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25" w:rsidRPr="00915815" w:rsidRDefault="004D3A25" w:rsidP="006B31B8">
      <w:pPr>
        <w:pStyle w:val="NoSpacing"/>
        <w:jc w:val="center"/>
        <w:rPr>
          <w:b/>
          <w:sz w:val="28"/>
          <w:szCs w:val="28"/>
          <w:lang w:val="sv-SE"/>
        </w:rPr>
      </w:pPr>
      <w:r w:rsidRPr="00915815">
        <w:rPr>
          <w:b/>
          <w:sz w:val="28"/>
          <w:szCs w:val="28"/>
          <w:lang w:val="sv-SE"/>
        </w:rPr>
        <w:t>KATA PENGANTAR</w:t>
      </w:r>
    </w:p>
    <w:p w:rsidR="004D3A25" w:rsidRPr="001C496E" w:rsidRDefault="004D3A25" w:rsidP="00073EB3">
      <w:pPr>
        <w:spacing w:line="360" w:lineRule="auto"/>
        <w:jc w:val="center"/>
        <w:rPr>
          <w:rFonts w:cs="Tahoma"/>
          <w:b/>
          <w:sz w:val="28"/>
          <w:szCs w:val="28"/>
          <w:lang w:val="sv-SE"/>
        </w:rPr>
      </w:pPr>
    </w:p>
    <w:p w:rsidR="004D3A25" w:rsidRPr="0051569C" w:rsidRDefault="004D3A25" w:rsidP="00073EB3">
      <w:pPr>
        <w:spacing w:line="360" w:lineRule="auto"/>
        <w:ind w:firstLine="900"/>
        <w:jc w:val="both"/>
        <w:rPr>
          <w:rFonts w:cstheme="minorHAnsi"/>
          <w:sz w:val="24"/>
          <w:szCs w:val="24"/>
          <w:lang w:val="sv-SE"/>
        </w:rPr>
      </w:pPr>
      <w:r w:rsidRPr="0051569C">
        <w:rPr>
          <w:rFonts w:cstheme="minorHAnsi"/>
          <w:sz w:val="24"/>
          <w:szCs w:val="24"/>
          <w:lang w:val="sv-SE"/>
        </w:rPr>
        <w:t xml:space="preserve">Rencana Kerja </w:t>
      </w:r>
      <w:r w:rsidR="003907CE" w:rsidRPr="0051569C">
        <w:rPr>
          <w:rFonts w:cstheme="minorHAnsi"/>
          <w:sz w:val="24"/>
          <w:szCs w:val="24"/>
          <w:lang w:val="sv-SE"/>
        </w:rPr>
        <w:t>OPD</w:t>
      </w:r>
      <w:r w:rsidRPr="0051569C">
        <w:rPr>
          <w:rFonts w:cstheme="minorHAnsi"/>
          <w:sz w:val="24"/>
          <w:szCs w:val="24"/>
          <w:lang w:val="sv-SE"/>
        </w:rPr>
        <w:t xml:space="preserve"> </w:t>
      </w:r>
      <w:r w:rsidR="003907CE" w:rsidRPr="0051569C">
        <w:rPr>
          <w:rFonts w:cstheme="minorHAnsi"/>
          <w:sz w:val="24"/>
          <w:szCs w:val="24"/>
          <w:lang w:val="sv-SE"/>
        </w:rPr>
        <w:t>Dinas Lingkungan Hidup</w:t>
      </w:r>
      <w:r w:rsidRPr="0051569C">
        <w:rPr>
          <w:rFonts w:cstheme="minorHAnsi"/>
          <w:sz w:val="24"/>
          <w:szCs w:val="24"/>
          <w:lang w:val="sv-SE"/>
        </w:rPr>
        <w:t xml:space="preserve"> Magelang Tahun </w:t>
      </w:r>
      <w:r w:rsidR="00C74967">
        <w:rPr>
          <w:rFonts w:cstheme="minorHAnsi"/>
          <w:sz w:val="24"/>
          <w:szCs w:val="24"/>
          <w:lang w:val="sv-SE"/>
        </w:rPr>
        <w:t>2019</w:t>
      </w:r>
      <w:r w:rsidRPr="0051569C">
        <w:rPr>
          <w:rFonts w:cstheme="minorHAnsi"/>
          <w:sz w:val="24"/>
          <w:szCs w:val="24"/>
          <w:lang w:val="sv-SE"/>
        </w:rPr>
        <w:t xml:space="preserve"> ini </w:t>
      </w:r>
      <w:r w:rsidRPr="0051569C">
        <w:rPr>
          <w:rFonts w:cstheme="minorHAnsi"/>
          <w:color w:val="000000" w:themeColor="text1"/>
          <w:sz w:val="24"/>
          <w:szCs w:val="24"/>
        </w:rPr>
        <w:t xml:space="preserve">mengacu pada </w:t>
      </w:r>
      <w:r w:rsidR="00721ABA">
        <w:rPr>
          <w:rFonts w:cstheme="minorHAnsi"/>
          <w:color w:val="000000" w:themeColor="text1"/>
          <w:sz w:val="24"/>
          <w:szCs w:val="24"/>
        </w:rPr>
        <w:t>RPJPD Kota Magelang Tahun 2005-</w:t>
      </w:r>
      <w:r w:rsidRPr="0051569C">
        <w:rPr>
          <w:rFonts w:cstheme="minorHAnsi"/>
          <w:color w:val="000000" w:themeColor="text1"/>
          <w:sz w:val="24"/>
          <w:szCs w:val="24"/>
        </w:rPr>
        <w:t>2025</w:t>
      </w:r>
      <w:r w:rsidR="00EC1C11" w:rsidRPr="0051569C">
        <w:rPr>
          <w:rFonts w:cstheme="minorHAnsi"/>
          <w:color w:val="000000" w:themeColor="text1"/>
          <w:sz w:val="24"/>
          <w:szCs w:val="24"/>
        </w:rPr>
        <w:t>, RPJMD 2016-2021</w:t>
      </w:r>
      <w:r w:rsidRPr="0051569C">
        <w:rPr>
          <w:rFonts w:cstheme="minorHAnsi"/>
          <w:color w:val="000000" w:themeColor="text1"/>
          <w:sz w:val="24"/>
          <w:szCs w:val="24"/>
        </w:rPr>
        <w:t xml:space="preserve"> dan </w:t>
      </w:r>
      <w:r w:rsidR="00CB1C49">
        <w:rPr>
          <w:rFonts w:cstheme="minorHAnsi"/>
          <w:color w:val="000000" w:themeColor="text1"/>
          <w:sz w:val="24"/>
          <w:szCs w:val="24"/>
        </w:rPr>
        <w:t>Rencana Strategis</w:t>
      </w:r>
      <w:r w:rsidRPr="0051569C">
        <w:rPr>
          <w:rFonts w:cstheme="minorHAnsi"/>
          <w:color w:val="000000" w:themeColor="text1"/>
          <w:sz w:val="24"/>
          <w:szCs w:val="24"/>
          <w:lang w:val="id-ID"/>
        </w:rPr>
        <w:t xml:space="preserve"> </w:t>
      </w:r>
      <w:r w:rsidR="003907CE" w:rsidRPr="0051569C">
        <w:rPr>
          <w:rFonts w:cstheme="minorHAnsi"/>
          <w:color w:val="000000" w:themeColor="text1"/>
          <w:sz w:val="24"/>
          <w:szCs w:val="24"/>
          <w:lang w:val="id-ID"/>
        </w:rPr>
        <w:t>Dinas Lingkungan Hidup</w:t>
      </w:r>
      <w:r w:rsidRPr="0051569C">
        <w:rPr>
          <w:rFonts w:cstheme="minorHAnsi"/>
          <w:color w:val="000000" w:themeColor="text1"/>
          <w:sz w:val="24"/>
          <w:szCs w:val="24"/>
        </w:rPr>
        <w:t xml:space="preserve"> K</w:t>
      </w:r>
      <w:r w:rsidRPr="0051569C">
        <w:rPr>
          <w:rFonts w:cstheme="minorHAnsi"/>
          <w:color w:val="000000" w:themeColor="text1"/>
          <w:sz w:val="24"/>
          <w:szCs w:val="24"/>
          <w:lang w:val="id-ID"/>
        </w:rPr>
        <w:t>ota Magelang</w:t>
      </w:r>
      <w:r w:rsidRPr="0051569C">
        <w:rPr>
          <w:rFonts w:cstheme="minorHAnsi"/>
          <w:color w:val="000000" w:themeColor="text1"/>
          <w:sz w:val="24"/>
          <w:szCs w:val="24"/>
        </w:rPr>
        <w:t xml:space="preserve"> </w:t>
      </w:r>
      <w:r w:rsidR="00E24D14" w:rsidRPr="0051569C">
        <w:rPr>
          <w:rFonts w:cstheme="minorHAnsi"/>
          <w:color w:val="000000" w:themeColor="text1"/>
          <w:sz w:val="24"/>
          <w:szCs w:val="24"/>
        </w:rPr>
        <w:t xml:space="preserve">Tahun </w:t>
      </w:r>
      <w:r w:rsidRPr="0051569C">
        <w:rPr>
          <w:rFonts w:cstheme="minorHAnsi"/>
          <w:color w:val="000000" w:themeColor="text1"/>
          <w:sz w:val="24"/>
          <w:szCs w:val="24"/>
        </w:rPr>
        <w:t>201</w:t>
      </w:r>
      <w:r w:rsidR="00EC1C11" w:rsidRPr="0051569C">
        <w:rPr>
          <w:rFonts w:cstheme="minorHAnsi"/>
          <w:color w:val="000000" w:themeColor="text1"/>
          <w:sz w:val="24"/>
          <w:szCs w:val="24"/>
        </w:rPr>
        <w:t>6</w:t>
      </w:r>
      <w:r w:rsidR="00721ABA">
        <w:rPr>
          <w:rFonts w:cstheme="minorHAnsi"/>
          <w:color w:val="000000" w:themeColor="text1"/>
          <w:sz w:val="24"/>
          <w:szCs w:val="24"/>
        </w:rPr>
        <w:t>-</w:t>
      </w:r>
      <w:r w:rsidRPr="0051569C">
        <w:rPr>
          <w:rFonts w:cstheme="minorHAnsi"/>
          <w:color w:val="000000" w:themeColor="text1"/>
          <w:sz w:val="24"/>
          <w:szCs w:val="24"/>
        </w:rPr>
        <w:t>20</w:t>
      </w:r>
      <w:r w:rsidR="00EC1C11" w:rsidRPr="0051569C">
        <w:rPr>
          <w:rFonts w:cstheme="minorHAnsi"/>
          <w:color w:val="000000" w:themeColor="text1"/>
          <w:sz w:val="24"/>
          <w:szCs w:val="24"/>
        </w:rPr>
        <w:t>21</w:t>
      </w:r>
      <w:r w:rsidR="00E24D14" w:rsidRPr="0051569C">
        <w:rPr>
          <w:rFonts w:cstheme="minorHAnsi"/>
          <w:sz w:val="24"/>
          <w:szCs w:val="24"/>
          <w:lang w:val="sv-SE"/>
        </w:rPr>
        <w:t xml:space="preserve">. Dokumen ini telah </w:t>
      </w:r>
      <w:r w:rsidR="00EC7F9C" w:rsidRPr="0051569C">
        <w:rPr>
          <w:rFonts w:cstheme="minorHAnsi"/>
          <w:sz w:val="24"/>
          <w:szCs w:val="24"/>
          <w:lang w:val="sv-SE"/>
        </w:rPr>
        <w:t>memuat kebijakan, program</w:t>
      </w:r>
      <w:r w:rsidRPr="0051569C">
        <w:rPr>
          <w:rFonts w:cstheme="minorHAnsi"/>
          <w:sz w:val="24"/>
          <w:szCs w:val="24"/>
          <w:lang w:val="sv-SE"/>
        </w:rPr>
        <w:t xml:space="preserve"> dan kegiatan pembangunan baik yang dilaksanakan langsung oleh Pemerintah Daerah Kota Magelang maupun yang ditempuh dengan mendorong partisipasi masyarakat.</w:t>
      </w:r>
    </w:p>
    <w:p w:rsidR="006F5BD0" w:rsidRPr="0051569C" w:rsidRDefault="00EC1C11" w:rsidP="00073EB3">
      <w:pPr>
        <w:spacing w:line="360" w:lineRule="auto"/>
        <w:ind w:firstLine="900"/>
        <w:jc w:val="both"/>
        <w:rPr>
          <w:rFonts w:cstheme="minorHAnsi"/>
          <w:sz w:val="24"/>
          <w:szCs w:val="24"/>
          <w:lang w:val="sv-SE"/>
        </w:rPr>
      </w:pPr>
      <w:r w:rsidRPr="0051569C">
        <w:rPr>
          <w:rFonts w:cstheme="minorHAnsi"/>
          <w:sz w:val="24"/>
          <w:szCs w:val="24"/>
          <w:lang w:val="sv-SE"/>
        </w:rPr>
        <w:t xml:space="preserve">Visi Kota Magelang Tahun 2016-2021 adalah Magelang sebagai Kota Jasa yang Modern dan Cerdas dilandasi masyarakat yang sejahtera dan religius. </w:t>
      </w:r>
      <w:r w:rsidR="004D3A25" w:rsidRPr="0051569C">
        <w:rPr>
          <w:rFonts w:cstheme="minorHAnsi"/>
          <w:sz w:val="24"/>
          <w:szCs w:val="24"/>
          <w:lang w:val="sv-SE"/>
        </w:rPr>
        <w:t>Sasaran yang di</w:t>
      </w:r>
      <w:bookmarkStart w:id="0" w:name="_GoBack"/>
      <w:bookmarkEnd w:id="0"/>
      <w:r w:rsidR="004D3A25" w:rsidRPr="0051569C">
        <w:rPr>
          <w:rFonts w:cstheme="minorHAnsi"/>
          <w:sz w:val="24"/>
          <w:szCs w:val="24"/>
          <w:lang w:val="sv-SE"/>
        </w:rPr>
        <w:t xml:space="preserve">harapkan adalah untuk </w:t>
      </w:r>
      <w:r w:rsidR="00B2647C" w:rsidRPr="0051569C">
        <w:rPr>
          <w:rFonts w:cstheme="minorHAnsi"/>
          <w:sz w:val="24"/>
          <w:szCs w:val="24"/>
          <w:lang w:val="id-ID"/>
        </w:rPr>
        <w:t>menaikkan kualita</w:t>
      </w:r>
      <w:r w:rsidR="00721ABA">
        <w:rPr>
          <w:rFonts w:cstheme="minorHAnsi"/>
          <w:sz w:val="24"/>
          <w:szCs w:val="24"/>
          <w:lang w:val="en-GB"/>
        </w:rPr>
        <w:t>s</w:t>
      </w:r>
      <w:r w:rsidR="00B2647C" w:rsidRPr="0051569C">
        <w:rPr>
          <w:rFonts w:cstheme="minorHAnsi"/>
          <w:sz w:val="24"/>
          <w:szCs w:val="24"/>
          <w:lang w:val="id-ID"/>
        </w:rPr>
        <w:t xml:space="preserve"> Lingkungan Hidup</w:t>
      </w:r>
      <w:r w:rsidR="004D3A25" w:rsidRPr="0051569C">
        <w:rPr>
          <w:rFonts w:cstheme="minorHAnsi"/>
          <w:sz w:val="24"/>
          <w:szCs w:val="24"/>
          <w:lang w:val="sv-SE"/>
        </w:rPr>
        <w:t>. Unt</w:t>
      </w:r>
      <w:r w:rsidR="006F5BD0" w:rsidRPr="0051569C">
        <w:rPr>
          <w:rFonts w:cstheme="minorHAnsi"/>
          <w:sz w:val="24"/>
          <w:szCs w:val="24"/>
          <w:lang w:val="sv-SE"/>
        </w:rPr>
        <w:t xml:space="preserve">uk mencapai hal tersebut maka telah direncanakan program dan kegiatan yang sesuai dan dilaksanakan untuk pelayanan masyarakat. </w:t>
      </w:r>
    </w:p>
    <w:p w:rsidR="004D3A25" w:rsidRPr="0051569C" w:rsidRDefault="006F5BD0" w:rsidP="00073EB3">
      <w:pPr>
        <w:spacing w:line="360" w:lineRule="auto"/>
        <w:ind w:firstLine="900"/>
        <w:jc w:val="both"/>
        <w:rPr>
          <w:rFonts w:cstheme="minorHAnsi"/>
          <w:sz w:val="24"/>
          <w:szCs w:val="24"/>
          <w:lang w:val="sv-SE"/>
        </w:rPr>
      </w:pPr>
      <w:r w:rsidRPr="0051569C">
        <w:rPr>
          <w:rFonts w:cstheme="minorHAnsi"/>
          <w:sz w:val="24"/>
          <w:szCs w:val="24"/>
          <w:lang w:val="sv-SE"/>
        </w:rPr>
        <w:t>Dengan telah t</w:t>
      </w:r>
      <w:r w:rsidR="00804EED" w:rsidRPr="0051569C">
        <w:rPr>
          <w:rFonts w:cstheme="minorHAnsi"/>
          <w:sz w:val="24"/>
          <w:szCs w:val="24"/>
          <w:lang w:val="sv-SE"/>
        </w:rPr>
        <w:t>ersusunnya laporan</w:t>
      </w:r>
      <w:r w:rsidRPr="0051569C">
        <w:rPr>
          <w:rFonts w:cstheme="minorHAnsi"/>
          <w:sz w:val="24"/>
          <w:szCs w:val="24"/>
          <w:lang w:val="sv-SE"/>
        </w:rPr>
        <w:t xml:space="preserve"> Renja</w:t>
      </w:r>
      <w:r w:rsidR="004D3A25" w:rsidRPr="0051569C">
        <w:rPr>
          <w:rFonts w:cstheme="minorHAnsi"/>
          <w:sz w:val="24"/>
          <w:szCs w:val="24"/>
          <w:lang w:val="sv-SE"/>
        </w:rPr>
        <w:t xml:space="preserve"> </w:t>
      </w:r>
      <w:r w:rsidR="00FC4350" w:rsidRPr="0051569C">
        <w:rPr>
          <w:rFonts w:cstheme="minorHAnsi"/>
          <w:sz w:val="24"/>
          <w:szCs w:val="24"/>
          <w:lang w:val="sv-SE"/>
        </w:rPr>
        <w:t>Dinas Lingkungan Hidup</w:t>
      </w:r>
      <w:r w:rsidR="004D3A25" w:rsidRPr="0051569C">
        <w:rPr>
          <w:rFonts w:cstheme="minorHAnsi"/>
          <w:sz w:val="24"/>
          <w:szCs w:val="24"/>
          <w:lang w:val="sv-SE"/>
        </w:rPr>
        <w:t xml:space="preserve"> Kota Magelang </w:t>
      </w:r>
      <w:r w:rsidR="00804EED" w:rsidRPr="0051569C">
        <w:rPr>
          <w:rFonts w:cstheme="minorHAnsi"/>
          <w:sz w:val="24"/>
          <w:szCs w:val="24"/>
          <w:lang w:val="sv-SE"/>
        </w:rPr>
        <w:t xml:space="preserve">Tahun </w:t>
      </w:r>
      <w:r w:rsidR="003907CE" w:rsidRPr="0051569C">
        <w:rPr>
          <w:rFonts w:cstheme="minorHAnsi"/>
          <w:sz w:val="24"/>
          <w:szCs w:val="24"/>
          <w:lang w:val="sv-SE"/>
        </w:rPr>
        <w:t>2018</w:t>
      </w:r>
      <w:r w:rsidR="00804EED" w:rsidRPr="0051569C">
        <w:rPr>
          <w:rFonts w:cstheme="minorHAnsi"/>
          <w:sz w:val="24"/>
          <w:szCs w:val="24"/>
          <w:lang w:val="sv-SE"/>
        </w:rPr>
        <w:t xml:space="preserve"> </w:t>
      </w:r>
      <w:r w:rsidR="004D3A25" w:rsidRPr="0051569C">
        <w:rPr>
          <w:rFonts w:cstheme="minorHAnsi"/>
          <w:sz w:val="24"/>
          <w:szCs w:val="24"/>
          <w:lang w:val="sv-SE"/>
        </w:rPr>
        <w:t>ini tidak lupa kami sampaikan terima kasih kepada semua pihak yang telah membantu dalam penyusun</w:t>
      </w:r>
      <w:r w:rsidR="00804EED" w:rsidRPr="0051569C">
        <w:rPr>
          <w:rFonts w:cstheme="minorHAnsi"/>
          <w:sz w:val="24"/>
          <w:szCs w:val="24"/>
          <w:lang w:val="sv-SE"/>
        </w:rPr>
        <w:t>an laporan</w:t>
      </w:r>
      <w:r w:rsidR="004D3A25" w:rsidRPr="0051569C">
        <w:rPr>
          <w:rFonts w:cstheme="minorHAnsi"/>
          <w:sz w:val="24"/>
          <w:szCs w:val="24"/>
          <w:lang w:val="sv-SE"/>
        </w:rPr>
        <w:t xml:space="preserve"> ini</w:t>
      </w:r>
      <w:r w:rsidR="00073EB3" w:rsidRPr="0051569C">
        <w:rPr>
          <w:rFonts w:cstheme="minorHAnsi"/>
          <w:sz w:val="24"/>
          <w:szCs w:val="24"/>
          <w:lang w:val="sv-SE"/>
        </w:rPr>
        <w:t>.</w:t>
      </w:r>
      <w:r w:rsidRPr="0051569C">
        <w:rPr>
          <w:rFonts w:cstheme="minorHAnsi"/>
          <w:sz w:val="24"/>
          <w:szCs w:val="24"/>
          <w:lang w:val="sv-SE"/>
        </w:rPr>
        <w:t xml:space="preserve"> Tentunya saran dan kritik yang membangun juga kami harapkan untuk demi penyempurnaan Renja ini.</w:t>
      </w:r>
    </w:p>
    <w:p w:rsidR="004D3A25" w:rsidRPr="0051569C" w:rsidRDefault="004D3A25" w:rsidP="004D3A25">
      <w:pPr>
        <w:rPr>
          <w:rFonts w:cs="Tahoma"/>
          <w:lang w:val="sv-SE"/>
        </w:rPr>
      </w:pPr>
    </w:p>
    <w:p w:rsidR="004D3A25" w:rsidRPr="0051569C" w:rsidRDefault="004D3A25" w:rsidP="004D3A25">
      <w:pPr>
        <w:rPr>
          <w:rFonts w:cs="Tahoma"/>
          <w:lang w:val="sv-SE"/>
        </w:rPr>
      </w:pPr>
    </w:p>
    <w:p w:rsidR="004D3A25" w:rsidRPr="0051569C" w:rsidRDefault="004D3A25" w:rsidP="004D3A25">
      <w:pPr>
        <w:rPr>
          <w:rFonts w:cs="Tahoma"/>
          <w:sz w:val="24"/>
          <w:szCs w:val="24"/>
          <w:lang w:val="sv-SE"/>
        </w:rPr>
      </w:pPr>
    </w:p>
    <w:p w:rsidR="004D3A25" w:rsidRPr="0051569C" w:rsidRDefault="00721ABA" w:rsidP="006F5BD0">
      <w:pPr>
        <w:jc w:val="center"/>
        <w:rPr>
          <w:rFonts w:cs="Tahoma"/>
          <w:sz w:val="24"/>
          <w:szCs w:val="24"/>
        </w:rPr>
      </w:pPr>
      <w:r w:rsidRPr="0051569C">
        <w:rPr>
          <w:rFonts w:cs="Times New Roman"/>
          <w:noProof/>
          <w:sz w:val="24"/>
          <w:szCs w:val="24"/>
          <w:lang w:val="en-GB" w:eastAsia="en-GB"/>
        </w:rPr>
        <mc:AlternateContent>
          <mc:Choice Requires="wps">
            <w:drawing>
              <wp:anchor distT="0" distB="0" distL="114300" distR="114300" simplePos="0" relativeHeight="251658240" behindDoc="0" locked="0" layoutInCell="1" allowOverlap="1" wp14:anchorId="3790CD15" wp14:editId="49187F23">
                <wp:simplePos x="0" y="0"/>
                <wp:positionH relativeFrom="column">
                  <wp:posOffset>2767330</wp:posOffset>
                </wp:positionH>
                <wp:positionV relativeFrom="paragraph">
                  <wp:posOffset>36830</wp:posOffset>
                </wp:positionV>
                <wp:extent cx="3438525" cy="20764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BE4" w:rsidRPr="0051569C" w:rsidRDefault="007B3BE4" w:rsidP="00721ABA">
                            <w:pPr>
                              <w:jc w:val="center"/>
                              <w:rPr>
                                <w:rFonts w:cs="Tahoma"/>
                                <w:sz w:val="24"/>
                                <w:szCs w:val="24"/>
                              </w:rPr>
                            </w:pPr>
                            <w:r w:rsidRPr="0051569C">
                              <w:rPr>
                                <w:rFonts w:cs="Tahoma"/>
                                <w:sz w:val="24"/>
                                <w:szCs w:val="24"/>
                                <w:lang w:val="sv-SE"/>
                              </w:rPr>
                              <w:t xml:space="preserve">Magelang,        Juni </w:t>
                            </w:r>
                            <w:r w:rsidRPr="0051569C">
                              <w:rPr>
                                <w:rFonts w:cs="Tahoma"/>
                                <w:sz w:val="24"/>
                                <w:szCs w:val="24"/>
                              </w:rPr>
                              <w:t>201</w:t>
                            </w:r>
                            <w:r w:rsidRPr="0051569C">
                              <w:rPr>
                                <w:rFonts w:cs="Tahoma"/>
                                <w:sz w:val="24"/>
                                <w:szCs w:val="24"/>
                                <w:lang w:val="id-ID"/>
                              </w:rPr>
                              <w:t>8</w:t>
                            </w:r>
                          </w:p>
                          <w:p w:rsidR="007B3BE4" w:rsidRPr="00FC4350" w:rsidRDefault="007B3BE4" w:rsidP="00FC4350">
                            <w:pPr>
                              <w:spacing w:after="0" w:line="240" w:lineRule="auto"/>
                              <w:jc w:val="center"/>
                              <w:rPr>
                                <w:rFonts w:ascii="Calibri" w:hAnsi="Calibri" w:cs="Tahoma"/>
                                <w:sz w:val="24"/>
                                <w:szCs w:val="24"/>
                                <w:lang w:val="sv-SE"/>
                              </w:rPr>
                            </w:pPr>
                            <w:r>
                              <w:rPr>
                                <w:rFonts w:ascii="Calibri" w:hAnsi="Calibri" w:cs="Tahoma"/>
                                <w:sz w:val="24"/>
                                <w:szCs w:val="24"/>
                                <w:lang w:val="sv-SE"/>
                              </w:rPr>
                              <w:t>KEPALA DINAS</w:t>
                            </w:r>
                            <w:r>
                              <w:rPr>
                                <w:rFonts w:ascii="Calibri" w:hAnsi="Calibri" w:cs="Tahoma"/>
                                <w:sz w:val="24"/>
                                <w:szCs w:val="24"/>
                                <w:lang w:val="id-ID"/>
                              </w:rPr>
                              <w:t xml:space="preserve"> LINGKUNGAN HIDUP</w:t>
                            </w:r>
                          </w:p>
                          <w:p w:rsidR="007B3BE4" w:rsidRPr="006F5BD0" w:rsidRDefault="007B3BE4" w:rsidP="004D3A25">
                            <w:pPr>
                              <w:spacing w:after="0" w:line="240" w:lineRule="auto"/>
                              <w:jc w:val="center"/>
                              <w:rPr>
                                <w:rFonts w:ascii="Calibri" w:hAnsi="Calibri" w:cs="Tahoma"/>
                                <w:sz w:val="24"/>
                                <w:szCs w:val="24"/>
                                <w:lang w:val="sv-SE"/>
                              </w:rPr>
                            </w:pPr>
                            <w:r w:rsidRPr="006F5BD0">
                              <w:rPr>
                                <w:rFonts w:ascii="Calibri" w:hAnsi="Calibri" w:cs="Tahoma"/>
                                <w:sz w:val="24"/>
                                <w:szCs w:val="24"/>
                                <w:lang w:val="sv-SE"/>
                              </w:rPr>
                              <w:t>KOTA MAGELANG</w:t>
                            </w:r>
                          </w:p>
                          <w:p w:rsidR="007B3BE4" w:rsidRPr="006F5BD0" w:rsidRDefault="007B3BE4" w:rsidP="004D3A25">
                            <w:pPr>
                              <w:spacing w:after="0" w:line="240" w:lineRule="auto"/>
                              <w:jc w:val="center"/>
                              <w:rPr>
                                <w:rFonts w:ascii="Calibri" w:hAnsi="Calibri" w:cs="Tahoma"/>
                                <w:sz w:val="24"/>
                                <w:szCs w:val="24"/>
                                <w:lang w:val="sv-SE"/>
                              </w:rPr>
                            </w:pPr>
                            <w:r>
                              <w:rPr>
                                <w:rFonts w:ascii="Calibri" w:hAnsi="Calibri" w:cs="Tahoma"/>
                                <w:noProof/>
                                <w:sz w:val="24"/>
                                <w:szCs w:val="24"/>
                                <w:lang w:val="en-GB" w:eastAsia="en-GB"/>
                              </w:rPr>
                              <w:drawing>
                                <wp:inline distT="0" distB="0" distL="0" distR="0">
                                  <wp:extent cx="1638300" cy="752475"/>
                                  <wp:effectExtent l="0" t="0" r="0" b="9525"/>
                                  <wp:docPr id="2" name="Picture 2" descr="G:\scan t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can tt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752475"/>
                                          </a:xfrm>
                                          <a:prstGeom prst="rect">
                                            <a:avLst/>
                                          </a:prstGeom>
                                          <a:noFill/>
                                          <a:ln>
                                            <a:noFill/>
                                          </a:ln>
                                        </pic:spPr>
                                      </pic:pic>
                                    </a:graphicData>
                                  </a:graphic>
                                </wp:inline>
                              </w:drawing>
                            </w:r>
                          </w:p>
                          <w:p w:rsidR="007B3BE4" w:rsidRPr="006F5BD0" w:rsidRDefault="007B3BE4" w:rsidP="004D3A25">
                            <w:pPr>
                              <w:spacing w:after="0" w:line="240" w:lineRule="auto"/>
                              <w:jc w:val="center"/>
                              <w:rPr>
                                <w:rFonts w:ascii="Calibri" w:hAnsi="Calibri" w:cs="Tahoma"/>
                                <w:b/>
                                <w:sz w:val="24"/>
                                <w:szCs w:val="24"/>
                                <w:u w:val="single"/>
                                <w:lang w:val="id-ID"/>
                              </w:rPr>
                            </w:pPr>
                            <w:r>
                              <w:rPr>
                                <w:rFonts w:ascii="Calibri" w:hAnsi="Calibri" w:cs="Tahoma"/>
                                <w:b/>
                                <w:sz w:val="24"/>
                                <w:szCs w:val="24"/>
                                <w:u w:val="single"/>
                                <w:lang w:val="id-ID"/>
                              </w:rPr>
                              <w:t>MACHBUB YANI ARFIAN,</w:t>
                            </w:r>
                            <w:r>
                              <w:rPr>
                                <w:rFonts w:ascii="Calibri" w:hAnsi="Calibri" w:cs="Tahoma"/>
                                <w:b/>
                                <w:sz w:val="24"/>
                                <w:szCs w:val="24"/>
                                <w:u w:val="single"/>
                                <w:lang w:val="en-GB"/>
                              </w:rPr>
                              <w:t xml:space="preserve"> </w:t>
                            </w:r>
                            <w:r>
                              <w:rPr>
                                <w:rFonts w:ascii="Calibri" w:hAnsi="Calibri" w:cs="Tahoma"/>
                                <w:b/>
                                <w:sz w:val="24"/>
                                <w:szCs w:val="24"/>
                                <w:u w:val="single"/>
                                <w:lang w:val="id-ID"/>
                              </w:rPr>
                              <w:t>S</w:t>
                            </w:r>
                            <w:r>
                              <w:rPr>
                                <w:rFonts w:ascii="Calibri" w:hAnsi="Calibri" w:cs="Tahoma"/>
                                <w:b/>
                                <w:sz w:val="24"/>
                                <w:szCs w:val="24"/>
                                <w:u w:val="single"/>
                                <w:lang w:val="en-GB"/>
                              </w:rPr>
                              <w:t>.</w:t>
                            </w:r>
                            <w:r>
                              <w:rPr>
                                <w:rFonts w:ascii="Calibri" w:hAnsi="Calibri" w:cs="Tahoma"/>
                                <w:b/>
                                <w:sz w:val="24"/>
                                <w:szCs w:val="24"/>
                                <w:u w:val="single"/>
                                <w:lang w:val="id-ID"/>
                              </w:rPr>
                              <w:t>Pd</w:t>
                            </w:r>
                          </w:p>
                          <w:p w:rsidR="007B3BE4" w:rsidRPr="006F5BD0" w:rsidRDefault="007B3BE4" w:rsidP="004D3A25">
                            <w:pPr>
                              <w:spacing w:after="0" w:line="240" w:lineRule="auto"/>
                              <w:jc w:val="center"/>
                              <w:rPr>
                                <w:rFonts w:ascii="Calibri" w:hAnsi="Calibri" w:cs="Tahoma"/>
                                <w:sz w:val="24"/>
                                <w:szCs w:val="24"/>
                                <w:lang w:val="pt-BR"/>
                              </w:rPr>
                            </w:pPr>
                            <w:r w:rsidRPr="006F5BD0">
                              <w:rPr>
                                <w:rFonts w:ascii="Calibri" w:hAnsi="Calibri" w:cs="Tahoma"/>
                                <w:sz w:val="24"/>
                                <w:szCs w:val="24"/>
                                <w:lang w:val="pt-BR"/>
                              </w:rPr>
                              <w:t>Pembina Utama Muda</w:t>
                            </w:r>
                          </w:p>
                          <w:p w:rsidR="007B3BE4" w:rsidRPr="006F5BD0" w:rsidRDefault="007B3BE4" w:rsidP="004D3A25">
                            <w:pPr>
                              <w:spacing w:after="0" w:line="240" w:lineRule="auto"/>
                              <w:jc w:val="center"/>
                              <w:rPr>
                                <w:rFonts w:ascii="Calibri" w:hAnsi="Calibri" w:cs="Tahoma"/>
                                <w:sz w:val="24"/>
                                <w:szCs w:val="24"/>
                                <w:lang w:val="id-ID"/>
                              </w:rPr>
                            </w:pPr>
                            <w:r w:rsidRPr="006F5BD0">
                              <w:rPr>
                                <w:rFonts w:ascii="Calibri" w:hAnsi="Calibri" w:cs="Tahoma"/>
                                <w:sz w:val="24"/>
                                <w:szCs w:val="24"/>
                              </w:rPr>
                              <w:t xml:space="preserve">NIP. </w:t>
                            </w:r>
                            <w:r w:rsidRPr="00284301">
                              <w:t>19651203 198902 1 001</w:t>
                            </w:r>
                          </w:p>
                          <w:p w:rsidR="007B3BE4" w:rsidRPr="006F5BD0" w:rsidRDefault="007B3BE4" w:rsidP="004D3A25">
                            <w:pPr>
                              <w:rPr>
                                <w:rFonts w:ascii="Arial Narrow" w:hAnsi="Arial Narrow"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7.9pt;margin-top:2.9pt;width:270.75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" stroked="f">
                <v:textbox>
                  <w:txbxContent>
                    <w:p w:rsidR="007B3BE4" w:rsidRPr="0051569C" w:rsidRDefault="007B3BE4" w:rsidP="00721ABA">
                      <w:pPr>
                        <w:jc w:val="center"/>
                        <w:rPr>
                          <w:rFonts w:cs="Tahoma"/>
                          <w:sz w:val="24"/>
                          <w:szCs w:val="24"/>
                        </w:rPr>
                      </w:pPr>
                      <w:r w:rsidRPr="0051569C">
                        <w:rPr>
                          <w:rFonts w:cs="Tahoma"/>
                          <w:sz w:val="24"/>
                          <w:szCs w:val="24"/>
                          <w:lang w:val="sv-SE"/>
                        </w:rPr>
                        <w:t xml:space="preserve">Magelang,        Juni </w:t>
                      </w:r>
                      <w:r w:rsidRPr="0051569C">
                        <w:rPr>
                          <w:rFonts w:cs="Tahoma"/>
                          <w:sz w:val="24"/>
                          <w:szCs w:val="24"/>
                        </w:rPr>
                        <w:t>201</w:t>
                      </w:r>
                      <w:r w:rsidRPr="0051569C">
                        <w:rPr>
                          <w:rFonts w:cs="Tahoma"/>
                          <w:sz w:val="24"/>
                          <w:szCs w:val="24"/>
                          <w:lang w:val="id-ID"/>
                        </w:rPr>
                        <w:t>8</w:t>
                      </w:r>
                    </w:p>
                    <w:p w:rsidR="007B3BE4" w:rsidRPr="00FC4350" w:rsidRDefault="007B3BE4" w:rsidP="00FC4350">
                      <w:pPr>
                        <w:spacing w:after="0" w:line="240" w:lineRule="auto"/>
                        <w:jc w:val="center"/>
                        <w:rPr>
                          <w:rFonts w:ascii="Calibri" w:hAnsi="Calibri" w:cs="Tahoma"/>
                          <w:sz w:val="24"/>
                          <w:szCs w:val="24"/>
                          <w:lang w:val="sv-SE"/>
                        </w:rPr>
                      </w:pPr>
                      <w:r>
                        <w:rPr>
                          <w:rFonts w:ascii="Calibri" w:hAnsi="Calibri" w:cs="Tahoma"/>
                          <w:sz w:val="24"/>
                          <w:szCs w:val="24"/>
                          <w:lang w:val="sv-SE"/>
                        </w:rPr>
                        <w:t>KEPALA DINAS</w:t>
                      </w:r>
                      <w:r>
                        <w:rPr>
                          <w:rFonts w:ascii="Calibri" w:hAnsi="Calibri" w:cs="Tahoma"/>
                          <w:sz w:val="24"/>
                          <w:szCs w:val="24"/>
                          <w:lang w:val="id-ID"/>
                        </w:rPr>
                        <w:t xml:space="preserve"> LINGKUNGAN HIDUP</w:t>
                      </w:r>
                    </w:p>
                    <w:p w:rsidR="007B3BE4" w:rsidRPr="006F5BD0" w:rsidRDefault="007B3BE4" w:rsidP="004D3A25">
                      <w:pPr>
                        <w:spacing w:after="0" w:line="240" w:lineRule="auto"/>
                        <w:jc w:val="center"/>
                        <w:rPr>
                          <w:rFonts w:ascii="Calibri" w:hAnsi="Calibri" w:cs="Tahoma"/>
                          <w:sz w:val="24"/>
                          <w:szCs w:val="24"/>
                          <w:lang w:val="sv-SE"/>
                        </w:rPr>
                      </w:pPr>
                      <w:r w:rsidRPr="006F5BD0">
                        <w:rPr>
                          <w:rFonts w:ascii="Calibri" w:hAnsi="Calibri" w:cs="Tahoma"/>
                          <w:sz w:val="24"/>
                          <w:szCs w:val="24"/>
                          <w:lang w:val="sv-SE"/>
                        </w:rPr>
                        <w:t>KOTA MAGELANG</w:t>
                      </w:r>
                    </w:p>
                    <w:p w:rsidR="007B3BE4" w:rsidRPr="006F5BD0" w:rsidRDefault="007B3BE4" w:rsidP="004D3A25">
                      <w:pPr>
                        <w:spacing w:after="0" w:line="240" w:lineRule="auto"/>
                        <w:jc w:val="center"/>
                        <w:rPr>
                          <w:rFonts w:ascii="Calibri" w:hAnsi="Calibri" w:cs="Tahoma"/>
                          <w:sz w:val="24"/>
                          <w:szCs w:val="24"/>
                          <w:lang w:val="sv-SE"/>
                        </w:rPr>
                      </w:pPr>
                      <w:r>
                        <w:rPr>
                          <w:rFonts w:ascii="Calibri" w:hAnsi="Calibri" w:cs="Tahoma"/>
                          <w:noProof/>
                          <w:sz w:val="24"/>
                          <w:szCs w:val="24"/>
                          <w:lang w:val="en-GB" w:eastAsia="en-GB"/>
                        </w:rPr>
                        <w:drawing>
                          <wp:inline distT="0" distB="0" distL="0" distR="0">
                            <wp:extent cx="1638300" cy="752475"/>
                            <wp:effectExtent l="0" t="0" r="0" b="9525"/>
                            <wp:docPr id="2" name="Picture 2" descr="G:\scan t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can tt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752475"/>
                                    </a:xfrm>
                                    <a:prstGeom prst="rect">
                                      <a:avLst/>
                                    </a:prstGeom>
                                    <a:noFill/>
                                    <a:ln>
                                      <a:noFill/>
                                    </a:ln>
                                  </pic:spPr>
                                </pic:pic>
                              </a:graphicData>
                            </a:graphic>
                          </wp:inline>
                        </w:drawing>
                      </w:r>
                    </w:p>
                    <w:p w:rsidR="007B3BE4" w:rsidRPr="006F5BD0" w:rsidRDefault="007B3BE4" w:rsidP="004D3A25">
                      <w:pPr>
                        <w:spacing w:after="0" w:line="240" w:lineRule="auto"/>
                        <w:jc w:val="center"/>
                        <w:rPr>
                          <w:rFonts w:ascii="Calibri" w:hAnsi="Calibri" w:cs="Tahoma"/>
                          <w:b/>
                          <w:sz w:val="24"/>
                          <w:szCs w:val="24"/>
                          <w:u w:val="single"/>
                          <w:lang w:val="id-ID"/>
                        </w:rPr>
                      </w:pPr>
                      <w:r>
                        <w:rPr>
                          <w:rFonts w:ascii="Calibri" w:hAnsi="Calibri" w:cs="Tahoma"/>
                          <w:b/>
                          <w:sz w:val="24"/>
                          <w:szCs w:val="24"/>
                          <w:u w:val="single"/>
                          <w:lang w:val="id-ID"/>
                        </w:rPr>
                        <w:t>MACHBUB YANI ARFIAN,</w:t>
                      </w:r>
                      <w:r>
                        <w:rPr>
                          <w:rFonts w:ascii="Calibri" w:hAnsi="Calibri" w:cs="Tahoma"/>
                          <w:b/>
                          <w:sz w:val="24"/>
                          <w:szCs w:val="24"/>
                          <w:u w:val="single"/>
                          <w:lang w:val="en-GB"/>
                        </w:rPr>
                        <w:t xml:space="preserve"> </w:t>
                      </w:r>
                      <w:r>
                        <w:rPr>
                          <w:rFonts w:ascii="Calibri" w:hAnsi="Calibri" w:cs="Tahoma"/>
                          <w:b/>
                          <w:sz w:val="24"/>
                          <w:szCs w:val="24"/>
                          <w:u w:val="single"/>
                          <w:lang w:val="id-ID"/>
                        </w:rPr>
                        <w:t>S</w:t>
                      </w:r>
                      <w:r>
                        <w:rPr>
                          <w:rFonts w:ascii="Calibri" w:hAnsi="Calibri" w:cs="Tahoma"/>
                          <w:b/>
                          <w:sz w:val="24"/>
                          <w:szCs w:val="24"/>
                          <w:u w:val="single"/>
                          <w:lang w:val="en-GB"/>
                        </w:rPr>
                        <w:t>.</w:t>
                      </w:r>
                      <w:r>
                        <w:rPr>
                          <w:rFonts w:ascii="Calibri" w:hAnsi="Calibri" w:cs="Tahoma"/>
                          <w:b/>
                          <w:sz w:val="24"/>
                          <w:szCs w:val="24"/>
                          <w:u w:val="single"/>
                          <w:lang w:val="id-ID"/>
                        </w:rPr>
                        <w:t>Pd</w:t>
                      </w:r>
                    </w:p>
                    <w:p w:rsidR="007B3BE4" w:rsidRPr="006F5BD0" w:rsidRDefault="007B3BE4" w:rsidP="004D3A25">
                      <w:pPr>
                        <w:spacing w:after="0" w:line="240" w:lineRule="auto"/>
                        <w:jc w:val="center"/>
                        <w:rPr>
                          <w:rFonts w:ascii="Calibri" w:hAnsi="Calibri" w:cs="Tahoma"/>
                          <w:sz w:val="24"/>
                          <w:szCs w:val="24"/>
                          <w:lang w:val="pt-BR"/>
                        </w:rPr>
                      </w:pPr>
                      <w:r w:rsidRPr="006F5BD0">
                        <w:rPr>
                          <w:rFonts w:ascii="Calibri" w:hAnsi="Calibri" w:cs="Tahoma"/>
                          <w:sz w:val="24"/>
                          <w:szCs w:val="24"/>
                          <w:lang w:val="pt-BR"/>
                        </w:rPr>
                        <w:t>Pembina Utama Muda</w:t>
                      </w:r>
                    </w:p>
                    <w:p w:rsidR="007B3BE4" w:rsidRPr="006F5BD0" w:rsidRDefault="007B3BE4" w:rsidP="004D3A25">
                      <w:pPr>
                        <w:spacing w:after="0" w:line="240" w:lineRule="auto"/>
                        <w:jc w:val="center"/>
                        <w:rPr>
                          <w:rFonts w:ascii="Calibri" w:hAnsi="Calibri" w:cs="Tahoma"/>
                          <w:sz w:val="24"/>
                          <w:szCs w:val="24"/>
                          <w:lang w:val="id-ID"/>
                        </w:rPr>
                      </w:pPr>
                      <w:r w:rsidRPr="006F5BD0">
                        <w:rPr>
                          <w:rFonts w:ascii="Calibri" w:hAnsi="Calibri" w:cs="Tahoma"/>
                          <w:sz w:val="24"/>
                          <w:szCs w:val="24"/>
                        </w:rPr>
                        <w:t xml:space="preserve">NIP. </w:t>
                      </w:r>
                      <w:r w:rsidRPr="00284301">
                        <w:t>19651203 198902 1 001</w:t>
                      </w:r>
                    </w:p>
                    <w:p w:rsidR="007B3BE4" w:rsidRPr="006F5BD0" w:rsidRDefault="007B3BE4" w:rsidP="004D3A25">
                      <w:pPr>
                        <w:rPr>
                          <w:rFonts w:ascii="Arial Narrow" w:hAnsi="Arial Narrow" w:cs="Times New Roman"/>
                          <w:sz w:val="24"/>
                          <w:szCs w:val="24"/>
                        </w:rPr>
                      </w:pPr>
                    </w:p>
                  </w:txbxContent>
                </v:textbox>
              </v:shape>
            </w:pict>
          </mc:Fallback>
        </mc:AlternateContent>
      </w:r>
      <w:r w:rsidR="004D3A25" w:rsidRPr="0051569C">
        <w:rPr>
          <w:rFonts w:cs="Tahoma"/>
          <w:sz w:val="24"/>
          <w:szCs w:val="24"/>
          <w:lang w:val="sv-SE"/>
        </w:rPr>
        <w:t xml:space="preserve">                                   </w:t>
      </w:r>
      <w:r w:rsidR="00EC7F9C" w:rsidRPr="0051569C">
        <w:rPr>
          <w:rFonts w:cs="Tahoma"/>
          <w:sz w:val="24"/>
          <w:szCs w:val="24"/>
          <w:lang w:val="sv-SE"/>
        </w:rPr>
        <w:t xml:space="preserve">    </w:t>
      </w:r>
    </w:p>
    <w:p w:rsidR="004D3A25" w:rsidRPr="0051569C" w:rsidRDefault="004D3A25" w:rsidP="004D3A25">
      <w:pPr>
        <w:jc w:val="center"/>
        <w:rPr>
          <w:rFonts w:cs="Tahoma"/>
          <w:lang w:val="sv-SE"/>
        </w:rPr>
      </w:pPr>
    </w:p>
    <w:p w:rsidR="004D3A25" w:rsidRPr="0051569C" w:rsidRDefault="004D3A25" w:rsidP="004D3A25">
      <w:pPr>
        <w:jc w:val="center"/>
        <w:rPr>
          <w:rFonts w:cs="Tahoma"/>
          <w:lang w:val="sv-SE"/>
        </w:rPr>
      </w:pPr>
    </w:p>
    <w:p w:rsidR="004D3A25" w:rsidRPr="0051569C" w:rsidRDefault="004D3A25" w:rsidP="004D3A25">
      <w:pPr>
        <w:jc w:val="center"/>
        <w:rPr>
          <w:rFonts w:cs="Tahoma"/>
          <w:lang w:val="sv-SE"/>
        </w:rPr>
      </w:pPr>
    </w:p>
    <w:p w:rsidR="004D3A25" w:rsidRPr="0051569C" w:rsidRDefault="004D3A25" w:rsidP="004D3A25">
      <w:pPr>
        <w:jc w:val="center"/>
        <w:rPr>
          <w:rFonts w:cs="Tahoma"/>
          <w:lang w:val="sv-SE"/>
        </w:rPr>
      </w:pPr>
    </w:p>
    <w:p w:rsidR="004D3A25" w:rsidRPr="0051569C" w:rsidRDefault="004D3A25" w:rsidP="004D3A25">
      <w:pPr>
        <w:jc w:val="center"/>
        <w:rPr>
          <w:rFonts w:cs="Tahoma"/>
          <w:lang w:val="sv-SE"/>
        </w:rPr>
      </w:pPr>
    </w:p>
    <w:p w:rsidR="004D3A25" w:rsidRPr="0051569C" w:rsidRDefault="004D3A25" w:rsidP="004D3A25">
      <w:pPr>
        <w:jc w:val="center"/>
        <w:rPr>
          <w:rFonts w:cs="Tahoma"/>
          <w:lang w:val="sv-SE"/>
        </w:rPr>
      </w:pPr>
    </w:p>
    <w:p w:rsidR="004D3A25" w:rsidRPr="0051569C" w:rsidRDefault="004D3A25" w:rsidP="004D3A25">
      <w:pPr>
        <w:jc w:val="center"/>
        <w:rPr>
          <w:rFonts w:cs="Tahoma"/>
          <w:lang w:val="sv-SE"/>
        </w:rPr>
      </w:pPr>
    </w:p>
    <w:p w:rsidR="004D3A25" w:rsidRPr="0051569C" w:rsidRDefault="004D3A25" w:rsidP="004D3A25">
      <w:pPr>
        <w:jc w:val="center"/>
        <w:rPr>
          <w:rFonts w:cs="Tahoma"/>
          <w:lang w:val="sv-SE"/>
        </w:rPr>
      </w:pPr>
    </w:p>
    <w:p w:rsidR="004D3A25" w:rsidRPr="0051569C" w:rsidRDefault="004D3A25" w:rsidP="00073EB3">
      <w:pPr>
        <w:rPr>
          <w:rFonts w:cs="Tahoma"/>
          <w:lang w:val="sv-SE"/>
        </w:rPr>
      </w:pPr>
    </w:p>
    <w:p w:rsidR="00FC4350" w:rsidRPr="0051569C" w:rsidRDefault="00FC4350" w:rsidP="00BD7279">
      <w:pPr>
        <w:jc w:val="center"/>
        <w:rPr>
          <w:rFonts w:cs="Tahoma"/>
          <w:b/>
          <w:sz w:val="24"/>
          <w:szCs w:val="24"/>
        </w:rPr>
      </w:pPr>
    </w:p>
    <w:p w:rsidR="00D25BC7" w:rsidRDefault="00D25BC7" w:rsidP="00BD7279">
      <w:pPr>
        <w:jc w:val="center"/>
        <w:rPr>
          <w:rFonts w:cs="Tahoma"/>
          <w:b/>
          <w:sz w:val="24"/>
          <w:szCs w:val="24"/>
        </w:rPr>
      </w:pPr>
    </w:p>
    <w:p w:rsidR="00915815" w:rsidRPr="0051569C" w:rsidRDefault="00915815" w:rsidP="00BD7279">
      <w:pPr>
        <w:jc w:val="center"/>
        <w:rPr>
          <w:rFonts w:cs="Tahoma"/>
          <w:b/>
          <w:sz w:val="24"/>
          <w:szCs w:val="24"/>
        </w:rPr>
      </w:pPr>
    </w:p>
    <w:p w:rsidR="00FC4350" w:rsidRPr="0051569C" w:rsidRDefault="00FC4350" w:rsidP="00BD7279">
      <w:pPr>
        <w:jc w:val="center"/>
        <w:rPr>
          <w:rFonts w:cs="Tahoma"/>
          <w:b/>
          <w:sz w:val="24"/>
          <w:szCs w:val="24"/>
        </w:rPr>
      </w:pPr>
    </w:p>
    <w:p w:rsidR="00BD7279" w:rsidRPr="0051569C" w:rsidRDefault="00BD7279" w:rsidP="00BD7279">
      <w:pPr>
        <w:jc w:val="center"/>
        <w:rPr>
          <w:rFonts w:cs="Tahoma"/>
          <w:b/>
          <w:sz w:val="24"/>
          <w:szCs w:val="24"/>
        </w:rPr>
      </w:pPr>
      <w:r w:rsidRPr="0051569C">
        <w:rPr>
          <w:rFonts w:cs="Tahoma"/>
          <w:b/>
          <w:sz w:val="24"/>
          <w:szCs w:val="24"/>
        </w:rPr>
        <w:lastRenderedPageBreak/>
        <w:t>DAFTAR ISI</w:t>
      </w:r>
    </w:p>
    <w:p w:rsidR="00BD7279" w:rsidRPr="0051569C" w:rsidRDefault="00BD7279" w:rsidP="00BD7279">
      <w:pPr>
        <w:jc w:val="center"/>
        <w:rPr>
          <w:rFonts w:cs="Times New Roman"/>
          <w:b/>
          <w:sz w:val="24"/>
          <w:szCs w:val="24"/>
        </w:rPr>
      </w:pPr>
    </w:p>
    <w:p w:rsidR="00BD7279" w:rsidRPr="0051569C" w:rsidRDefault="00BD7279" w:rsidP="00BD7279">
      <w:pPr>
        <w:jc w:val="both"/>
        <w:rPr>
          <w:b/>
          <w:sz w:val="24"/>
          <w:szCs w:val="24"/>
        </w:rPr>
      </w:pPr>
    </w:p>
    <w:tbl>
      <w:tblPr>
        <w:tblW w:w="0" w:type="auto"/>
        <w:tblInd w:w="108" w:type="dxa"/>
        <w:tblLook w:val="01E0" w:firstRow="1" w:lastRow="1" w:firstColumn="1" w:lastColumn="1" w:noHBand="0" w:noVBand="0"/>
      </w:tblPr>
      <w:tblGrid>
        <w:gridCol w:w="720"/>
        <w:gridCol w:w="540"/>
        <w:gridCol w:w="7200"/>
        <w:gridCol w:w="540"/>
        <w:gridCol w:w="515"/>
      </w:tblGrid>
      <w:tr w:rsidR="00BD7279" w:rsidRPr="0051569C" w:rsidTr="00BD7279">
        <w:tc>
          <w:tcPr>
            <w:tcW w:w="720" w:type="dxa"/>
            <w:hideMark/>
          </w:tcPr>
          <w:p w:rsidR="00BD7279" w:rsidRPr="0051569C" w:rsidRDefault="00BD7279">
            <w:pPr>
              <w:spacing w:line="360" w:lineRule="auto"/>
              <w:jc w:val="both"/>
              <w:rPr>
                <w:rFonts w:cs="Tahoma"/>
                <w:b/>
                <w:sz w:val="24"/>
                <w:szCs w:val="24"/>
              </w:rPr>
            </w:pPr>
            <w:r w:rsidRPr="0051569C">
              <w:rPr>
                <w:rFonts w:cs="Tahoma"/>
                <w:b/>
                <w:sz w:val="24"/>
                <w:szCs w:val="24"/>
              </w:rPr>
              <w:t xml:space="preserve">BAB </w:t>
            </w:r>
          </w:p>
        </w:tc>
        <w:tc>
          <w:tcPr>
            <w:tcW w:w="540" w:type="dxa"/>
            <w:hideMark/>
          </w:tcPr>
          <w:p w:rsidR="00BD7279" w:rsidRPr="0051569C" w:rsidRDefault="00BD7279">
            <w:pPr>
              <w:spacing w:line="360" w:lineRule="auto"/>
              <w:jc w:val="right"/>
              <w:rPr>
                <w:rFonts w:cs="Tahoma"/>
                <w:b/>
                <w:sz w:val="24"/>
                <w:szCs w:val="24"/>
              </w:rPr>
            </w:pPr>
            <w:r w:rsidRPr="0051569C">
              <w:rPr>
                <w:rFonts w:cs="Tahoma"/>
                <w:b/>
                <w:sz w:val="24"/>
                <w:szCs w:val="24"/>
              </w:rPr>
              <w:t>I</w:t>
            </w:r>
          </w:p>
        </w:tc>
        <w:tc>
          <w:tcPr>
            <w:tcW w:w="7200" w:type="dxa"/>
            <w:hideMark/>
          </w:tcPr>
          <w:p w:rsidR="00BD7279" w:rsidRPr="0051569C" w:rsidRDefault="00BD7279">
            <w:pPr>
              <w:spacing w:line="360" w:lineRule="auto"/>
              <w:jc w:val="both"/>
              <w:rPr>
                <w:rFonts w:cs="Tahoma"/>
                <w:b/>
                <w:sz w:val="24"/>
                <w:szCs w:val="24"/>
              </w:rPr>
            </w:pPr>
            <w:r w:rsidRPr="0051569C">
              <w:rPr>
                <w:rFonts w:cs="Tahoma"/>
                <w:b/>
                <w:sz w:val="24"/>
                <w:szCs w:val="24"/>
              </w:rPr>
              <w:t>PENDAHULUAN</w:t>
            </w:r>
          </w:p>
        </w:tc>
        <w:tc>
          <w:tcPr>
            <w:tcW w:w="540" w:type="dxa"/>
          </w:tcPr>
          <w:p w:rsidR="00BD7279" w:rsidRPr="0051569C" w:rsidRDefault="00BD7279">
            <w:pPr>
              <w:spacing w:line="360" w:lineRule="auto"/>
              <w:jc w:val="both"/>
              <w:rPr>
                <w:rFonts w:cs="Tahoma"/>
                <w:b/>
                <w:sz w:val="24"/>
                <w:szCs w:val="24"/>
              </w:rPr>
            </w:pPr>
          </w:p>
        </w:tc>
        <w:tc>
          <w:tcPr>
            <w:tcW w:w="515" w:type="dxa"/>
          </w:tcPr>
          <w:p w:rsidR="00BD7279" w:rsidRPr="0051569C" w:rsidRDefault="00BD7279">
            <w:pPr>
              <w:spacing w:line="360" w:lineRule="auto"/>
              <w:jc w:val="both"/>
              <w:rPr>
                <w:rFonts w:cs="Tahoma"/>
                <w:b/>
                <w:sz w:val="24"/>
                <w:szCs w:val="24"/>
              </w:rPr>
            </w:pPr>
          </w:p>
        </w:tc>
      </w:tr>
      <w:tr w:rsidR="00BD7279" w:rsidRPr="0051569C" w:rsidTr="00BD7279">
        <w:trPr>
          <w:trHeight w:val="1288"/>
        </w:trPr>
        <w:tc>
          <w:tcPr>
            <w:tcW w:w="720" w:type="dxa"/>
          </w:tcPr>
          <w:p w:rsidR="00BD7279" w:rsidRPr="0051569C" w:rsidRDefault="00BD7279">
            <w:pPr>
              <w:spacing w:line="360" w:lineRule="auto"/>
              <w:jc w:val="both"/>
              <w:rPr>
                <w:rFonts w:cs="Tahoma"/>
                <w:sz w:val="24"/>
                <w:szCs w:val="24"/>
              </w:rPr>
            </w:pPr>
          </w:p>
        </w:tc>
        <w:tc>
          <w:tcPr>
            <w:tcW w:w="540" w:type="dxa"/>
          </w:tcPr>
          <w:p w:rsidR="00BD7279" w:rsidRPr="0051569C" w:rsidRDefault="00BD7279">
            <w:pPr>
              <w:spacing w:line="360" w:lineRule="auto"/>
              <w:jc w:val="right"/>
              <w:rPr>
                <w:rFonts w:cs="Tahoma"/>
                <w:sz w:val="24"/>
                <w:szCs w:val="24"/>
              </w:rPr>
            </w:pPr>
          </w:p>
        </w:tc>
        <w:tc>
          <w:tcPr>
            <w:tcW w:w="7200" w:type="dxa"/>
          </w:tcPr>
          <w:p w:rsidR="00BD7279" w:rsidRPr="0051569C" w:rsidRDefault="00BD7279" w:rsidP="00801543">
            <w:pPr>
              <w:pStyle w:val="ListParagraph"/>
              <w:numPr>
                <w:ilvl w:val="1"/>
                <w:numId w:val="7"/>
              </w:numPr>
              <w:spacing w:after="0" w:line="360" w:lineRule="auto"/>
              <w:jc w:val="both"/>
              <w:rPr>
                <w:rFonts w:cs="Tahoma"/>
                <w:sz w:val="24"/>
                <w:szCs w:val="24"/>
              </w:rPr>
            </w:pPr>
            <w:r w:rsidRPr="0051569C">
              <w:rPr>
                <w:rFonts w:cs="Tahoma"/>
                <w:sz w:val="24"/>
                <w:szCs w:val="24"/>
              </w:rPr>
              <w:t>Latar Belakang</w:t>
            </w:r>
          </w:p>
          <w:p w:rsidR="00BD7279" w:rsidRPr="0051569C" w:rsidRDefault="003E3DD7" w:rsidP="00801543">
            <w:pPr>
              <w:pStyle w:val="ListParagraph"/>
              <w:numPr>
                <w:ilvl w:val="1"/>
                <w:numId w:val="7"/>
              </w:numPr>
              <w:spacing w:after="0" w:line="360" w:lineRule="auto"/>
              <w:jc w:val="both"/>
              <w:rPr>
                <w:rFonts w:cs="Tahoma"/>
                <w:sz w:val="24"/>
                <w:szCs w:val="24"/>
              </w:rPr>
            </w:pPr>
            <w:r w:rsidRPr="0051569C">
              <w:rPr>
                <w:rFonts w:cs="Tahoma"/>
                <w:sz w:val="24"/>
                <w:szCs w:val="24"/>
              </w:rPr>
              <w:t>Landasan Hukum</w:t>
            </w:r>
          </w:p>
          <w:p w:rsidR="00BD7279" w:rsidRPr="0051569C" w:rsidRDefault="002F47E6" w:rsidP="00801543">
            <w:pPr>
              <w:numPr>
                <w:ilvl w:val="1"/>
                <w:numId w:val="7"/>
              </w:numPr>
              <w:spacing w:after="0" w:line="360" w:lineRule="auto"/>
              <w:ind w:left="432" w:hanging="432"/>
              <w:jc w:val="both"/>
              <w:rPr>
                <w:rFonts w:cs="Tahoma"/>
                <w:sz w:val="24"/>
                <w:szCs w:val="24"/>
              </w:rPr>
            </w:pPr>
            <w:r w:rsidRPr="0051569C">
              <w:rPr>
                <w:rFonts w:cs="Tahoma"/>
                <w:sz w:val="24"/>
                <w:szCs w:val="24"/>
              </w:rPr>
              <w:t xml:space="preserve">   </w:t>
            </w:r>
            <w:r w:rsidR="00B2647C" w:rsidRPr="0051569C">
              <w:rPr>
                <w:rFonts w:cs="Tahoma"/>
                <w:sz w:val="24"/>
                <w:szCs w:val="24"/>
                <w:lang w:val="id-ID"/>
              </w:rPr>
              <w:t xml:space="preserve"> </w:t>
            </w:r>
            <w:r w:rsidRPr="0051569C">
              <w:rPr>
                <w:rFonts w:cs="Tahoma"/>
                <w:sz w:val="24"/>
                <w:szCs w:val="24"/>
              </w:rPr>
              <w:t xml:space="preserve"> Maksud dan Tujuan</w:t>
            </w:r>
          </w:p>
          <w:p w:rsidR="002F47E6" w:rsidRPr="0051569C" w:rsidRDefault="002F47E6" w:rsidP="00801543">
            <w:pPr>
              <w:numPr>
                <w:ilvl w:val="1"/>
                <w:numId w:val="7"/>
              </w:numPr>
              <w:spacing w:after="0" w:line="360" w:lineRule="auto"/>
              <w:ind w:left="759" w:hanging="759"/>
              <w:jc w:val="both"/>
              <w:rPr>
                <w:rFonts w:cs="Tahoma"/>
                <w:sz w:val="24"/>
                <w:szCs w:val="24"/>
              </w:rPr>
            </w:pPr>
            <w:r w:rsidRPr="0051569C">
              <w:rPr>
                <w:rFonts w:cs="Tahoma"/>
                <w:sz w:val="24"/>
                <w:szCs w:val="24"/>
              </w:rPr>
              <w:t xml:space="preserve">Sistematika </w:t>
            </w:r>
            <w:r w:rsidR="00E71A97">
              <w:rPr>
                <w:rFonts w:cs="Tahoma"/>
                <w:sz w:val="24"/>
                <w:szCs w:val="24"/>
              </w:rPr>
              <w:t>Renja</w:t>
            </w:r>
            <w:r w:rsidRPr="0051569C">
              <w:rPr>
                <w:rFonts w:cs="Tahoma"/>
                <w:sz w:val="24"/>
                <w:szCs w:val="24"/>
              </w:rPr>
              <w:t xml:space="preserve"> </w:t>
            </w:r>
            <w:r w:rsidR="003907CE" w:rsidRPr="0051569C">
              <w:rPr>
                <w:rFonts w:cs="Tahoma"/>
                <w:sz w:val="24"/>
                <w:szCs w:val="24"/>
              </w:rPr>
              <w:t>OPD</w:t>
            </w:r>
          </w:p>
          <w:p w:rsidR="00BD7279" w:rsidRPr="0051569C" w:rsidRDefault="00BD7279">
            <w:pPr>
              <w:spacing w:line="360" w:lineRule="auto"/>
              <w:jc w:val="both"/>
              <w:rPr>
                <w:rFonts w:cs="Tahoma"/>
                <w:sz w:val="24"/>
                <w:szCs w:val="24"/>
              </w:rPr>
            </w:pPr>
          </w:p>
        </w:tc>
        <w:tc>
          <w:tcPr>
            <w:tcW w:w="540" w:type="dxa"/>
          </w:tcPr>
          <w:p w:rsidR="00BD7279" w:rsidRPr="0051569C" w:rsidRDefault="00BD7279">
            <w:pPr>
              <w:spacing w:line="360" w:lineRule="auto"/>
              <w:jc w:val="both"/>
              <w:rPr>
                <w:rFonts w:cs="Tahoma"/>
                <w:b/>
                <w:sz w:val="24"/>
                <w:szCs w:val="24"/>
              </w:rPr>
            </w:pPr>
          </w:p>
        </w:tc>
        <w:tc>
          <w:tcPr>
            <w:tcW w:w="515" w:type="dxa"/>
          </w:tcPr>
          <w:p w:rsidR="00BD7279" w:rsidRPr="0051569C" w:rsidRDefault="00BD7279">
            <w:pPr>
              <w:spacing w:line="360" w:lineRule="auto"/>
              <w:jc w:val="both"/>
              <w:rPr>
                <w:rFonts w:cs="Tahoma"/>
                <w:b/>
                <w:sz w:val="24"/>
                <w:szCs w:val="24"/>
              </w:rPr>
            </w:pPr>
          </w:p>
        </w:tc>
      </w:tr>
      <w:tr w:rsidR="00BD7279" w:rsidRPr="0051569C" w:rsidTr="00BD7279">
        <w:trPr>
          <w:trHeight w:val="255"/>
        </w:trPr>
        <w:tc>
          <w:tcPr>
            <w:tcW w:w="720" w:type="dxa"/>
            <w:hideMark/>
          </w:tcPr>
          <w:p w:rsidR="00BD7279" w:rsidRPr="0051569C" w:rsidRDefault="00BD7279">
            <w:pPr>
              <w:spacing w:line="360" w:lineRule="auto"/>
              <w:jc w:val="both"/>
              <w:rPr>
                <w:rFonts w:cs="Tahoma"/>
                <w:b/>
                <w:sz w:val="24"/>
                <w:szCs w:val="24"/>
              </w:rPr>
            </w:pPr>
            <w:r w:rsidRPr="0051569C">
              <w:rPr>
                <w:rFonts w:cs="Tahoma"/>
                <w:b/>
                <w:sz w:val="24"/>
                <w:szCs w:val="24"/>
              </w:rPr>
              <w:t>BAB</w:t>
            </w:r>
          </w:p>
        </w:tc>
        <w:tc>
          <w:tcPr>
            <w:tcW w:w="540" w:type="dxa"/>
            <w:hideMark/>
          </w:tcPr>
          <w:p w:rsidR="00BD7279" w:rsidRPr="0051569C" w:rsidRDefault="00BD7279">
            <w:pPr>
              <w:spacing w:line="360" w:lineRule="auto"/>
              <w:jc w:val="center"/>
              <w:rPr>
                <w:rFonts w:cs="Tahoma"/>
                <w:b/>
                <w:sz w:val="24"/>
                <w:szCs w:val="24"/>
              </w:rPr>
            </w:pPr>
            <w:r w:rsidRPr="0051569C">
              <w:rPr>
                <w:rFonts w:cs="Tahoma"/>
                <w:b/>
                <w:sz w:val="24"/>
                <w:szCs w:val="24"/>
              </w:rPr>
              <w:t>II</w:t>
            </w:r>
          </w:p>
        </w:tc>
        <w:tc>
          <w:tcPr>
            <w:tcW w:w="7200" w:type="dxa"/>
            <w:hideMark/>
          </w:tcPr>
          <w:p w:rsidR="00BD7279" w:rsidRPr="0051569C" w:rsidRDefault="00BD7279">
            <w:pPr>
              <w:spacing w:line="360" w:lineRule="auto"/>
              <w:jc w:val="both"/>
              <w:rPr>
                <w:rFonts w:cs="Tahoma"/>
                <w:sz w:val="24"/>
                <w:szCs w:val="24"/>
                <w:lang w:val="id-ID"/>
              </w:rPr>
            </w:pPr>
            <w:r w:rsidRPr="0051569C">
              <w:rPr>
                <w:rFonts w:cs="Tahoma"/>
                <w:b/>
                <w:sz w:val="24"/>
                <w:szCs w:val="24"/>
              </w:rPr>
              <w:t xml:space="preserve">EVALUASI HASIL PELAKSANAAN RENJA </w:t>
            </w:r>
            <w:r w:rsidR="003907CE" w:rsidRPr="0051569C">
              <w:rPr>
                <w:rFonts w:cs="Tahoma"/>
                <w:b/>
                <w:sz w:val="24"/>
                <w:szCs w:val="24"/>
              </w:rPr>
              <w:t>OPD</w:t>
            </w:r>
            <w:r w:rsidRPr="0051569C">
              <w:rPr>
                <w:rFonts w:cs="Tahoma"/>
                <w:b/>
                <w:sz w:val="24"/>
                <w:szCs w:val="24"/>
              </w:rPr>
              <w:t xml:space="preserve"> TAHUN 20</w:t>
            </w:r>
            <w:r w:rsidRPr="0051569C">
              <w:rPr>
                <w:rFonts w:cs="Tahoma"/>
                <w:b/>
                <w:sz w:val="24"/>
                <w:szCs w:val="24"/>
                <w:lang w:val="id-ID"/>
              </w:rPr>
              <w:t>1</w:t>
            </w:r>
            <w:r w:rsidR="00AD2E07" w:rsidRPr="0051569C">
              <w:rPr>
                <w:rFonts w:cs="Tahoma"/>
                <w:b/>
                <w:sz w:val="24"/>
                <w:szCs w:val="24"/>
                <w:lang w:val="id-ID"/>
              </w:rPr>
              <w:t>6</w:t>
            </w:r>
          </w:p>
        </w:tc>
        <w:tc>
          <w:tcPr>
            <w:tcW w:w="540" w:type="dxa"/>
          </w:tcPr>
          <w:p w:rsidR="00BD7279" w:rsidRPr="0051569C" w:rsidRDefault="00BD7279">
            <w:pPr>
              <w:spacing w:line="360" w:lineRule="auto"/>
              <w:jc w:val="both"/>
              <w:rPr>
                <w:rFonts w:cs="Tahoma"/>
                <w:sz w:val="24"/>
                <w:szCs w:val="24"/>
              </w:rPr>
            </w:pPr>
          </w:p>
        </w:tc>
        <w:tc>
          <w:tcPr>
            <w:tcW w:w="515" w:type="dxa"/>
          </w:tcPr>
          <w:p w:rsidR="00BD7279" w:rsidRPr="0051569C" w:rsidRDefault="00BD7279">
            <w:pPr>
              <w:spacing w:line="360" w:lineRule="auto"/>
              <w:jc w:val="both"/>
              <w:rPr>
                <w:rFonts w:cs="Tahoma"/>
                <w:sz w:val="24"/>
                <w:szCs w:val="24"/>
              </w:rPr>
            </w:pPr>
          </w:p>
        </w:tc>
      </w:tr>
      <w:tr w:rsidR="00BD7279" w:rsidRPr="0051569C" w:rsidTr="00BD7279">
        <w:trPr>
          <w:trHeight w:val="2805"/>
        </w:trPr>
        <w:tc>
          <w:tcPr>
            <w:tcW w:w="720" w:type="dxa"/>
          </w:tcPr>
          <w:p w:rsidR="00BD7279" w:rsidRPr="0051569C" w:rsidRDefault="00BD7279">
            <w:pPr>
              <w:spacing w:line="360" w:lineRule="auto"/>
              <w:jc w:val="both"/>
              <w:rPr>
                <w:rFonts w:cs="Tahoma"/>
                <w:b/>
                <w:sz w:val="24"/>
                <w:szCs w:val="24"/>
              </w:rPr>
            </w:pPr>
          </w:p>
        </w:tc>
        <w:tc>
          <w:tcPr>
            <w:tcW w:w="540" w:type="dxa"/>
          </w:tcPr>
          <w:p w:rsidR="00BD7279" w:rsidRPr="0051569C" w:rsidRDefault="00BD7279">
            <w:pPr>
              <w:spacing w:line="360" w:lineRule="auto"/>
              <w:jc w:val="center"/>
              <w:rPr>
                <w:rFonts w:cs="Tahoma"/>
                <w:b/>
                <w:sz w:val="24"/>
                <w:szCs w:val="24"/>
              </w:rPr>
            </w:pPr>
          </w:p>
        </w:tc>
        <w:tc>
          <w:tcPr>
            <w:tcW w:w="7200" w:type="dxa"/>
          </w:tcPr>
          <w:p w:rsidR="00BD7279" w:rsidRPr="0051569C" w:rsidRDefault="00BD7279" w:rsidP="00801543">
            <w:pPr>
              <w:pStyle w:val="ListParagraph"/>
              <w:numPr>
                <w:ilvl w:val="1"/>
                <w:numId w:val="8"/>
              </w:numPr>
              <w:spacing w:after="0" w:line="360" w:lineRule="auto"/>
              <w:jc w:val="both"/>
              <w:rPr>
                <w:rFonts w:cs="Tahoma"/>
                <w:sz w:val="24"/>
                <w:szCs w:val="24"/>
              </w:rPr>
            </w:pPr>
            <w:r w:rsidRPr="0051569C">
              <w:rPr>
                <w:rFonts w:cs="Tahoma"/>
                <w:sz w:val="24"/>
                <w:szCs w:val="24"/>
              </w:rPr>
              <w:t xml:space="preserve">Evaluasi </w:t>
            </w:r>
            <w:r w:rsidR="003E3DD7" w:rsidRPr="0051569C">
              <w:rPr>
                <w:rFonts w:cs="Tahoma"/>
                <w:sz w:val="24"/>
                <w:szCs w:val="24"/>
              </w:rPr>
              <w:t xml:space="preserve">Pelaksanaan Renja </w:t>
            </w:r>
            <w:r w:rsidR="003907CE" w:rsidRPr="0051569C">
              <w:rPr>
                <w:rFonts w:cs="Tahoma"/>
                <w:sz w:val="24"/>
                <w:szCs w:val="24"/>
              </w:rPr>
              <w:t>OPD</w:t>
            </w:r>
            <w:r w:rsidR="003E3DD7" w:rsidRPr="0051569C">
              <w:rPr>
                <w:rFonts w:cs="Tahoma"/>
                <w:sz w:val="24"/>
                <w:szCs w:val="24"/>
              </w:rPr>
              <w:t xml:space="preserve"> d</w:t>
            </w:r>
            <w:r w:rsidRPr="0051569C">
              <w:rPr>
                <w:rFonts w:cs="Tahoma"/>
                <w:sz w:val="24"/>
                <w:szCs w:val="24"/>
              </w:rPr>
              <w:t>an Capaian Ren</w:t>
            </w:r>
            <w:r w:rsidR="00E24D14" w:rsidRPr="0051569C">
              <w:rPr>
                <w:rFonts w:cs="Tahoma"/>
                <w:sz w:val="24"/>
                <w:szCs w:val="24"/>
              </w:rPr>
              <w:t>stra</w:t>
            </w:r>
            <w:r w:rsidR="001A7448" w:rsidRPr="0051569C">
              <w:rPr>
                <w:rFonts w:cs="Tahoma"/>
                <w:sz w:val="24"/>
                <w:szCs w:val="24"/>
              </w:rPr>
              <w:t xml:space="preserve"> </w:t>
            </w:r>
            <w:r w:rsidR="003907CE" w:rsidRPr="0051569C">
              <w:rPr>
                <w:rFonts w:cs="Tahoma"/>
                <w:sz w:val="24"/>
                <w:szCs w:val="24"/>
              </w:rPr>
              <w:t>OPD</w:t>
            </w:r>
            <w:r w:rsidR="00E24D14" w:rsidRPr="0051569C">
              <w:rPr>
                <w:rFonts w:cs="Tahoma"/>
                <w:sz w:val="24"/>
                <w:szCs w:val="24"/>
              </w:rPr>
              <w:t xml:space="preserve"> </w:t>
            </w:r>
          </w:p>
          <w:p w:rsidR="00BD7279" w:rsidRPr="0051569C" w:rsidRDefault="00BD7279" w:rsidP="00801543">
            <w:pPr>
              <w:pStyle w:val="ListParagraph"/>
              <w:numPr>
                <w:ilvl w:val="1"/>
                <w:numId w:val="8"/>
              </w:numPr>
              <w:spacing w:after="0" w:line="360" w:lineRule="auto"/>
              <w:jc w:val="both"/>
              <w:rPr>
                <w:rFonts w:cs="Tahoma"/>
                <w:sz w:val="24"/>
                <w:szCs w:val="24"/>
              </w:rPr>
            </w:pPr>
            <w:r w:rsidRPr="0051569C">
              <w:rPr>
                <w:rFonts w:cs="Tahoma"/>
                <w:sz w:val="24"/>
                <w:szCs w:val="24"/>
              </w:rPr>
              <w:t xml:space="preserve">Analisis Kinerja Pelayanan </w:t>
            </w:r>
            <w:r w:rsidR="00AD2E07" w:rsidRPr="0051569C">
              <w:rPr>
                <w:rFonts w:cs="Tahoma"/>
                <w:sz w:val="24"/>
                <w:szCs w:val="24"/>
                <w:lang w:val="id-ID"/>
              </w:rPr>
              <w:t>Dinas Lingkungan Hidup</w:t>
            </w:r>
          </w:p>
          <w:p w:rsidR="00BD7279" w:rsidRPr="0051569C" w:rsidRDefault="00BD7279" w:rsidP="00801543">
            <w:pPr>
              <w:numPr>
                <w:ilvl w:val="1"/>
                <w:numId w:val="8"/>
              </w:numPr>
              <w:spacing w:after="0" w:line="360" w:lineRule="auto"/>
              <w:jc w:val="both"/>
              <w:rPr>
                <w:rFonts w:cs="Tahoma"/>
                <w:sz w:val="24"/>
                <w:szCs w:val="24"/>
              </w:rPr>
            </w:pPr>
            <w:r w:rsidRPr="0051569C">
              <w:rPr>
                <w:rFonts w:cs="Tahoma"/>
                <w:sz w:val="24"/>
                <w:szCs w:val="24"/>
              </w:rPr>
              <w:t xml:space="preserve">Isu-Isu Penting Penyelenggaraan Tugas dan Fungsi </w:t>
            </w:r>
            <w:r w:rsidR="003907CE" w:rsidRPr="0051569C">
              <w:rPr>
                <w:rFonts w:cs="Tahoma"/>
                <w:sz w:val="24"/>
                <w:szCs w:val="24"/>
              </w:rPr>
              <w:t>OPD</w:t>
            </w:r>
          </w:p>
          <w:p w:rsidR="00BD7279" w:rsidRPr="0051569C" w:rsidRDefault="003E3DD7" w:rsidP="00801543">
            <w:pPr>
              <w:numPr>
                <w:ilvl w:val="1"/>
                <w:numId w:val="8"/>
              </w:numPr>
              <w:spacing w:after="0" w:line="360" w:lineRule="auto"/>
              <w:jc w:val="both"/>
              <w:rPr>
                <w:rFonts w:cs="Tahoma"/>
                <w:sz w:val="24"/>
                <w:szCs w:val="24"/>
              </w:rPr>
            </w:pPr>
            <w:r w:rsidRPr="0051569C">
              <w:rPr>
                <w:rFonts w:cs="Tahoma"/>
                <w:sz w:val="24"/>
                <w:szCs w:val="24"/>
              </w:rPr>
              <w:t>Review T</w:t>
            </w:r>
            <w:r w:rsidR="00BD7279" w:rsidRPr="0051569C">
              <w:rPr>
                <w:rFonts w:cs="Tahoma"/>
                <w:sz w:val="24"/>
                <w:szCs w:val="24"/>
              </w:rPr>
              <w:t xml:space="preserve">erhadap </w:t>
            </w:r>
            <w:r w:rsidR="00E24D14" w:rsidRPr="0051569C">
              <w:rPr>
                <w:rFonts w:cs="Tahoma"/>
                <w:sz w:val="24"/>
                <w:szCs w:val="24"/>
              </w:rPr>
              <w:t xml:space="preserve">Rancangan Awal </w:t>
            </w:r>
            <w:r w:rsidRPr="0051569C">
              <w:rPr>
                <w:rFonts w:cs="Tahoma"/>
                <w:sz w:val="24"/>
                <w:szCs w:val="24"/>
              </w:rPr>
              <w:t>RKPD Tahun 201</w:t>
            </w:r>
            <w:r w:rsidR="00AD2E07" w:rsidRPr="0051569C">
              <w:rPr>
                <w:rFonts w:cs="Tahoma"/>
                <w:sz w:val="24"/>
                <w:szCs w:val="24"/>
                <w:lang w:val="id-ID"/>
              </w:rPr>
              <w:t>8</w:t>
            </w:r>
          </w:p>
          <w:p w:rsidR="00BD7279" w:rsidRPr="0051569C" w:rsidRDefault="00BD7279" w:rsidP="00801543">
            <w:pPr>
              <w:numPr>
                <w:ilvl w:val="1"/>
                <w:numId w:val="8"/>
              </w:numPr>
              <w:spacing w:after="0" w:line="360" w:lineRule="auto"/>
              <w:jc w:val="both"/>
              <w:rPr>
                <w:rFonts w:cs="Tahoma"/>
                <w:b/>
                <w:sz w:val="24"/>
                <w:szCs w:val="24"/>
              </w:rPr>
            </w:pPr>
            <w:r w:rsidRPr="0051569C">
              <w:rPr>
                <w:rFonts w:cs="Tahoma"/>
                <w:sz w:val="24"/>
                <w:szCs w:val="24"/>
              </w:rPr>
              <w:t>Penelaahan Usulan Program dan Kegiatan Masyarakat</w:t>
            </w:r>
          </w:p>
          <w:p w:rsidR="00BD7279" w:rsidRPr="0051569C" w:rsidRDefault="00BD7279">
            <w:pPr>
              <w:spacing w:line="360" w:lineRule="auto"/>
              <w:ind w:left="720"/>
              <w:jc w:val="both"/>
              <w:rPr>
                <w:rFonts w:cs="Tahoma"/>
                <w:b/>
                <w:sz w:val="24"/>
                <w:szCs w:val="24"/>
              </w:rPr>
            </w:pPr>
          </w:p>
        </w:tc>
        <w:tc>
          <w:tcPr>
            <w:tcW w:w="540" w:type="dxa"/>
          </w:tcPr>
          <w:p w:rsidR="00BD7279" w:rsidRPr="0051569C" w:rsidRDefault="00BD7279">
            <w:pPr>
              <w:spacing w:line="360" w:lineRule="auto"/>
              <w:jc w:val="both"/>
              <w:rPr>
                <w:rFonts w:cs="Tahoma"/>
                <w:sz w:val="24"/>
                <w:szCs w:val="24"/>
              </w:rPr>
            </w:pPr>
          </w:p>
        </w:tc>
        <w:tc>
          <w:tcPr>
            <w:tcW w:w="515" w:type="dxa"/>
          </w:tcPr>
          <w:p w:rsidR="00BD7279" w:rsidRPr="0051569C" w:rsidRDefault="00BD7279">
            <w:pPr>
              <w:spacing w:line="360" w:lineRule="auto"/>
              <w:jc w:val="both"/>
              <w:rPr>
                <w:rFonts w:cs="Tahoma"/>
                <w:sz w:val="24"/>
                <w:szCs w:val="24"/>
              </w:rPr>
            </w:pPr>
          </w:p>
        </w:tc>
      </w:tr>
      <w:tr w:rsidR="00BD7279" w:rsidRPr="0051569C" w:rsidTr="00BD7279">
        <w:trPr>
          <w:trHeight w:val="240"/>
        </w:trPr>
        <w:tc>
          <w:tcPr>
            <w:tcW w:w="720" w:type="dxa"/>
            <w:hideMark/>
          </w:tcPr>
          <w:p w:rsidR="00BD7279" w:rsidRPr="0051569C" w:rsidRDefault="00BD7279">
            <w:pPr>
              <w:spacing w:line="360" w:lineRule="auto"/>
              <w:jc w:val="both"/>
              <w:rPr>
                <w:rFonts w:cs="Tahoma"/>
                <w:b/>
                <w:sz w:val="24"/>
                <w:szCs w:val="24"/>
              </w:rPr>
            </w:pPr>
            <w:r w:rsidRPr="0051569C">
              <w:rPr>
                <w:rFonts w:cs="Tahoma"/>
                <w:b/>
                <w:sz w:val="24"/>
                <w:szCs w:val="24"/>
              </w:rPr>
              <w:t>BAB</w:t>
            </w:r>
          </w:p>
        </w:tc>
        <w:tc>
          <w:tcPr>
            <w:tcW w:w="540" w:type="dxa"/>
            <w:hideMark/>
          </w:tcPr>
          <w:p w:rsidR="00BD7279" w:rsidRPr="0051569C" w:rsidRDefault="00BD7279">
            <w:pPr>
              <w:spacing w:line="360" w:lineRule="auto"/>
              <w:jc w:val="right"/>
              <w:rPr>
                <w:rFonts w:cs="Tahoma"/>
                <w:b/>
                <w:sz w:val="24"/>
                <w:szCs w:val="24"/>
              </w:rPr>
            </w:pPr>
            <w:r w:rsidRPr="0051569C">
              <w:rPr>
                <w:rFonts w:cs="Tahoma"/>
                <w:b/>
                <w:sz w:val="24"/>
                <w:szCs w:val="24"/>
              </w:rPr>
              <w:t>III</w:t>
            </w:r>
          </w:p>
        </w:tc>
        <w:tc>
          <w:tcPr>
            <w:tcW w:w="7200" w:type="dxa"/>
            <w:hideMark/>
          </w:tcPr>
          <w:p w:rsidR="00BD7279" w:rsidRPr="0051569C" w:rsidRDefault="00BD7279">
            <w:pPr>
              <w:spacing w:line="360" w:lineRule="auto"/>
              <w:jc w:val="both"/>
              <w:rPr>
                <w:rFonts w:cs="Tahoma"/>
                <w:b/>
                <w:sz w:val="24"/>
                <w:szCs w:val="24"/>
              </w:rPr>
            </w:pPr>
            <w:r w:rsidRPr="0051569C">
              <w:rPr>
                <w:rFonts w:cs="Tahoma"/>
                <w:b/>
                <w:sz w:val="24"/>
                <w:szCs w:val="24"/>
              </w:rPr>
              <w:t>TUJUAN, SASARAN, PROGRAM DAN KEGIATAN</w:t>
            </w:r>
          </w:p>
        </w:tc>
        <w:tc>
          <w:tcPr>
            <w:tcW w:w="540" w:type="dxa"/>
          </w:tcPr>
          <w:p w:rsidR="00BD7279" w:rsidRPr="0051569C" w:rsidRDefault="00BD7279">
            <w:pPr>
              <w:spacing w:line="360" w:lineRule="auto"/>
              <w:jc w:val="both"/>
              <w:rPr>
                <w:rFonts w:cs="Tahoma"/>
                <w:sz w:val="24"/>
                <w:szCs w:val="24"/>
              </w:rPr>
            </w:pPr>
          </w:p>
        </w:tc>
        <w:tc>
          <w:tcPr>
            <w:tcW w:w="515" w:type="dxa"/>
          </w:tcPr>
          <w:p w:rsidR="00BD7279" w:rsidRPr="0051569C" w:rsidRDefault="00BD7279">
            <w:pPr>
              <w:spacing w:line="360" w:lineRule="auto"/>
              <w:jc w:val="both"/>
              <w:rPr>
                <w:rFonts w:cs="Tahoma"/>
                <w:sz w:val="24"/>
                <w:szCs w:val="24"/>
              </w:rPr>
            </w:pPr>
          </w:p>
        </w:tc>
      </w:tr>
      <w:tr w:rsidR="00BD7279" w:rsidRPr="0051569C" w:rsidTr="00BD7279">
        <w:trPr>
          <w:trHeight w:val="285"/>
        </w:trPr>
        <w:tc>
          <w:tcPr>
            <w:tcW w:w="720" w:type="dxa"/>
          </w:tcPr>
          <w:p w:rsidR="00BD7279" w:rsidRPr="0051569C" w:rsidRDefault="00BD7279">
            <w:pPr>
              <w:spacing w:line="360" w:lineRule="auto"/>
              <w:jc w:val="both"/>
              <w:rPr>
                <w:rFonts w:cs="Tahoma"/>
                <w:b/>
                <w:sz w:val="24"/>
                <w:szCs w:val="24"/>
              </w:rPr>
            </w:pPr>
          </w:p>
        </w:tc>
        <w:tc>
          <w:tcPr>
            <w:tcW w:w="540" w:type="dxa"/>
          </w:tcPr>
          <w:p w:rsidR="00BD7279" w:rsidRPr="0051569C" w:rsidRDefault="00BD7279">
            <w:pPr>
              <w:spacing w:line="360" w:lineRule="auto"/>
              <w:jc w:val="right"/>
              <w:rPr>
                <w:rFonts w:cs="Tahoma"/>
                <w:b/>
                <w:sz w:val="24"/>
                <w:szCs w:val="24"/>
              </w:rPr>
            </w:pPr>
          </w:p>
        </w:tc>
        <w:tc>
          <w:tcPr>
            <w:tcW w:w="7200" w:type="dxa"/>
          </w:tcPr>
          <w:p w:rsidR="00BD7279" w:rsidRPr="0051569C" w:rsidRDefault="00060738" w:rsidP="00801543">
            <w:pPr>
              <w:pStyle w:val="ListParagraph"/>
              <w:numPr>
                <w:ilvl w:val="1"/>
                <w:numId w:val="9"/>
              </w:numPr>
              <w:spacing w:after="0" w:line="360" w:lineRule="auto"/>
              <w:jc w:val="both"/>
              <w:rPr>
                <w:rFonts w:cs="Tahoma"/>
                <w:sz w:val="24"/>
                <w:szCs w:val="24"/>
              </w:rPr>
            </w:pPr>
            <w:r w:rsidRPr="0051569C">
              <w:rPr>
                <w:rFonts w:cs="Tahoma"/>
                <w:sz w:val="24"/>
                <w:szCs w:val="24"/>
              </w:rPr>
              <w:t>Telaah T</w:t>
            </w:r>
            <w:r w:rsidR="00BD7279" w:rsidRPr="0051569C">
              <w:rPr>
                <w:rFonts w:cs="Tahoma"/>
                <w:sz w:val="24"/>
                <w:szCs w:val="24"/>
              </w:rPr>
              <w:t xml:space="preserve">erhadap Kebijakan </w:t>
            </w:r>
            <w:r w:rsidR="00E24D14" w:rsidRPr="0051569C">
              <w:rPr>
                <w:rFonts w:cs="Tahoma"/>
                <w:sz w:val="24"/>
                <w:szCs w:val="24"/>
              </w:rPr>
              <w:t>Nasional dan Provinsi</w:t>
            </w:r>
          </w:p>
          <w:p w:rsidR="00BD7279" w:rsidRPr="0051569C" w:rsidRDefault="00BD7279" w:rsidP="00801543">
            <w:pPr>
              <w:pStyle w:val="ListParagraph"/>
              <w:numPr>
                <w:ilvl w:val="1"/>
                <w:numId w:val="9"/>
              </w:numPr>
              <w:spacing w:after="0" w:line="360" w:lineRule="auto"/>
              <w:jc w:val="both"/>
              <w:rPr>
                <w:rFonts w:cs="Tahoma"/>
                <w:sz w:val="24"/>
                <w:szCs w:val="24"/>
              </w:rPr>
            </w:pPr>
            <w:r w:rsidRPr="0051569C">
              <w:rPr>
                <w:rFonts w:cs="Tahoma"/>
                <w:sz w:val="24"/>
                <w:szCs w:val="24"/>
              </w:rPr>
              <w:t>T</w:t>
            </w:r>
            <w:r w:rsidR="007B608D" w:rsidRPr="0051569C">
              <w:rPr>
                <w:rFonts w:cs="Tahoma"/>
                <w:sz w:val="24"/>
                <w:szCs w:val="24"/>
              </w:rPr>
              <w:t xml:space="preserve">ujuan dan Sasaran Renja </w:t>
            </w:r>
            <w:r w:rsidR="003907CE" w:rsidRPr="0051569C">
              <w:rPr>
                <w:rFonts w:cs="Tahoma"/>
                <w:sz w:val="24"/>
                <w:szCs w:val="24"/>
              </w:rPr>
              <w:t>OPD</w:t>
            </w:r>
          </w:p>
          <w:p w:rsidR="00BD7279" w:rsidRPr="0051569C" w:rsidRDefault="007B608D" w:rsidP="00801543">
            <w:pPr>
              <w:numPr>
                <w:ilvl w:val="1"/>
                <w:numId w:val="9"/>
              </w:numPr>
              <w:spacing w:after="0" w:line="360" w:lineRule="auto"/>
              <w:jc w:val="both"/>
              <w:rPr>
                <w:rFonts w:cs="Tahoma"/>
                <w:sz w:val="24"/>
                <w:szCs w:val="24"/>
              </w:rPr>
            </w:pPr>
            <w:r w:rsidRPr="0051569C">
              <w:rPr>
                <w:rFonts w:cs="Tahoma"/>
                <w:sz w:val="24"/>
                <w:szCs w:val="24"/>
              </w:rPr>
              <w:t xml:space="preserve">Program dan Kegiatan </w:t>
            </w:r>
          </w:p>
          <w:p w:rsidR="00BD7279" w:rsidRPr="0051569C" w:rsidRDefault="00BD7279">
            <w:pPr>
              <w:spacing w:line="360" w:lineRule="auto"/>
              <w:ind w:left="720"/>
              <w:jc w:val="both"/>
              <w:rPr>
                <w:rFonts w:cs="Tahoma"/>
                <w:sz w:val="24"/>
                <w:szCs w:val="24"/>
              </w:rPr>
            </w:pPr>
          </w:p>
        </w:tc>
        <w:tc>
          <w:tcPr>
            <w:tcW w:w="540" w:type="dxa"/>
          </w:tcPr>
          <w:p w:rsidR="00BD7279" w:rsidRPr="0051569C" w:rsidRDefault="00BD7279">
            <w:pPr>
              <w:spacing w:line="360" w:lineRule="auto"/>
              <w:jc w:val="both"/>
              <w:rPr>
                <w:rFonts w:cs="Tahoma"/>
                <w:sz w:val="24"/>
                <w:szCs w:val="24"/>
              </w:rPr>
            </w:pPr>
          </w:p>
        </w:tc>
        <w:tc>
          <w:tcPr>
            <w:tcW w:w="515" w:type="dxa"/>
          </w:tcPr>
          <w:p w:rsidR="00BD7279" w:rsidRPr="0051569C" w:rsidRDefault="00BD7279">
            <w:pPr>
              <w:spacing w:line="360" w:lineRule="auto"/>
              <w:jc w:val="both"/>
              <w:rPr>
                <w:rFonts w:cs="Tahoma"/>
                <w:sz w:val="24"/>
                <w:szCs w:val="24"/>
              </w:rPr>
            </w:pPr>
          </w:p>
        </w:tc>
      </w:tr>
      <w:tr w:rsidR="00BD7279" w:rsidRPr="0051569C" w:rsidTr="00BD7279">
        <w:tc>
          <w:tcPr>
            <w:tcW w:w="720" w:type="dxa"/>
            <w:hideMark/>
          </w:tcPr>
          <w:p w:rsidR="00BD7279" w:rsidRPr="0051569C" w:rsidRDefault="00BD7279">
            <w:pPr>
              <w:spacing w:line="360" w:lineRule="auto"/>
              <w:jc w:val="both"/>
              <w:rPr>
                <w:rFonts w:cs="Tahoma"/>
                <w:b/>
                <w:sz w:val="24"/>
                <w:szCs w:val="24"/>
              </w:rPr>
            </w:pPr>
            <w:r w:rsidRPr="0051569C">
              <w:rPr>
                <w:rFonts w:cs="Tahoma"/>
                <w:b/>
                <w:sz w:val="24"/>
                <w:szCs w:val="24"/>
              </w:rPr>
              <w:t>BAB</w:t>
            </w:r>
          </w:p>
        </w:tc>
        <w:tc>
          <w:tcPr>
            <w:tcW w:w="540" w:type="dxa"/>
            <w:hideMark/>
          </w:tcPr>
          <w:p w:rsidR="00BD7279" w:rsidRPr="0051569C" w:rsidRDefault="00BD7279">
            <w:pPr>
              <w:spacing w:line="360" w:lineRule="auto"/>
              <w:jc w:val="right"/>
              <w:rPr>
                <w:rFonts w:cs="Tahoma"/>
                <w:b/>
                <w:sz w:val="24"/>
                <w:szCs w:val="24"/>
              </w:rPr>
            </w:pPr>
            <w:r w:rsidRPr="0051569C">
              <w:rPr>
                <w:rFonts w:cs="Tahoma"/>
                <w:b/>
                <w:sz w:val="24"/>
                <w:szCs w:val="24"/>
              </w:rPr>
              <w:t>IV</w:t>
            </w:r>
          </w:p>
        </w:tc>
        <w:tc>
          <w:tcPr>
            <w:tcW w:w="7200" w:type="dxa"/>
            <w:hideMark/>
          </w:tcPr>
          <w:p w:rsidR="00BD7279" w:rsidRPr="0051569C" w:rsidRDefault="00D674E8">
            <w:pPr>
              <w:spacing w:line="360" w:lineRule="auto"/>
              <w:jc w:val="both"/>
              <w:rPr>
                <w:rFonts w:cs="Tahoma"/>
                <w:b/>
                <w:sz w:val="24"/>
                <w:szCs w:val="24"/>
              </w:rPr>
            </w:pPr>
            <w:r w:rsidRPr="0051569C">
              <w:rPr>
                <w:rFonts w:cs="Tahoma"/>
                <w:b/>
                <w:sz w:val="24"/>
                <w:szCs w:val="24"/>
              </w:rPr>
              <w:t>PENUTUP</w:t>
            </w:r>
          </w:p>
        </w:tc>
        <w:tc>
          <w:tcPr>
            <w:tcW w:w="540" w:type="dxa"/>
          </w:tcPr>
          <w:p w:rsidR="00BD7279" w:rsidRPr="0051569C" w:rsidRDefault="00BD7279">
            <w:pPr>
              <w:spacing w:line="360" w:lineRule="auto"/>
              <w:jc w:val="both"/>
              <w:rPr>
                <w:rFonts w:cs="Tahoma"/>
                <w:sz w:val="24"/>
                <w:szCs w:val="24"/>
              </w:rPr>
            </w:pPr>
          </w:p>
        </w:tc>
        <w:tc>
          <w:tcPr>
            <w:tcW w:w="515" w:type="dxa"/>
          </w:tcPr>
          <w:p w:rsidR="00BD7279" w:rsidRPr="0051569C" w:rsidRDefault="00BD7279">
            <w:pPr>
              <w:spacing w:line="360" w:lineRule="auto"/>
              <w:jc w:val="both"/>
              <w:rPr>
                <w:rFonts w:cs="Tahoma"/>
                <w:sz w:val="24"/>
                <w:szCs w:val="24"/>
              </w:rPr>
            </w:pPr>
          </w:p>
        </w:tc>
      </w:tr>
    </w:tbl>
    <w:p w:rsidR="00915815" w:rsidRDefault="00915815" w:rsidP="00D25BC7">
      <w:pPr>
        <w:jc w:val="center"/>
        <w:rPr>
          <w:sz w:val="24"/>
          <w:szCs w:val="24"/>
        </w:rPr>
        <w:sectPr w:rsidR="00915815" w:rsidSect="00915815">
          <w:footerReference w:type="default" r:id="rId11"/>
          <w:pgSz w:w="12242" w:h="18711" w:code="5"/>
          <w:pgMar w:top="1134" w:right="1134" w:bottom="1134" w:left="1701" w:header="720" w:footer="1984" w:gutter="0"/>
          <w:pgNumType w:fmt="lowerRoman" w:start="1"/>
          <w:cols w:space="720"/>
          <w:docGrid w:linePitch="299"/>
        </w:sectPr>
      </w:pPr>
    </w:p>
    <w:p w:rsidR="004B60AC" w:rsidRPr="0051569C" w:rsidRDefault="004B60AC" w:rsidP="00D25BC7">
      <w:pPr>
        <w:jc w:val="center"/>
        <w:rPr>
          <w:b/>
          <w:color w:val="000000" w:themeColor="text1"/>
          <w:sz w:val="28"/>
          <w:szCs w:val="28"/>
        </w:rPr>
      </w:pPr>
      <w:r w:rsidRPr="0051569C">
        <w:rPr>
          <w:b/>
          <w:color w:val="000000" w:themeColor="text1"/>
          <w:sz w:val="28"/>
          <w:szCs w:val="28"/>
        </w:rPr>
        <w:lastRenderedPageBreak/>
        <w:t>BAB I</w:t>
      </w:r>
    </w:p>
    <w:p w:rsidR="004B60AC" w:rsidRPr="0051569C" w:rsidRDefault="004B60AC" w:rsidP="00073EB3">
      <w:pPr>
        <w:spacing w:after="0" w:line="360" w:lineRule="auto"/>
        <w:jc w:val="center"/>
        <w:rPr>
          <w:b/>
          <w:color w:val="000000" w:themeColor="text1"/>
          <w:sz w:val="28"/>
          <w:szCs w:val="28"/>
        </w:rPr>
      </w:pPr>
      <w:r w:rsidRPr="0051569C">
        <w:rPr>
          <w:b/>
          <w:color w:val="000000" w:themeColor="text1"/>
          <w:sz w:val="28"/>
          <w:szCs w:val="28"/>
        </w:rPr>
        <w:t>PENDAHULUAN</w:t>
      </w:r>
    </w:p>
    <w:p w:rsidR="004B60AC" w:rsidRPr="0051569C" w:rsidRDefault="004B60AC" w:rsidP="00073EB3">
      <w:pPr>
        <w:spacing w:after="0" w:line="360" w:lineRule="auto"/>
        <w:rPr>
          <w:color w:val="000000" w:themeColor="text1"/>
          <w:sz w:val="28"/>
          <w:szCs w:val="28"/>
        </w:rPr>
      </w:pPr>
    </w:p>
    <w:p w:rsidR="004B60AC" w:rsidRPr="0051569C" w:rsidRDefault="004B60AC" w:rsidP="00625CA3">
      <w:pPr>
        <w:pStyle w:val="ListParagraph"/>
        <w:numPr>
          <w:ilvl w:val="1"/>
          <w:numId w:val="1"/>
        </w:numPr>
        <w:spacing w:after="0" w:line="360" w:lineRule="auto"/>
        <w:rPr>
          <w:b/>
          <w:color w:val="000000" w:themeColor="text1"/>
          <w:sz w:val="24"/>
          <w:szCs w:val="24"/>
        </w:rPr>
      </w:pPr>
      <w:r w:rsidRPr="0051569C">
        <w:rPr>
          <w:b/>
          <w:color w:val="000000" w:themeColor="text1"/>
          <w:sz w:val="24"/>
          <w:szCs w:val="24"/>
        </w:rPr>
        <w:t>Latar Belakang</w:t>
      </w:r>
    </w:p>
    <w:p w:rsidR="004B60AC" w:rsidRPr="0051569C" w:rsidRDefault="004B60AC" w:rsidP="00073EB3">
      <w:pPr>
        <w:pStyle w:val="ListParagraph"/>
        <w:spacing w:after="0" w:line="360" w:lineRule="auto"/>
        <w:ind w:left="1440"/>
        <w:rPr>
          <w:color w:val="000000" w:themeColor="text1"/>
          <w:sz w:val="24"/>
          <w:szCs w:val="24"/>
        </w:rPr>
      </w:pPr>
    </w:p>
    <w:p w:rsidR="008D52D1" w:rsidRPr="0051569C" w:rsidRDefault="008D52D1" w:rsidP="002F0D94">
      <w:pPr>
        <w:spacing w:after="0" w:line="360" w:lineRule="auto"/>
        <w:ind w:left="720" w:firstLine="720"/>
        <w:jc w:val="both"/>
        <w:rPr>
          <w:rFonts w:cs="Tahoma"/>
          <w:spacing w:val="4"/>
          <w:sz w:val="24"/>
          <w:szCs w:val="24"/>
        </w:rPr>
      </w:pPr>
      <w:r w:rsidRPr="0051569C">
        <w:rPr>
          <w:rFonts w:cs="Tahoma"/>
          <w:sz w:val="24"/>
          <w:szCs w:val="24"/>
        </w:rPr>
        <w:t xml:space="preserve">Perencanaan mempunyai peran yang sangat strategis dalam pencapaian tujuan pembangunan suatu wilayah, yang </w:t>
      </w:r>
      <w:r w:rsidRPr="0051569C">
        <w:rPr>
          <w:rFonts w:cs="Tahoma"/>
          <w:sz w:val="24"/>
          <w:szCs w:val="24"/>
          <w:lang w:val="id-ID"/>
        </w:rPr>
        <w:t>ber</w:t>
      </w:r>
      <w:r w:rsidRPr="0051569C">
        <w:rPr>
          <w:rFonts w:cs="Tahoma"/>
          <w:spacing w:val="8"/>
          <w:sz w:val="24"/>
          <w:szCs w:val="24"/>
        </w:rPr>
        <w:t xml:space="preserve">tujuan untuk peningkatan kesejahteraan </w:t>
      </w:r>
      <w:r w:rsidRPr="0051569C">
        <w:rPr>
          <w:rFonts w:cs="Tahoma"/>
          <w:sz w:val="24"/>
          <w:szCs w:val="24"/>
        </w:rPr>
        <w:t xml:space="preserve">masyarakat. </w:t>
      </w:r>
      <w:r w:rsidRPr="0051569C">
        <w:rPr>
          <w:rFonts w:cs="Tahoma"/>
          <w:spacing w:val="8"/>
          <w:sz w:val="24"/>
          <w:szCs w:val="24"/>
        </w:rPr>
        <w:t xml:space="preserve">Pasal 3 Ayat 1 </w:t>
      </w:r>
      <w:r w:rsidRPr="0051569C">
        <w:rPr>
          <w:rFonts w:cs="Tahoma"/>
          <w:sz w:val="24"/>
          <w:szCs w:val="24"/>
        </w:rPr>
        <w:t xml:space="preserve">Undang-Undang Nomor 25 Tahun 2004 tentang Sistem Perencanaan </w:t>
      </w:r>
      <w:r w:rsidRPr="0051569C">
        <w:rPr>
          <w:rFonts w:cs="Tahoma"/>
          <w:spacing w:val="8"/>
          <w:sz w:val="24"/>
          <w:szCs w:val="24"/>
        </w:rPr>
        <w:t xml:space="preserve">Pembangunan Nasional menyebutkan bahwa </w:t>
      </w:r>
      <w:r w:rsidRPr="0051569C">
        <w:rPr>
          <w:rFonts w:cs="Tahoma"/>
          <w:spacing w:val="4"/>
          <w:sz w:val="24"/>
          <w:szCs w:val="24"/>
        </w:rPr>
        <w:t xml:space="preserve">Perencanaan Pembangunan Nasional mencakup penyelenggaraan </w:t>
      </w:r>
      <w:r w:rsidRPr="0051569C">
        <w:rPr>
          <w:rFonts w:cs="Tahoma"/>
          <w:spacing w:val="9"/>
          <w:sz w:val="24"/>
          <w:szCs w:val="24"/>
        </w:rPr>
        <w:t xml:space="preserve">perencanaan semua fungsi pemerintahan yang meliputi semua </w:t>
      </w:r>
      <w:r w:rsidRPr="0051569C">
        <w:rPr>
          <w:rFonts w:cs="Tahoma"/>
          <w:spacing w:val="14"/>
          <w:sz w:val="24"/>
          <w:szCs w:val="24"/>
        </w:rPr>
        <w:t xml:space="preserve">bidang kehidupan secara terpadu dalam Wilayah Negara Republik </w:t>
      </w:r>
      <w:r w:rsidRPr="0051569C">
        <w:rPr>
          <w:rFonts w:cs="Tahoma"/>
          <w:spacing w:val="20"/>
          <w:sz w:val="24"/>
          <w:szCs w:val="24"/>
        </w:rPr>
        <w:t xml:space="preserve">Indonesia. </w:t>
      </w:r>
      <w:r w:rsidRPr="0051569C">
        <w:rPr>
          <w:rFonts w:cs="Tahoma"/>
          <w:spacing w:val="4"/>
          <w:sz w:val="24"/>
          <w:szCs w:val="24"/>
        </w:rPr>
        <w:t xml:space="preserve">Pasal tersebut menegaskan bahwa perencanaan pembangunan nasional dibangun secara makro oleh pemerintah pusat untuk menjadi dasar bagi pemerintah daerah </w:t>
      </w:r>
    </w:p>
    <w:p w:rsidR="00A2678D" w:rsidRPr="0051569C" w:rsidRDefault="00A2678D" w:rsidP="00B2647C">
      <w:pPr>
        <w:spacing w:after="0" w:line="360" w:lineRule="auto"/>
        <w:ind w:left="720" w:firstLine="720"/>
        <w:jc w:val="both"/>
        <w:rPr>
          <w:rFonts w:cs="Tahoma"/>
          <w:spacing w:val="-4"/>
          <w:sz w:val="24"/>
          <w:szCs w:val="24"/>
        </w:rPr>
      </w:pPr>
      <w:r w:rsidRPr="0051569C">
        <w:rPr>
          <w:rFonts w:cs="Tahoma"/>
          <w:spacing w:val="6"/>
          <w:sz w:val="24"/>
          <w:szCs w:val="24"/>
        </w:rPr>
        <w:t xml:space="preserve">Oleh karena itu, </w:t>
      </w:r>
      <w:r w:rsidRPr="0051569C">
        <w:rPr>
          <w:rFonts w:cs="Tahoma"/>
          <w:spacing w:val="6"/>
          <w:sz w:val="24"/>
          <w:szCs w:val="24"/>
          <w:lang w:val="id-ID"/>
        </w:rPr>
        <w:t>untuk</w:t>
      </w:r>
      <w:r w:rsidRPr="0051569C">
        <w:rPr>
          <w:rFonts w:cs="Tahoma"/>
          <w:spacing w:val="6"/>
          <w:sz w:val="24"/>
          <w:szCs w:val="24"/>
        </w:rPr>
        <w:t xml:space="preserve"> menjaga </w:t>
      </w:r>
      <w:r w:rsidRPr="0051569C">
        <w:rPr>
          <w:rFonts w:cs="Tahoma"/>
          <w:spacing w:val="1"/>
          <w:sz w:val="24"/>
          <w:szCs w:val="24"/>
        </w:rPr>
        <w:t xml:space="preserve">keserasian dan tercapainya pemerataan pembangunan dari tingkat pusat </w:t>
      </w:r>
      <w:r w:rsidRPr="0051569C">
        <w:rPr>
          <w:rFonts w:cs="Tahoma"/>
          <w:sz w:val="24"/>
          <w:szCs w:val="24"/>
        </w:rPr>
        <w:t>hingga daerah, setiap kabupaten/kota diwajibkan melakukan penyusunan Rencana Pembangunan Jangka Panjang untuk jagka waktu 20 tahun, Rencana Pembangunan Jangka Menengah untuk jangka waktu 5 tahun, dan Rencana Kerja Pemerintah Daerah untuk jangka waktu 1 tahun, dengan tetap mengacu pada dokumen perencanaan pemerintah di atasnya.</w:t>
      </w:r>
      <w:r w:rsidRPr="0051569C">
        <w:rPr>
          <w:rFonts w:cs="Tahoma"/>
          <w:spacing w:val="-4"/>
          <w:sz w:val="24"/>
          <w:szCs w:val="24"/>
        </w:rPr>
        <w:t xml:space="preserve"> Rencana Kerja </w:t>
      </w:r>
      <w:r w:rsidRPr="0051569C">
        <w:rPr>
          <w:rFonts w:cs="Tahoma"/>
          <w:spacing w:val="-4"/>
          <w:sz w:val="24"/>
          <w:szCs w:val="24"/>
          <w:lang w:val="id-ID"/>
        </w:rPr>
        <w:t xml:space="preserve">Organisasi </w:t>
      </w:r>
      <w:r w:rsidRPr="0051569C">
        <w:rPr>
          <w:rFonts w:cs="Tahoma"/>
          <w:spacing w:val="-4"/>
          <w:sz w:val="24"/>
          <w:szCs w:val="24"/>
        </w:rPr>
        <w:t xml:space="preserve">Perangkat Daerah (Renja </w:t>
      </w:r>
      <w:r w:rsidRPr="0051569C">
        <w:rPr>
          <w:rFonts w:cs="Tahoma"/>
          <w:spacing w:val="-4"/>
          <w:sz w:val="24"/>
          <w:szCs w:val="24"/>
          <w:lang w:val="id-ID"/>
        </w:rPr>
        <w:t>O</w:t>
      </w:r>
      <w:r w:rsidRPr="0051569C">
        <w:rPr>
          <w:rFonts w:cs="Tahoma"/>
          <w:spacing w:val="-4"/>
          <w:sz w:val="24"/>
          <w:szCs w:val="24"/>
        </w:rPr>
        <w:t xml:space="preserve">PD) merupakan dokumen perencanaan </w:t>
      </w:r>
      <w:r w:rsidRPr="0051569C">
        <w:rPr>
          <w:rFonts w:cs="Tahoma"/>
          <w:spacing w:val="-4"/>
          <w:sz w:val="24"/>
          <w:szCs w:val="24"/>
          <w:lang w:val="id-ID"/>
        </w:rPr>
        <w:t>O</w:t>
      </w:r>
      <w:r w:rsidRPr="0051569C">
        <w:rPr>
          <w:rFonts w:cs="Tahoma"/>
          <w:spacing w:val="-4"/>
          <w:sz w:val="24"/>
          <w:szCs w:val="24"/>
        </w:rPr>
        <w:t xml:space="preserve">PD untuk periode satu tahun. Undang-Undang No 25 Tahun 2004 tentang Sistem Perencanaan Pembangunan Nasional dan Undang-undang Nomor 23 Tahun 2014 tentang Pemerintah Daerah telah mewajibkan setiap </w:t>
      </w:r>
      <w:r w:rsidRPr="0051569C">
        <w:rPr>
          <w:rFonts w:cs="Tahoma"/>
          <w:spacing w:val="-4"/>
          <w:sz w:val="24"/>
          <w:szCs w:val="24"/>
          <w:lang w:val="id-ID"/>
        </w:rPr>
        <w:t>O</w:t>
      </w:r>
      <w:r w:rsidRPr="0051569C">
        <w:rPr>
          <w:rFonts w:cs="Tahoma"/>
          <w:spacing w:val="-4"/>
          <w:sz w:val="24"/>
          <w:szCs w:val="24"/>
        </w:rPr>
        <w:t xml:space="preserve">PD untuk menyusun Renja </w:t>
      </w:r>
      <w:r w:rsidRPr="0051569C">
        <w:rPr>
          <w:rFonts w:cs="Tahoma"/>
          <w:spacing w:val="-4"/>
          <w:sz w:val="24"/>
          <w:szCs w:val="24"/>
          <w:lang w:val="id-ID"/>
        </w:rPr>
        <w:t>O</w:t>
      </w:r>
      <w:r w:rsidRPr="0051569C">
        <w:rPr>
          <w:rFonts w:cs="Tahoma"/>
          <w:spacing w:val="-4"/>
          <w:sz w:val="24"/>
          <w:szCs w:val="24"/>
        </w:rPr>
        <w:t xml:space="preserve">PD sebagai pedoman kerja selama periode 1 (satu) tahun dan berfungsi untuk menerjemahkan perencanaan strategis lima tahunan yang dituangkan dalam Rencana Strategis (Renstra) </w:t>
      </w:r>
      <w:r w:rsidRPr="0051569C">
        <w:rPr>
          <w:rFonts w:cs="Tahoma"/>
          <w:spacing w:val="-4"/>
          <w:sz w:val="24"/>
          <w:szCs w:val="24"/>
          <w:lang w:val="id-ID"/>
        </w:rPr>
        <w:t>O</w:t>
      </w:r>
      <w:r w:rsidRPr="0051569C">
        <w:rPr>
          <w:rFonts w:cs="Tahoma"/>
          <w:spacing w:val="-4"/>
          <w:sz w:val="24"/>
          <w:szCs w:val="24"/>
        </w:rPr>
        <w:t>PD kedalam perencanaan tahunan yang sifatnya lebih operasional.</w:t>
      </w:r>
    </w:p>
    <w:p w:rsidR="004B60AC" w:rsidRPr="0051569C" w:rsidRDefault="00EC7F9C" w:rsidP="002C393B">
      <w:pPr>
        <w:spacing w:after="0" w:line="360" w:lineRule="auto"/>
        <w:ind w:left="720" w:firstLine="698"/>
        <w:jc w:val="both"/>
        <w:rPr>
          <w:color w:val="000000" w:themeColor="text1"/>
          <w:sz w:val="24"/>
          <w:szCs w:val="24"/>
        </w:rPr>
      </w:pPr>
      <w:r w:rsidRPr="0051569C">
        <w:rPr>
          <w:color w:val="000000" w:themeColor="text1"/>
          <w:sz w:val="24"/>
          <w:szCs w:val="24"/>
        </w:rPr>
        <w:t xml:space="preserve">Dalam penyusunan Renja - </w:t>
      </w:r>
      <w:r w:rsidR="003907CE" w:rsidRPr="0051569C">
        <w:rPr>
          <w:color w:val="000000" w:themeColor="text1"/>
          <w:sz w:val="24"/>
          <w:szCs w:val="24"/>
        </w:rPr>
        <w:t>OPD</w:t>
      </w:r>
      <w:r w:rsidRPr="0051569C">
        <w:rPr>
          <w:color w:val="000000" w:themeColor="text1"/>
          <w:sz w:val="24"/>
          <w:szCs w:val="24"/>
        </w:rPr>
        <w:t xml:space="preserve"> merujuk Undang-</w:t>
      </w:r>
      <w:r w:rsidR="004B60AC" w:rsidRPr="0051569C">
        <w:rPr>
          <w:color w:val="000000" w:themeColor="text1"/>
          <w:sz w:val="24"/>
          <w:szCs w:val="24"/>
        </w:rPr>
        <w:t>undang Nomor 25 Tahun 2004 tentang Sistem Per</w:t>
      </w:r>
      <w:r w:rsidRPr="0051569C">
        <w:rPr>
          <w:color w:val="000000" w:themeColor="text1"/>
          <w:sz w:val="24"/>
          <w:szCs w:val="24"/>
        </w:rPr>
        <w:t>encanaan Pembangunan Nasional (SPPN</w:t>
      </w:r>
      <w:r w:rsidR="004B60AC" w:rsidRPr="0051569C">
        <w:rPr>
          <w:color w:val="000000" w:themeColor="text1"/>
          <w:sz w:val="24"/>
          <w:szCs w:val="24"/>
        </w:rPr>
        <w:t>) dan Peraturan Pemerintah Nom</w:t>
      </w:r>
      <w:r w:rsidRPr="0051569C">
        <w:rPr>
          <w:color w:val="000000" w:themeColor="text1"/>
          <w:sz w:val="24"/>
          <w:szCs w:val="24"/>
        </w:rPr>
        <w:t>or 8 Tahun 2008 tentang Tahapan, Tatacara Penyusunan</w:t>
      </w:r>
      <w:r w:rsidR="004B60AC" w:rsidRPr="0051569C">
        <w:rPr>
          <w:color w:val="000000" w:themeColor="text1"/>
          <w:sz w:val="24"/>
          <w:szCs w:val="24"/>
        </w:rPr>
        <w:t>, Pengendalian dan Evaluasi Pelaksanaan Rencana Pembangunan Daerah dan merujuk pada Peraturan Menteri Dalam Negeri Nomor 54 Tahun 2010 tentang pelaksanaan Peraturan Pemerintah Nomor 8 Tahun 2008 yang di</w:t>
      </w:r>
      <w:r w:rsidR="0051569C">
        <w:rPr>
          <w:color w:val="000000" w:themeColor="text1"/>
          <w:sz w:val="24"/>
          <w:szCs w:val="24"/>
        </w:rPr>
        <w:t xml:space="preserve"> </w:t>
      </w:r>
      <w:r w:rsidR="004B60AC" w:rsidRPr="0051569C">
        <w:rPr>
          <w:color w:val="000000" w:themeColor="text1"/>
          <w:sz w:val="24"/>
          <w:szCs w:val="24"/>
        </w:rPr>
        <w:t>dalamnya mengatur tahapan</w:t>
      </w:r>
      <w:r w:rsidR="0051569C">
        <w:rPr>
          <w:color w:val="000000" w:themeColor="text1"/>
          <w:sz w:val="24"/>
          <w:szCs w:val="24"/>
        </w:rPr>
        <w:t>, tata cara penyusunan</w:t>
      </w:r>
      <w:r w:rsidR="004B60AC" w:rsidRPr="0051569C">
        <w:rPr>
          <w:color w:val="000000" w:themeColor="text1"/>
          <w:sz w:val="24"/>
          <w:szCs w:val="24"/>
        </w:rPr>
        <w:t>, pengendalian dan evaluasi pelaksanaan rencana pembangunan daerah yang meliputi Renca</w:t>
      </w:r>
      <w:r w:rsidRPr="0051569C">
        <w:rPr>
          <w:color w:val="000000" w:themeColor="text1"/>
          <w:sz w:val="24"/>
          <w:szCs w:val="24"/>
        </w:rPr>
        <w:t xml:space="preserve">na </w:t>
      </w:r>
      <w:r w:rsidRPr="0051569C">
        <w:rPr>
          <w:color w:val="000000" w:themeColor="text1"/>
          <w:sz w:val="24"/>
          <w:szCs w:val="24"/>
        </w:rPr>
        <w:lastRenderedPageBreak/>
        <w:t>Pembangunan Jangka Panjang (RPJP</w:t>
      </w:r>
      <w:r w:rsidR="0051569C">
        <w:rPr>
          <w:color w:val="000000" w:themeColor="text1"/>
          <w:sz w:val="24"/>
          <w:szCs w:val="24"/>
        </w:rPr>
        <w:t>)</w:t>
      </w:r>
      <w:r w:rsidR="004B60AC" w:rsidRPr="0051569C">
        <w:rPr>
          <w:color w:val="000000" w:themeColor="text1"/>
          <w:sz w:val="24"/>
          <w:szCs w:val="24"/>
        </w:rPr>
        <w:t>, Rencan</w:t>
      </w:r>
      <w:r w:rsidRPr="0051569C">
        <w:rPr>
          <w:color w:val="000000" w:themeColor="text1"/>
          <w:sz w:val="24"/>
          <w:szCs w:val="24"/>
        </w:rPr>
        <w:t>a Pembangunan Jangka Menengah (RPJM</w:t>
      </w:r>
      <w:r w:rsidR="004B60AC" w:rsidRPr="0051569C">
        <w:rPr>
          <w:color w:val="000000" w:themeColor="text1"/>
          <w:sz w:val="24"/>
          <w:szCs w:val="24"/>
        </w:rPr>
        <w:t xml:space="preserve">) dan Rencana Pembangunan Tahunan </w:t>
      </w:r>
      <w:r w:rsidRPr="0051569C">
        <w:rPr>
          <w:color w:val="000000" w:themeColor="text1"/>
          <w:sz w:val="24"/>
          <w:szCs w:val="24"/>
        </w:rPr>
        <w:t>atau Rencana Kerja Pemerintah (RKP</w:t>
      </w:r>
      <w:r w:rsidR="004B60AC" w:rsidRPr="0051569C">
        <w:rPr>
          <w:color w:val="000000" w:themeColor="text1"/>
          <w:sz w:val="24"/>
          <w:szCs w:val="24"/>
        </w:rPr>
        <w:t>).</w:t>
      </w:r>
    </w:p>
    <w:p w:rsidR="004B60AC" w:rsidRPr="0051569C" w:rsidRDefault="004B60AC" w:rsidP="00DA0BA1">
      <w:pPr>
        <w:spacing w:after="0" w:line="360" w:lineRule="auto"/>
        <w:ind w:left="720"/>
        <w:jc w:val="both"/>
        <w:rPr>
          <w:color w:val="000000" w:themeColor="text1"/>
          <w:sz w:val="24"/>
          <w:szCs w:val="24"/>
        </w:rPr>
      </w:pPr>
      <w:r w:rsidRPr="0051569C">
        <w:rPr>
          <w:color w:val="000000" w:themeColor="text1"/>
          <w:sz w:val="24"/>
          <w:szCs w:val="24"/>
        </w:rPr>
        <w:tab/>
      </w:r>
      <w:r w:rsidR="00EC7F9C" w:rsidRPr="0051569C">
        <w:rPr>
          <w:color w:val="000000" w:themeColor="text1"/>
          <w:sz w:val="24"/>
          <w:szCs w:val="24"/>
        </w:rPr>
        <w:t>Memenuhi amanat Undang-undang 25 Tahun 2004</w:t>
      </w:r>
      <w:r w:rsidRPr="0051569C">
        <w:rPr>
          <w:color w:val="000000" w:themeColor="text1"/>
          <w:sz w:val="24"/>
          <w:szCs w:val="24"/>
        </w:rPr>
        <w:t>, Peraturan Pemerintah Nomor 8 Tahun 2008 dan Peraturan Menteri D</w:t>
      </w:r>
      <w:r w:rsidR="00EC7F9C" w:rsidRPr="0051569C">
        <w:rPr>
          <w:color w:val="000000" w:themeColor="text1"/>
          <w:sz w:val="24"/>
          <w:szCs w:val="24"/>
        </w:rPr>
        <w:t>alam Negeri Nomor 54 Tahun 2010</w:t>
      </w:r>
      <w:r w:rsidRPr="0051569C">
        <w:rPr>
          <w:color w:val="000000" w:themeColor="text1"/>
          <w:sz w:val="24"/>
          <w:szCs w:val="24"/>
        </w:rPr>
        <w:t>, Pemerintah Kota Magelang telah menyusun Doku</w:t>
      </w:r>
      <w:r w:rsidR="00EC7F9C" w:rsidRPr="0051569C">
        <w:rPr>
          <w:color w:val="000000" w:themeColor="text1"/>
          <w:sz w:val="24"/>
          <w:szCs w:val="24"/>
        </w:rPr>
        <w:t>men RPJPD 2005 - 2025 (</w:t>
      </w:r>
      <w:r w:rsidRPr="0051569C">
        <w:rPr>
          <w:color w:val="000000" w:themeColor="text1"/>
          <w:sz w:val="24"/>
          <w:szCs w:val="24"/>
        </w:rPr>
        <w:t>ditetapkan dengan Pera</w:t>
      </w:r>
      <w:r w:rsidR="00EC7F9C" w:rsidRPr="0051569C">
        <w:rPr>
          <w:color w:val="000000" w:themeColor="text1"/>
          <w:sz w:val="24"/>
          <w:szCs w:val="24"/>
        </w:rPr>
        <w:t>turan Daerah Nomor 4 Tahun 2009), RPJMD tahap I 2005 -</w:t>
      </w:r>
      <w:r w:rsidRPr="0051569C">
        <w:rPr>
          <w:color w:val="000000" w:themeColor="text1"/>
          <w:sz w:val="24"/>
          <w:szCs w:val="24"/>
        </w:rPr>
        <w:t xml:space="preserve"> 201</w:t>
      </w:r>
      <w:r w:rsidR="00EC7F9C" w:rsidRPr="0051569C">
        <w:rPr>
          <w:color w:val="000000" w:themeColor="text1"/>
          <w:sz w:val="24"/>
          <w:szCs w:val="24"/>
        </w:rPr>
        <w:t>0, RPJMD tahap II 2011 – 2015 (</w:t>
      </w:r>
      <w:r w:rsidRPr="0051569C">
        <w:rPr>
          <w:color w:val="000000" w:themeColor="text1"/>
          <w:sz w:val="24"/>
          <w:szCs w:val="24"/>
        </w:rPr>
        <w:t>ditetapkan dengan Pera</w:t>
      </w:r>
      <w:r w:rsidR="00EC7F9C" w:rsidRPr="0051569C">
        <w:rPr>
          <w:color w:val="000000" w:themeColor="text1"/>
          <w:sz w:val="24"/>
          <w:szCs w:val="24"/>
        </w:rPr>
        <w:t>turan Daerah Nomor 4 Tahun 2011</w:t>
      </w:r>
      <w:r w:rsidRPr="0051569C">
        <w:rPr>
          <w:color w:val="000000" w:themeColor="text1"/>
          <w:sz w:val="24"/>
          <w:szCs w:val="24"/>
        </w:rPr>
        <w:t>) dan RPJMD tahap III 2016 – 2021</w:t>
      </w:r>
      <w:r w:rsidR="00EC7F9C" w:rsidRPr="0051569C">
        <w:rPr>
          <w:color w:val="000000" w:themeColor="text1"/>
          <w:sz w:val="24"/>
          <w:szCs w:val="24"/>
        </w:rPr>
        <w:t xml:space="preserve"> </w:t>
      </w:r>
      <w:r w:rsidR="00C97FAA" w:rsidRPr="0051569C">
        <w:rPr>
          <w:color w:val="000000" w:themeColor="text1"/>
          <w:sz w:val="24"/>
          <w:szCs w:val="24"/>
          <w:lang w:val="id-ID"/>
        </w:rPr>
        <w:t xml:space="preserve">(ditetapkan dengan </w:t>
      </w:r>
      <w:r w:rsidR="0077596B" w:rsidRPr="0051569C">
        <w:rPr>
          <w:sz w:val="24"/>
          <w:szCs w:val="24"/>
        </w:rPr>
        <w:t>Peraturan Daerah Kota Magelang Nomor 1 Tahun 2016</w:t>
      </w:r>
      <w:r w:rsidR="00C97FAA" w:rsidRPr="0051569C">
        <w:rPr>
          <w:sz w:val="24"/>
          <w:szCs w:val="24"/>
          <w:lang w:val="id-ID"/>
        </w:rPr>
        <w:t>)</w:t>
      </w:r>
      <w:r w:rsidR="00B67626" w:rsidRPr="0051569C">
        <w:rPr>
          <w:color w:val="000000" w:themeColor="text1"/>
          <w:sz w:val="24"/>
          <w:szCs w:val="24"/>
        </w:rPr>
        <w:t>,</w:t>
      </w:r>
      <w:r w:rsidR="00D62779" w:rsidRPr="0051569C">
        <w:rPr>
          <w:color w:val="000000" w:themeColor="text1"/>
          <w:sz w:val="24"/>
          <w:szCs w:val="24"/>
        </w:rPr>
        <w:t xml:space="preserve"> </w:t>
      </w:r>
      <w:r w:rsidRPr="0051569C">
        <w:rPr>
          <w:color w:val="000000" w:themeColor="text1"/>
          <w:sz w:val="24"/>
          <w:szCs w:val="24"/>
        </w:rPr>
        <w:t xml:space="preserve">RKPD Kota Magelang tahun </w:t>
      </w:r>
      <w:r w:rsidR="003907CE" w:rsidRPr="0051569C">
        <w:rPr>
          <w:color w:val="000000" w:themeColor="text1"/>
          <w:sz w:val="24"/>
          <w:szCs w:val="24"/>
        </w:rPr>
        <w:t>2018</w:t>
      </w:r>
      <w:r w:rsidRPr="0051569C">
        <w:rPr>
          <w:color w:val="000000" w:themeColor="text1"/>
          <w:sz w:val="24"/>
          <w:szCs w:val="24"/>
        </w:rPr>
        <w:t xml:space="preserve"> ini merupakan tahun </w:t>
      </w:r>
      <w:r w:rsidR="00C97FAA" w:rsidRPr="0051569C">
        <w:rPr>
          <w:color w:val="000000" w:themeColor="text1"/>
          <w:sz w:val="24"/>
          <w:szCs w:val="24"/>
          <w:lang w:val="id-ID"/>
        </w:rPr>
        <w:t>kedua</w:t>
      </w:r>
      <w:r w:rsidRPr="0051569C">
        <w:rPr>
          <w:color w:val="000000" w:themeColor="text1"/>
          <w:sz w:val="24"/>
          <w:szCs w:val="24"/>
        </w:rPr>
        <w:t xml:space="preserve"> perenc</w:t>
      </w:r>
      <w:r w:rsidR="00D62779" w:rsidRPr="0051569C">
        <w:rPr>
          <w:color w:val="000000" w:themeColor="text1"/>
          <w:sz w:val="24"/>
          <w:szCs w:val="24"/>
        </w:rPr>
        <w:t>anaan tahap III RPJMD 2016 -</w:t>
      </w:r>
      <w:r w:rsidRPr="0051569C">
        <w:rPr>
          <w:color w:val="000000" w:themeColor="text1"/>
          <w:sz w:val="24"/>
          <w:szCs w:val="24"/>
        </w:rPr>
        <w:t xml:space="preserve"> 2021.</w:t>
      </w:r>
    </w:p>
    <w:p w:rsidR="004B60AC" w:rsidRPr="0051569C" w:rsidRDefault="004B60AC" w:rsidP="002C393B">
      <w:pPr>
        <w:spacing w:after="0" w:line="360" w:lineRule="auto"/>
        <w:ind w:left="720" w:firstLine="698"/>
        <w:jc w:val="both"/>
        <w:rPr>
          <w:color w:val="000000" w:themeColor="text1"/>
          <w:sz w:val="24"/>
          <w:szCs w:val="24"/>
        </w:rPr>
      </w:pPr>
      <w:r w:rsidRPr="0051569C">
        <w:rPr>
          <w:color w:val="000000" w:themeColor="text1"/>
          <w:sz w:val="24"/>
          <w:szCs w:val="24"/>
        </w:rPr>
        <w:t xml:space="preserve">Menindaklanjuti surat edaran Walikota Magelang Nomor : 060 / </w:t>
      </w:r>
      <w:r w:rsidR="00C97FAA" w:rsidRPr="0051569C">
        <w:rPr>
          <w:color w:val="000000" w:themeColor="text1"/>
          <w:sz w:val="24"/>
          <w:szCs w:val="24"/>
          <w:lang w:val="id-ID"/>
        </w:rPr>
        <w:t>064</w:t>
      </w:r>
      <w:r w:rsidRPr="0051569C">
        <w:rPr>
          <w:color w:val="000000" w:themeColor="text1"/>
          <w:sz w:val="24"/>
          <w:szCs w:val="24"/>
        </w:rPr>
        <w:t xml:space="preserve"> / 310 Tanggal </w:t>
      </w:r>
      <w:r w:rsidR="00794E95" w:rsidRPr="0051569C">
        <w:rPr>
          <w:color w:val="000000" w:themeColor="text1"/>
          <w:sz w:val="24"/>
          <w:szCs w:val="24"/>
          <w:lang w:val="id-ID"/>
        </w:rPr>
        <w:t>31</w:t>
      </w:r>
      <w:r w:rsidRPr="0051569C">
        <w:rPr>
          <w:color w:val="000000" w:themeColor="text1"/>
          <w:sz w:val="24"/>
          <w:szCs w:val="24"/>
        </w:rPr>
        <w:t xml:space="preserve"> Januari 201</w:t>
      </w:r>
      <w:r w:rsidR="00794E95" w:rsidRPr="0051569C">
        <w:rPr>
          <w:color w:val="000000" w:themeColor="text1"/>
          <w:sz w:val="24"/>
          <w:szCs w:val="24"/>
          <w:lang w:val="id-ID"/>
        </w:rPr>
        <w:t>7</w:t>
      </w:r>
      <w:r w:rsidRPr="0051569C">
        <w:rPr>
          <w:color w:val="000000" w:themeColor="text1"/>
          <w:sz w:val="24"/>
          <w:szCs w:val="24"/>
        </w:rPr>
        <w:t xml:space="preserve"> perihal penyusunan Rancangan Renja </w:t>
      </w:r>
      <w:r w:rsidR="003907CE" w:rsidRPr="0051569C">
        <w:rPr>
          <w:color w:val="000000" w:themeColor="text1"/>
          <w:sz w:val="24"/>
          <w:szCs w:val="24"/>
        </w:rPr>
        <w:t>OPD</w:t>
      </w:r>
      <w:r w:rsidRPr="0051569C">
        <w:rPr>
          <w:color w:val="000000" w:themeColor="text1"/>
          <w:sz w:val="24"/>
          <w:szCs w:val="24"/>
        </w:rPr>
        <w:t xml:space="preserve"> Tahun </w:t>
      </w:r>
      <w:r w:rsidR="003907CE" w:rsidRPr="0051569C">
        <w:rPr>
          <w:color w:val="000000" w:themeColor="text1"/>
          <w:sz w:val="24"/>
          <w:szCs w:val="24"/>
        </w:rPr>
        <w:t>2018</w:t>
      </w:r>
      <w:r w:rsidR="00AD2A75" w:rsidRPr="0051569C">
        <w:rPr>
          <w:color w:val="000000" w:themeColor="text1"/>
          <w:sz w:val="24"/>
          <w:szCs w:val="24"/>
        </w:rPr>
        <w:t xml:space="preserve"> dan Keputusan Walikota Magelang No: 050</w:t>
      </w:r>
      <w:r w:rsidR="00CA01AA" w:rsidRPr="0051569C">
        <w:rPr>
          <w:color w:val="000000" w:themeColor="text1"/>
          <w:sz w:val="24"/>
          <w:szCs w:val="24"/>
          <w:lang w:val="id-ID"/>
        </w:rPr>
        <w:t>.23</w:t>
      </w:r>
      <w:r w:rsidR="00AD2A75" w:rsidRPr="0051569C">
        <w:rPr>
          <w:color w:val="000000" w:themeColor="text1"/>
          <w:sz w:val="24"/>
          <w:szCs w:val="24"/>
        </w:rPr>
        <w:t>/</w:t>
      </w:r>
      <w:r w:rsidR="008F09FD" w:rsidRPr="0051569C">
        <w:rPr>
          <w:color w:val="000000" w:themeColor="text1"/>
          <w:sz w:val="24"/>
          <w:szCs w:val="24"/>
          <w:lang w:val="id-ID"/>
        </w:rPr>
        <w:t xml:space="preserve"> </w:t>
      </w:r>
      <w:r w:rsidR="00CA01AA" w:rsidRPr="0051569C">
        <w:rPr>
          <w:color w:val="000000" w:themeColor="text1"/>
          <w:sz w:val="24"/>
          <w:szCs w:val="24"/>
          <w:lang w:val="id-ID"/>
        </w:rPr>
        <w:t>151</w:t>
      </w:r>
      <w:r w:rsidR="008F09FD" w:rsidRPr="0051569C">
        <w:rPr>
          <w:color w:val="000000" w:themeColor="text1"/>
          <w:sz w:val="24"/>
          <w:szCs w:val="24"/>
          <w:lang w:val="id-ID"/>
        </w:rPr>
        <w:t xml:space="preserve"> </w:t>
      </w:r>
      <w:r w:rsidR="00AD2A75" w:rsidRPr="0051569C">
        <w:rPr>
          <w:color w:val="000000" w:themeColor="text1"/>
          <w:sz w:val="24"/>
          <w:szCs w:val="24"/>
        </w:rPr>
        <w:t xml:space="preserve">/112 </w:t>
      </w:r>
      <w:r w:rsidR="00B67626" w:rsidRPr="0051569C">
        <w:rPr>
          <w:color w:val="000000" w:themeColor="text1"/>
          <w:sz w:val="24"/>
          <w:szCs w:val="24"/>
        </w:rPr>
        <w:t xml:space="preserve">Tanggal </w:t>
      </w:r>
      <w:r w:rsidR="00CA01AA" w:rsidRPr="0051569C">
        <w:rPr>
          <w:color w:val="000000" w:themeColor="text1"/>
          <w:sz w:val="24"/>
          <w:szCs w:val="24"/>
          <w:lang w:val="id-ID"/>
        </w:rPr>
        <w:t>6</w:t>
      </w:r>
      <w:r w:rsidR="00B67626" w:rsidRPr="0051569C">
        <w:rPr>
          <w:color w:val="000000" w:themeColor="text1"/>
          <w:sz w:val="24"/>
          <w:szCs w:val="24"/>
        </w:rPr>
        <w:t xml:space="preserve"> Juni </w:t>
      </w:r>
      <w:r w:rsidR="00AD2A75" w:rsidRPr="0051569C">
        <w:rPr>
          <w:color w:val="000000" w:themeColor="text1"/>
          <w:sz w:val="24"/>
          <w:szCs w:val="24"/>
        </w:rPr>
        <w:t>201</w:t>
      </w:r>
      <w:r w:rsidR="008F09FD" w:rsidRPr="0051569C">
        <w:rPr>
          <w:color w:val="000000" w:themeColor="text1"/>
          <w:sz w:val="24"/>
          <w:szCs w:val="24"/>
          <w:lang w:val="id-ID"/>
        </w:rPr>
        <w:t>7</w:t>
      </w:r>
      <w:r w:rsidR="00B67626" w:rsidRPr="0051569C">
        <w:rPr>
          <w:color w:val="000000" w:themeColor="text1"/>
          <w:sz w:val="24"/>
          <w:szCs w:val="24"/>
        </w:rPr>
        <w:t xml:space="preserve"> tentang Pengesahan Rencana Kerja </w:t>
      </w:r>
      <w:r w:rsidR="006C5FE7" w:rsidRPr="0051569C">
        <w:rPr>
          <w:color w:val="000000" w:themeColor="text1"/>
          <w:sz w:val="24"/>
          <w:szCs w:val="24"/>
        </w:rPr>
        <w:t>Organisasi Perangkat Daerah</w:t>
      </w:r>
      <w:r w:rsidR="00B67626" w:rsidRPr="0051569C">
        <w:rPr>
          <w:color w:val="000000" w:themeColor="text1"/>
          <w:sz w:val="24"/>
          <w:szCs w:val="24"/>
        </w:rPr>
        <w:t xml:space="preserve">Tahun </w:t>
      </w:r>
      <w:r w:rsidR="003907CE" w:rsidRPr="0051569C">
        <w:rPr>
          <w:color w:val="000000" w:themeColor="text1"/>
          <w:sz w:val="24"/>
          <w:szCs w:val="24"/>
        </w:rPr>
        <w:t>2018</w:t>
      </w:r>
      <w:r w:rsidRPr="0051569C">
        <w:rPr>
          <w:color w:val="000000" w:themeColor="text1"/>
          <w:sz w:val="24"/>
          <w:szCs w:val="24"/>
        </w:rPr>
        <w:t xml:space="preserve">, maka </w:t>
      </w:r>
      <w:r w:rsidR="003907CE" w:rsidRPr="0051569C">
        <w:rPr>
          <w:color w:val="000000" w:themeColor="text1"/>
          <w:sz w:val="24"/>
          <w:szCs w:val="24"/>
        </w:rPr>
        <w:t>Dinas Lingkungan Hidup</w:t>
      </w:r>
      <w:r w:rsidRPr="0051569C">
        <w:rPr>
          <w:color w:val="000000" w:themeColor="text1"/>
          <w:sz w:val="24"/>
          <w:szCs w:val="24"/>
        </w:rPr>
        <w:t xml:space="preserve"> Kota Magelang yang dibentuk berdasarkan </w:t>
      </w:r>
      <w:r w:rsidR="008F09FD" w:rsidRPr="0051569C">
        <w:rPr>
          <w:rFonts w:cs="Tahoma"/>
          <w:color w:val="000000"/>
          <w:lang w:val="it-IT"/>
        </w:rPr>
        <w:t>Peraturan Daerah Kota Magelang Nomor 3 Tahun 2016 tentang Pembentukan dan Susunan Perangkat Daerah</w:t>
      </w:r>
      <w:r w:rsidRPr="0051569C">
        <w:rPr>
          <w:color w:val="000000" w:themeColor="text1"/>
          <w:sz w:val="24"/>
          <w:szCs w:val="24"/>
        </w:rPr>
        <w:t xml:space="preserve"> dan Peraturan Walikota Magelang Nomor </w:t>
      </w:r>
      <w:r w:rsidR="005F0FA9" w:rsidRPr="0051569C">
        <w:rPr>
          <w:color w:val="000000" w:themeColor="text1"/>
          <w:sz w:val="24"/>
          <w:szCs w:val="24"/>
          <w:lang w:val="id-ID"/>
        </w:rPr>
        <w:t>38</w:t>
      </w:r>
      <w:r w:rsidRPr="0051569C">
        <w:rPr>
          <w:color w:val="000000" w:themeColor="text1"/>
          <w:sz w:val="24"/>
          <w:szCs w:val="24"/>
        </w:rPr>
        <w:t xml:space="preserve"> Tahun </w:t>
      </w:r>
      <w:r w:rsidR="005F0FA9" w:rsidRPr="0051569C">
        <w:rPr>
          <w:color w:val="000000" w:themeColor="text1"/>
          <w:sz w:val="24"/>
          <w:szCs w:val="24"/>
          <w:lang w:val="id-ID"/>
        </w:rPr>
        <w:t>2016</w:t>
      </w:r>
      <w:r w:rsidR="00D62779" w:rsidRPr="0051569C">
        <w:rPr>
          <w:color w:val="000000" w:themeColor="text1"/>
          <w:sz w:val="24"/>
          <w:szCs w:val="24"/>
        </w:rPr>
        <w:t xml:space="preserve"> </w:t>
      </w:r>
      <w:r w:rsidR="005F0FA9" w:rsidRPr="0051569C">
        <w:rPr>
          <w:sz w:val="24"/>
          <w:szCs w:val="24"/>
        </w:rPr>
        <w:t>tentang Kedudukan, Susunan Organisasi, Tugas dan Fungsi, serta Tata Kerja Dinas Lingkungan Hidup Kota Magelang</w:t>
      </w:r>
      <w:r w:rsidR="005F0FA9" w:rsidRPr="0051569C">
        <w:rPr>
          <w:color w:val="000000" w:themeColor="text1"/>
          <w:sz w:val="24"/>
          <w:szCs w:val="24"/>
        </w:rPr>
        <w:t xml:space="preserve"> </w:t>
      </w:r>
      <w:r w:rsidRPr="0051569C">
        <w:rPr>
          <w:color w:val="000000" w:themeColor="text1"/>
          <w:sz w:val="24"/>
          <w:szCs w:val="24"/>
        </w:rPr>
        <w:t xml:space="preserve">berkewajiban menyusun Renja </w:t>
      </w:r>
      <w:r w:rsidR="003907CE" w:rsidRPr="0051569C">
        <w:rPr>
          <w:color w:val="000000" w:themeColor="text1"/>
          <w:sz w:val="24"/>
          <w:szCs w:val="24"/>
        </w:rPr>
        <w:t>OPD</w:t>
      </w:r>
      <w:r w:rsidRPr="0051569C">
        <w:rPr>
          <w:color w:val="000000" w:themeColor="text1"/>
          <w:sz w:val="24"/>
          <w:szCs w:val="24"/>
        </w:rPr>
        <w:t xml:space="preserve"> Tahun </w:t>
      </w:r>
      <w:r w:rsidR="003907CE" w:rsidRPr="0051569C">
        <w:rPr>
          <w:color w:val="000000" w:themeColor="text1"/>
          <w:sz w:val="24"/>
          <w:szCs w:val="24"/>
        </w:rPr>
        <w:t>2018</w:t>
      </w:r>
      <w:r w:rsidRPr="0051569C">
        <w:rPr>
          <w:color w:val="000000" w:themeColor="text1"/>
          <w:sz w:val="24"/>
          <w:szCs w:val="24"/>
        </w:rPr>
        <w:t xml:space="preserve">. </w:t>
      </w:r>
      <w:r w:rsidR="00B67626" w:rsidRPr="0051569C">
        <w:rPr>
          <w:color w:val="000000" w:themeColor="text1"/>
          <w:sz w:val="24"/>
          <w:szCs w:val="24"/>
        </w:rPr>
        <w:t>P</w:t>
      </w:r>
      <w:r w:rsidRPr="0051569C">
        <w:rPr>
          <w:color w:val="000000" w:themeColor="text1"/>
          <w:sz w:val="24"/>
          <w:szCs w:val="24"/>
        </w:rPr>
        <w:t xml:space="preserve">enyusunan Renja </w:t>
      </w:r>
      <w:r w:rsidR="003907CE" w:rsidRPr="0051569C">
        <w:rPr>
          <w:color w:val="000000" w:themeColor="text1"/>
          <w:sz w:val="24"/>
          <w:szCs w:val="24"/>
        </w:rPr>
        <w:t>OPD</w:t>
      </w:r>
      <w:r w:rsidRPr="0051569C">
        <w:rPr>
          <w:color w:val="000000" w:themeColor="text1"/>
          <w:sz w:val="24"/>
          <w:szCs w:val="24"/>
        </w:rPr>
        <w:t xml:space="preserve"> </w:t>
      </w:r>
      <w:r w:rsidR="003907CE" w:rsidRPr="0051569C">
        <w:rPr>
          <w:color w:val="000000" w:themeColor="text1"/>
          <w:sz w:val="24"/>
          <w:szCs w:val="24"/>
        </w:rPr>
        <w:t>Dinas Lingkungan Hidup</w:t>
      </w:r>
      <w:r w:rsidRPr="0051569C">
        <w:rPr>
          <w:color w:val="000000" w:themeColor="text1"/>
          <w:sz w:val="24"/>
          <w:szCs w:val="24"/>
        </w:rPr>
        <w:t xml:space="preserve"> Kota Magelang Tahun </w:t>
      </w:r>
      <w:r w:rsidR="003907CE" w:rsidRPr="0051569C">
        <w:rPr>
          <w:color w:val="000000" w:themeColor="text1"/>
          <w:sz w:val="24"/>
          <w:szCs w:val="24"/>
        </w:rPr>
        <w:t>2018</w:t>
      </w:r>
      <w:r w:rsidRPr="0051569C">
        <w:rPr>
          <w:color w:val="000000" w:themeColor="text1"/>
          <w:sz w:val="24"/>
          <w:szCs w:val="24"/>
        </w:rPr>
        <w:t xml:space="preserve"> ini mengacu pada visi dan misi Kepala Daerah</w:t>
      </w:r>
      <w:r w:rsidR="00D62779" w:rsidRPr="0051569C">
        <w:rPr>
          <w:color w:val="000000" w:themeColor="text1"/>
          <w:sz w:val="24"/>
          <w:szCs w:val="24"/>
        </w:rPr>
        <w:t xml:space="preserve"> </w:t>
      </w:r>
      <w:r w:rsidR="00AD2A75" w:rsidRPr="0051569C">
        <w:rPr>
          <w:color w:val="000000" w:themeColor="text1"/>
          <w:sz w:val="24"/>
          <w:szCs w:val="24"/>
        </w:rPr>
        <w:t xml:space="preserve">Terpilih </w:t>
      </w:r>
      <w:r w:rsidR="00D62779" w:rsidRPr="0051569C">
        <w:rPr>
          <w:color w:val="000000" w:themeColor="text1"/>
          <w:sz w:val="24"/>
          <w:szCs w:val="24"/>
        </w:rPr>
        <w:t>(</w:t>
      </w:r>
      <w:r w:rsidR="00B67626" w:rsidRPr="0051569C">
        <w:rPr>
          <w:color w:val="000000" w:themeColor="text1"/>
          <w:sz w:val="24"/>
          <w:szCs w:val="24"/>
        </w:rPr>
        <w:t>RPJMD</w:t>
      </w:r>
      <w:r w:rsidR="00D62779" w:rsidRPr="0051569C">
        <w:rPr>
          <w:color w:val="000000" w:themeColor="text1"/>
          <w:sz w:val="24"/>
          <w:szCs w:val="24"/>
        </w:rPr>
        <w:t xml:space="preserve"> Kota Magelang 2016 -</w:t>
      </w:r>
      <w:r w:rsidRPr="0051569C">
        <w:rPr>
          <w:color w:val="000000" w:themeColor="text1"/>
          <w:sz w:val="24"/>
          <w:szCs w:val="24"/>
        </w:rPr>
        <w:t xml:space="preserve"> 2021)</w:t>
      </w:r>
      <w:r w:rsidR="00D62779" w:rsidRPr="0051569C">
        <w:rPr>
          <w:color w:val="000000" w:themeColor="text1"/>
          <w:sz w:val="24"/>
          <w:szCs w:val="24"/>
        </w:rPr>
        <w:t>.</w:t>
      </w:r>
    </w:p>
    <w:p w:rsidR="004B60AC" w:rsidRPr="0051569C" w:rsidRDefault="004B60AC" w:rsidP="00073EB3">
      <w:pPr>
        <w:spacing w:after="0" w:line="360" w:lineRule="auto"/>
        <w:ind w:left="720" w:firstLine="720"/>
        <w:jc w:val="both"/>
        <w:rPr>
          <w:color w:val="000000" w:themeColor="text1"/>
          <w:sz w:val="24"/>
          <w:szCs w:val="24"/>
        </w:rPr>
      </w:pPr>
      <w:r w:rsidRPr="0051569C">
        <w:rPr>
          <w:color w:val="000000" w:themeColor="text1"/>
          <w:sz w:val="24"/>
          <w:szCs w:val="24"/>
        </w:rPr>
        <w:t>Penyusun</w:t>
      </w:r>
      <w:r w:rsidR="00AD2A75" w:rsidRPr="0051569C">
        <w:rPr>
          <w:color w:val="000000" w:themeColor="text1"/>
          <w:sz w:val="24"/>
          <w:szCs w:val="24"/>
        </w:rPr>
        <w:t>an</w:t>
      </w:r>
      <w:r w:rsidRPr="0051569C">
        <w:rPr>
          <w:color w:val="000000" w:themeColor="text1"/>
          <w:sz w:val="24"/>
          <w:szCs w:val="24"/>
        </w:rPr>
        <w:t xml:space="preserve"> Renja </w:t>
      </w:r>
      <w:r w:rsidR="003907CE" w:rsidRPr="0051569C">
        <w:rPr>
          <w:color w:val="000000" w:themeColor="text1"/>
          <w:sz w:val="24"/>
          <w:szCs w:val="24"/>
        </w:rPr>
        <w:t>OPD</w:t>
      </w:r>
      <w:r w:rsidRPr="0051569C">
        <w:rPr>
          <w:color w:val="000000" w:themeColor="text1"/>
          <w:sz w:val="24"/>
          <w:szCs w:val="24"/>
        </w:rPr>
        <w:t xml:space="preserve"> ini sebagai </w:t>
      </w:r>
      <w:r w:rsidR="005F0FA9" w:rsidRPr="0051569C">
        <w:rPr>
          <w:color w:val="000000" w:themeColor="text1"/>
          <w:sz w:val="24"/>
          <w:szCs w:val="24"/>
          <w:lang w:val="id-ID"/>
        </w:rPr>
        <w:t>bahan sinkronisasi dan harmonisasi</w:t>
      </w:r>
      <w:r w:rsidRPr="0051569C">
        <w:rPr>
          <w:color w:val="000000" w:themeColor="text1"/>
          <w:sz w:val="24"/>
          <w:szCs w:val="24"/>
        </w:rPr>
        <w:t xml:space="preserve"> dalam penyusunan RKPD Kota Magelang tahun </w:t>
      </w:r>
      <w:r w:rsidR="003907CE" w:rsidRPr="0051569C">
        <w:rPr>
          <w:color w:val="000000" w:themeColor="text1"/>
          <w:sz w:val="24"/>
          <w:szCs w:val="24"/>
        </w:rPr>
        <w:t>2018</w:t>
      </w:r>
      <w:r w:rsidRPr="0051569C">
        <w:rPr>
          <w:color w:val="000000" w:themeColor="text1"/>
          <w:sz w:val="24"/>
          <w:szCs w:val="24"/>
        </w:rPr>
        <w:t xml:space="preserve"> yang selanjutnya menjadi dasar dalam perumusan Kebijakan Umum Anggaran dan Priorit</w:t>
      </w:r>
      <w:r w:rsidR="00D62779" w:rsidRPr="0051569C">
        <w:rPr>
          <w:color w:val="000000" w:themeColor="text1"/>
          <w:sz w:val="24"/>
          <w:szCs w:val="24"/>
        </w:rPr>
        <w:t>as Plafon Anggaran Sementara (</w:t>
      </w:r>
      <w:r w:rsidRPr="0051569C">
        <w:rPr>
          <w:color w:val="000000" w:themeColor="text1"/>
          <w:sz w:val="24"/>
          <w:szCs w:val="24"/>
        </w:rPr>
        <w:t>KUA</w:t>
      </w:r>
      <w:r w:rsidR="00D62779" w:rsidRPr="0051569C">
        <w:rPr>
          <w:color w:val="000000" w:themeColor="text1"/>
          <w:sz w:val="24"/>
          <w:szCs w:val="24"/>
        </w:rPr>
        <w:t xml:space="preserve"> -</w:t>
      </w:r>
      <w:r w:rsidRPr="0051569C">
        <w:rPr>
          <w:color w:val="000000" w:themeColor="text1"/>
          <w:sz w:val="24"/>
          <w:szCs w:val="24"/>
        </w:rPr>
        <w:t xml:space="preserve"> PPAS) </w:t>
      </w:r>
      <w:r w:rsidR="003907CE" w:rsidRPr="0051569C">
        <w:rPr>
          <w:color w:val="000000" w:themeColor="text1"/>
          <w:sz w:val="24"/>
          <w:szCs w:val="24"/>
        </w:rPr>
        <w:t>2018</w:t>
      </w:r>
      <w:r w:rsidRPr="0051569C">
        <w:rPr>
          <w:color w:val="000000" w:themeColor="text1"/>
          <w:sz w:val="24"/>
          <w:szCs w:val="24"/>
        </w:rPr>
        <w:t>.</w:t>
      </w:r>
      <w:r w:rsidR="00D62779" w:rsidRPr="0051569C">
        <w:rPr>
          <w:color w:val="000000" w:themeColor="text1"/>
          <w:sz w:val="24"/>
          <w:szCs w:val="24"/>
        </w:rPr>
        <w:t xml:space="preserve"> KUA -</w:t>
      </w:r>
      <w:r w:rsidRPr="0051569C">
        <w:rPr>
          <w:color w:val="000000" w:themeColor="text1"/>
          <w:sz w:val="24"/>
          <w:szCs w:val="24"/>
        </w:rPr>
        <w:t xml:space="preserve"> PPAS tahun </w:t>
      </w:r>
      <w:r w:rsidR="003907CE" w:rsidRPr="0051569C">
        <w:rPr>
          <w:color w:val="000000" w:themeColor="text1"/>
          <w:sz w:val="24"/>
          <w:szCs w:val="24"/>
        </w:rPr>
        <w:t>2018</w:t>
      </w:r>
      <w:r w:rsidRPr="0051569C">
        <w:rPr>
          <w:color w:val="000000" w:themeColor="text1"/>
          <w:sz w:val="24"/>
          <w:szCs w:val="24"/>
        </w:rPr>
        <w:t xml:space="preserve"> ini akan dimintakan per</w:t>
      </w:r>
      <w:r w:rsidR="00D62779" w:rsidRPr="0051569C">
        <w:rPr>
          <w:color w:val="000000" w:themeColor="text1"/>
          <w:sz w:val="24"/>
          <w:szCs w:val="24"/>
        </w:rPr>
        <w:t xml:space="preserve">setujuan dari Legislatif (DPRD) Kota Magelang dan dibuat MOU. </w:t>
      </w:r>
      <w:r w:rsidRPr="0051569C">
        <w:rPr>
          <w:color w:val="000000" w:themeColor="text1"/>
          <w:sz w:val="24"/>
          <w:szCs w:val="24"/>
        </w:rPr>
        <w:t>Dengan t</w:t>
      </w:r>
      <w:r w:rsidR="00D62779" w:rsidRPr="0051569C">
        <w:rPr>
          <w:color w:val="000000" w:themeColor="text1"/>
          <w:sz w:val="24"/>
          <w:szCs w:val="24"/>
        </w:rPr>
        <w:t>elah ditandatanganinya MOU KUA -</w:t>
      </w:r>
      <w:r w:rsidRPr="0051569C">
        <w:rPr>
          <w:color w:val="000000" w:themeColor="text1"/>
          <w:sz w:val="24"/>
          <w:szCs w:val="24"/>
        </w:rPr>
        <w:t xml:space="preserve"> PPAS a</w:t>
      </w:r>
      <w:r w:rsidR="00D62779" w:rsidRPr="0051569C">
        <w:rPr>
          <w:color w:val="000000" w:themeColor="text1"/>
          <w:sz w:val="24"/>
          <w:szCs w:val="24"/>
        </w:rPr>
        <w:t>ntara Eksekutif (Kepala Daerah</w:t>
      </w:r>
      <w:r w:rsidRPr="0051569C">
        <w:rPr>
          <w:color w:val="000000" w:themeColor="text1"/>
          <w:sz w:val="24"/>
          <w:szCs w:val="24"/>
        </w:rPr>
        <w:t xml:space="preserve">) dengan Legislatif (DPRD) akan menjadi dasar bagi setiap </w:t>
      </w:r>
      <w:r w:rsidR="003907CE" w:rsidRPr="0051569C">
        <w:rPr>
          <w:color w:val="000000" w:themeColor="text1"/>
          <w:sz w:val="24"/>
          <w:szCs w:val="24"/>
        </w:rPr>
        <w:t>OPD</w:t>
      </w:r>
      <w:r w:rsidRPr="0051569C">
        <w:rPr>
          <w:color w:val="000000" w:themeColor="text1"/>
          <w:sz w:val="24"/>
          <w:szCs w:val="24"/>
        </w:rPr>
        <w:t xml:space="preserve"> untuk menyusun Rencana Kerja Anggaran </w:t>
      </w:r>
      <w:r w:rsidR="006C5FE7" w:rsidRPr="0051569C">
        <w:rPr>
          <w:color w:val="000000" w:themeColor="text1"/>
          <w:sz w:val="24"/>
          <w:szCs w:val="24"/>
        </w:rPr>
        <w:t>Organisasi Perangkat Daerah</w:t>
      </w:r>
      <w:r w:rsidR="005F0FA9" w:rsidRPr="0051569C">
        <w:rPr>
          <w:color w:val="000000" w:themeColor="text1"/>
          <w:sz w:val="24"/>
          <w:szCs w:val="24"/>
          <w:lang w:val="id-ID"/>
        </w:rPr>
        <w:t xml:space="preserve"> </w:t>
      </w:r>
      <w:r w:rsidRPr="0051569C">
        <w:rPr>
          <w:color w:val="000000" w:themeColor="text1"/>
          <w:sz w:val="24"/>
          <w:szCs w:val="24"/>
        </w:rPr>
        <w:t>(</w:t>
      </w:r>
      <w:r w:rsidR="00D62779" w:rsidRPr="0051569C">
        <w:rPr>
          <w:color w:val="000000" w:themeColor="text1"/>
          <w:sz w:val="24"/>
          <w:szCs w:val="24"/>
        </w:rPr>
        <w:t>RKA -</w:t>
      </w:r>
      <w:r w:rsidRPr="0051569C">
        <w:rPr>
          <w:color w:val="000000" w:themeColor="text1"/>
          <w:sz w:val="24"/>
          <w:szCs w:val="24"/>
        </w:rPr>
        <w:t xml:space="preserve"> </w:t>
      </w:r>
      <w:r w:rsidR="003907CE" w:rsidRPr="0051569C">
        <w:rPr>
          <w:color w:val="000000" w:themeColor="text1"/>
          <w:sz w:val="24"/>
          <w:szCs w:val="24"/>
        </w:rPr>
        <w:t>OPD</w:t>
      </w:r>
      <w:r w:rsidRPr="0051569C">
        <w:rPr>
          <w:color w:val="000000" w:themeColor="text1"/>
          <w:sz w:val="24"/>
          <w:szCs w:val="24"/>
        </w:rPr>
        <w:t xml:space="preserve">) yang selanjutnya akan dituangkan dalam Rancangan Anggaran </w:t>
      </w:r>
      <w:r w:rsidR="00D62779" w:rsidRPr="0051569C">
        <w:rPr>
          <w:color w:val="000000" w:themeColor="text1"/>
          <w:sz w:val="24"/>
          <w:szCs w:val="24"/>
        </w:rPr>
        <w:t>Pendapatan dan Belanja Daerah (</w:t>
      </w:r>
      <w:r w:rsidRPr="0051569C">
        <w:rPr>
          <w:color w:val="000000" w:themeColor="text1"/>
          <w:sz w:val="24"/>
          <w:szCs w:val="24"/>
        </w:rPr>
        <w:t xml:space="preserve">RAPBD) Kota Magelang Tahun </w:t>
      </w:r>
      <w:r w:rsidR="003907CE" w:rsidRPr="0051569C">
        <w:rPr>
          <w:color w:val="000000" w:themeColor="text1"/>
          <w:sz w:val="24"/>
          <w:szCs w:val="24"/>
        </w:rPr>
        <w:t>2018</w:t>
      </w:r>
      <w:r w:rsidRPr="0051569C">
        <w:rPr>
          <w:color w:val="000000" w:themeColor="text1"/>
          <w:sz w:val="24"/>
          <w:szCs w:val="24"/>
        </w:rPr>
        <w:t>.</w:t>
      </w:r>
    </w:p>
    <w:p w:rsidR="004B60AC" w:rsidRPr="0051569C" w:rsidRDefault="004B60AC" w:rsidP="00073EB3">
      <w:pPr>
        <w:spacing w:after="0" w:line="360" w:lineRule="auto"/>
        <w:ind w:left="720"/>
        <w:jc w:val="both"/>
        <w:rPr>
          <w:color w:val="000000" w:themeColor="text1"/>
          <w:sz w:val="24"/>
          <w:szCs w:val="24"/>
        </w:rPr>
      </w:pPr>
      <w:r w:rsidRPr="0051569C">
        <w:rPr>
          <w:color w:val="000000" w:themeColor="text1"/>
          <w:sz w:val="24"/>
          <w:szCs w:val="24"/>
        </w:rPr>
        <w:tab/>
        <w:t xml:space="preserve">Dokumen Renja </w:t>
      </w:r>
      <w:r w:rsidR="003907CE" w:rsidRPr="0051569C">
        <w:rPr>
          <w:color w:val="000000" w:themeColor="text1"/>
          <w:sz w:val="24"/>
          <w:szCs w:val="24"/>
        </w:rPr>
        <w:t>OPD</w:t>
      </w:r>
      <w:r w:rsidRPr="0051569C">
        <w:rPr>
          <w:color w:val="000000" w:themeColor="text1"/>
          <w:sz w:val="24"/>
          <w:szCs w:val="24"/>
        </w:rPr>
        <w:t xml:space="preserve"> disusun dalam basis tahunan.</w:t>
      </w:r>
      <w:r w:rsidR="00D62779" w:rsidRPr="0051569C">
        <w:rPr>
          <w:color w:val="000000" w:themeColor="text1"/>
          <w:sz w:val="24"/>
          <w:szCs w:val="24"/>
        </w:rPr>
        <w:t xml:space="preserve"> </w:t>
      </w:r>
      <w:r w:rsidRPr="0051569C">
        <w:rPr>
          <w:color w:val="000000" w:themeColor="text1"/>
          <w:sz w:val="24"/>
          <w:szCs w:val="24"/>
        </w:rPr>
        <w:t xml:space="preserve">Renja </w:t>
      </w:r>
      <w:r w:rsidR="003907CE" w:rsidRPr="0051569C">
        <w:rPr>
          <w:color w:val="000000" w:themeColor="text1"/>
          <w:sz w:val="24"/>
          <w:szCs w:val="24"/>
        </w:rPr>
        <w:t>OPD</w:t>
      </w:r>
      <w:r w:rsidRPr="0051569C">
        <w:rPr>
          <w:color w:val="000000" w:themeColor="text1"/>
          <w:sz w:val="24"/>
          <w:szCs w:val="24"/>
        </w:rPr>
        <w:t xml:space="preserve"> ini merupakan do</w:t>
      </w:r>
      <w:r w:rsidR="00D62779" w:rsidRPr="0051569C">
        <w:rPr>
          <w:color w:val="000000" w:themeColor="text1"/>
          <w:sz w:val="24"/>
          <w:szCs w:val="24"/>
        </w:rPr>
        <w:t xml:space="preserve">kumen perencanaan </w:t>
      </w:r>
      <w:r w:rsidR="003907CE" w:rsidRPr="0051569C">
        <w:rPr>
          <w:color w:val="000000" w:themeColor="text1"/>
          <w:sz w:val="24"/>
          <w:szCs w:val="24"/>
        </w:rPr>
        <w:t>OPD</w:t>
      </w:r>
      <w:r w:rsidR="00D62779" w:rsidRPr="0051569C">
        <w:rPr>
          <w:color w:val="000000" w:themeColor="text1"/>
          <w:sz w:val="24"/>
          <w:szCs w:val="24"/>
        </w:rPr>
        <w:t xml:space="preserve"> yang memuat kebijakan</w:t>
      </w:r>
      <w:r w:rsidRPr="0051569C">
        <w:rPr>
          <w:color w:val="000000" w:themeColor="text1"/>
          <w:sz w:val="24"/>
          <w:szCs w:val="24"/>
        </w:rPr>
        <w:t>, program dan kegiatan pembangunan baik yang dilaksanakan langsung oleh Pemerintah Daerah maupun dengan partisipasi dari masyarakat.</w:t>
      </w:r>
    </w:p>
    <w:p w:rsidR="004B60AC" w:rsidRPr="0051569C" w:rsidRDefault="00D62779" w:rsidP="00B67626">
      <w:pPr>
        <w:spacing w:after="0" w:line="360" w:lineRule="auto"/>
        <w:ind w:left="720" w:firstLine="720"/>
        <w:jc w:val="both"/>
        <w:rPr>
          <w:color w:val="000000" w:themeColor="text1"/>
          <w:sz w:val="24"/>
          <w:szCs w:val="24"/>
        </w:rPr>
      </w:pPr>
      <w:r w:rsidRPr="0051569C">
        <w:rPr>
          <w:color w:val="000000" w:themeColor="text1"/>
          <w:sz w:val="24"/>
          <w:szCs w:val="24"/>
        </w:rPr>
        <w:lastRenderedPageBreak/>
        <w:t>Prinsip-</w:t>
      </w:r>
      <w:r w:rsidR="004B60AC" w:rsidRPr="0051569C">
        <w:rPr>
          <w:color w:val="000000" w:themeColor="text1"/>
          <w:sz w:val="24"/>
          <w:szCs w:val="24"/>
        </w:rPr>
        <w:t>prinsip yang dipergunakan da</w:t>
      </w:r>
      <w:r w:rsidR="00AD2A75" w:rsidRPr="0051569C">
        <w:rPr>
          <w:color w:val="000000" w:themeColor="text1"/>
          <w:sz w:val="24"/>
          <w:szCs w:val="24"/>
        </w:rPr>
        <w:t>lam penyusunan</w:t>
      </w:r>
      <w:r w:rsidRPr="0051569C">
        <w:rPr>
          <w:color w:val="000000" w:themeColor="text1"/>
          <w:sz w:val="24"/>
          <w:szCs w:val="24"/>
        </w:rPr>
        <w:t xml:space="preserve"> Renja -</w:t>
      </w:r>
      <w:r w:rsidR="004B60AC" w:rsidRPr="0051569C">
        <w:rPr>
          <w:color w:val="000000" w:themeColor="text1"/>
          <w:sz w:val="24"/>
          <w:szCs w:val="24"/>
        </w:rPr>
        <w:t xml:space="preserve"> </w:t>
      </w:r>
      <w:r w:rsidR="003907CE" w:rsidRPr="0051569C">
        <w:rPr>
          <w:color w:val="000000" w:themeColor="text1"/>
          <w:sz w:val="24"/>
          <w:szCs w:val="24"/>
        </w:rPr>
        <w:t>OPD</w:t>
      </w:r>
      <w:r w:rsidR="004B60AC" w:rsidRPr="0051569C">
        <w:rPr>
          <w:color w:val="000000" w:themeColor="text1"/>
          <w:sz w:val="24"/>
          <w:szCs w:val="24"/>
        </w:rPr>
        <w:t xml:space="preserve"> tahun </w:t>
      </w:r>
      <w:r w:rsidR="003907CE" w:rsidRPr="0051569C">
        <w:rPr>
          <w:color w:val="000000" w:themeColor="text1"/>
          <w:sz w:val="24"/>
          <w:szCs w:val="24"/>
        </w:rPr>
        <w:t>2018</w:t>
      </w:r>
      <w:r w:rsidR="004B60AC" w:rsidRPr="0051569C">
        <w:rPr>
          <w:color w:val="000000" w:themeColor="text1"/>
          <w:sz w:val="24"/>
          <w:szCs w:val="24"/>
        </w:rPr>
        <w:t xml:space="preserve"> adalah sebagai berikut :</w:t>
      </w:r>
    </w:p>
    <w:p w:rsidR="009E5AF9" w:rsidRPr="0051569C" w:rsidRDefault="004B60AC" w:rsidP="00625CA3">
      <w:pPr>
        <w:pStyle w:val="ListParagraph"/>
        <w:numPr>
          <w:ilvl w:val="0"/>
          <w:numId w:val="2"/>
        </w:numPr>
        <w:spacing w:after="0" w:line="360" w:lineRule="auto"/>
        <w:jc w:val="both"/>
        <w:rPr>
          <w:color w:val="000000" w:themeColor="text1"/>
          <w:sz w:val="24"/>
          <w:szCs w:val="24"/>
        </w:rPr>
      </w:pPr>
      <w:r w:rsidRPr="0051569C">
        <w:rPr>
          <w:color w:val="000000" w:themeColor="text1"/>
          <w:sz w:val="24"/>
          <w:szCs w:val="24"/>
        </w:rPr>
        <w:t>Mengacu pada Rancangan RKP</w:t>
      </w:r>
      <w:r w:rsidR="00D62779" w:rsidRPr="0051569C">
        <w:rPr>
          <w:color w:val="000000" w:themeColor="text1"/>
          <w:sz w:val="24"/>
          <w:szCs w:val="24"/>
        </w:rPr>
        <w:t xml:space="preserve">D Tahun </w:t>
      </w:r>
      <w:r w:rsidR="003907CE" w:rsidRPr="0051569C">
        <w:rPr>
          <w:color w:val="000000" w:themeColor="text1"/>
          <w:sz w:val="24"/>
          <w:szCs w:val="24"/>
        </w:rPr>
        <w:t>2018</w:t>
      </w:r>
      <w:r w:rsidRPr="0051569C">
        <w:rPr>
          <w:color w:val="000000" w:themeColor="text1"/>
          <w:sz w:val="24"/>
          <w:szCs w:val="24"/>
        </w:rPr>
        <w:t>, yang digunakan sebagai acuan da</w:t>
      </w:r>
      <w:r w:rsidR="00D62779" w:rsidRPr="0051569C">
        <w:rPr>
          <w:color w:val="000000" w:themeColor="text1"/>
          <w:sz w:val="24"/>
          <w:szCs w:val="24"/>
        </w:rPr>
        <w:t>lam perumusan program, kegiatan</w:t>
      </w:r>
      <w:r w:rsidRPr="0051569C">
        <w:rPr>
          <w:color w:val="000000" w:themeColor="text1"/>
          <w:sz w:val="24"/>
          <w:szCs w:val="24"/>
        </w:rPr>
        <w:t>, indi</w:t>
      </w:r>
      <w:r w:rsidR="00B67626" w:rsidRPr="0051569C">
        <w:rPr>
          <w:color w:val="000000" w:themeColor="text1"/>
          <w:sz w:val="24"/>
          <w:szCs w:val="24"/>
        </w:rPr>
        <w:t>k</w:t>
      </w:r>
      <w:r w:rsidRPr="0051569C">
        <w:rPr>
          <w:color w:val="000000" w:themeColor="text1"/>
          <w:sz w:val="24"/>
          <w:szCs w:val="24"/>
        </w:rPr>
        <w:t>ator kinerja dan dana indika</w:t>
      </w:r>
      <w:r w:rsidR="00D62779" w:rsidRPr="0051569C">
        <w:rPr>
          <w:color w:val="000000" w:themeColor="text1"/>
          <w:sz w:val="24"/>
          <w:szCs w:val="24"/>
        </w:rPr>
        <w:t xml:space="preserve">tif dalam Renja </w:t>
      </w:r>
      <w:r w:rsidR="003907CE" w:rsidRPr="0051569C">
        <w:rPr>
          <w:color w:val="000000" w:themeColor="text1"/>
          <w:sz w:val="24"/>
          <w:szCs w:val="24"/>
        </w:rPr>
        <w:t>OPD</w:t>
      </w:r>
      <w:r w:rsidR="00D62779" w:rsidRPr="0051569C">
        <w:rPr>
          <w:color w:val="000000" w:themeColor="text1"/>
          <w:sz w:val="24"/>
          <w:szCs w:val="24"/>
        </w:rPr>
        <w:t xml:space="preserve"> tahun </w:t>
      </w:r>
      <w:r w:rsidR="003907CE" w:rsidRPr="0051569C">
        <w:rPr>
          <w:color w:val="000000" w:themeColor="text1"/>
          <w:sz w:val="24"/>
          <w:szCs w:val="24"/>
        </w:rPr>
        <w:t>2018</w:t>
      </w:r>
      <w:r w:rsidRPr="0051569C">
        <w:rPr>
          <w:color w:val="000000" w:themeColor="text1"/>
          <w:sz w:val="24"/>
          <w:szCs w:val="24"/>
        </w:rPr>
        <w:t xml:space="preserve">, sesuai dengan rencana program prioritas pada rancangan awal RKPD Tahun </w:t>
      </w:r>
      <w:r w:rsidR="003907CE" w:rsidRPr="0051569C">
        <w:rPr>
          <w:color w:val="000000" w:themeColor="text1"/>
          <w:sz w:val="24"/>
          <w:szCs w:val="24"/>
        </w:rPr>
        <w:t>2018</w:t>
      </w:r>
      <w:r w:rsidR="00D62779" w:rsidRPr="0051569C">
        <w:rPr>
          <w:color w:val="000000" w:themeColor="text1"/>
          <w:sz w:val="24"/>
          <w:szCs w:val="24"/>
        </w:rPr>
        <w:t>.</w:t>
      </w:r>
    </w:p>
    <w:p w:rsidR="009E5AF9" w:rsidRPr="0051569C" w:rsidRDefault="009E5AF9" w:rsidP="00625CA3">
      <w:pPr>
        <w:pStyle w:val="ListParagraph"/>
        <w:numPr>
          <w:ilvl w:val="0"/>
          <w:numId w:val="2"/>
        </w:numPr>
        <w:spacing w:after="0" w:line="360" w:lineRule="auto"/>
        <w:jc w:val="both"/>
        <w:rPr>
          <w:color w:val="000000" w:themeColor="text1"/>
          <w:sz w:val="24"/>
          <w:szCs w:val="24"/>
        </w:rPr>
      </w:pPr>
      <w:r w:rsidRPr="0051569C">
        <w:rPr>
          <w:color w:val="000000"/>
          <w:sz w:val="24"/>
          <w:szCs w:val="24"/>
          <w:lang w:val="sv-SE"/>
        </w:rPr>
        <w:t xml:space="preserve">Mengacu </w:t>
      </w:r>
      <w:r w:rsidRPr="0051569C">
        <w:rPr>
          <w:color w:val="000000"/>
          <w:spacing w:val="-2"/>
          <w:sz w:val="24"/>
          <w:szCs w:val="24"/>
          <w:lang w:val="sv-SE"/>
        </w:rPr>
        <w:t>p</w:t>
      </w:r>
      <w:r w:rsidRPr="0051569C">
        <w:rPr>
          <w:color w:val="000000"/>
          <w:sz w:val="24"/>
          <w:szCs w:val="24"/>
          <w:lang w:val="sv-SE"/>
        </w:rPr>
        <w:t>ada</w:t>
      </w:r>
      <w:r w:rsidRPr="0051569C">
        <w:rPr>
          <w:b/>
          <w:color w:val="000000"/>
          <w:sz w:val="24"/>
          <w:szCs w:val="24"/>
          <w:lang w:val="sv-SE"/>
        </w:rPr>
        <w:t xml:space="preserve"> </w:t>
      </w:r>
      <w:r w:rsidRPr="0051569C">
        <w:rPr>
          <w:color w:val="000000"/>
          <w:sz w:val="24"/>
          <w:szCs w:val="24"/>
          <w:lang w:val="sv-SE"/>
        </w:rPr>
        <w:t>RPJMD Kota Magelang Tahun 2016-2021 khususnya pada tahun perencanaan 2017 dengan Tema Kreatif dan Inovatif Bersama Mitra dengan dengan detil sebagai berikut :</w:t>
      </w:r>
    </w:p>
    <w:p w:rsidR="009E5AF9" w:rsidRPr="0051569C" w:rsidRDefault="009E5AF9" w:rsidP="00625CA3">
      <w:pPr>
        <w:pStyle w:val="ListParagraph"/>
        <w:numPr>
          <w:ilvl w:val="1"/>
          <w:numId w:val="2"/>
        </w:numPr>
        <w:spacing w:after="0" w:line="360" w:lineRule="auto"/>
        <w:jc w:val="both"/>
        <w:rPr>
          <w:color w:val="000000" w:themeColor="text1"/>
          <w:sz w:val="24"/>
          <w:szCs w:val="24"/>
        </w:rPr>
      </w:pPr>
      <w:r w:rsidRPr="0051569C">
        <w:rPr>
          <w:rFonts w:eastAsia="Calibri"/>
          <w:color w:val="000000"/>
          <w:sz w:val="24"/>
          <w:szCs w:val="24"/>
          <w:lang w:eastAsia="id-ID"/>
        </w:rPr>
        <w:t xml:space="preserve">Tema pembangunan ini merupakan kelanjutan tema sebelumnya dengan tekanan pada upaya penyusunan rencana aksi kemitraan antar pelaku pembangunan menyiapkan Kota Magelang sebagai kota Jasa Modern dan Cerdas. </w:t>
      </w:r>
    </w:p>
    <w:p w:rsidR="004B60AC" w:rsidRPr="0051569C" w:rsidRDefault="009E5AF9" w:rsidP="00625CA3">
      <w:pPr>
        <w:pStyle w:val="ListParagraph"/>
        <w:numPr>
          <w:ilvl w:val="1"/>
          <w:numId w:val="2"/>
        </w:numPr>
        <w:spacing w:after="0" w:line="360" w:lineRule="auto"/>
        <w:jc w:val="both"/>
        <w:rPr>
          <w:color w:val="000000" w:themeColor="text1"/>
          <w:sz w:val="24"/>
          <w:szCs w:val="24"/>
        </w:rPr>
      </w:pPr>
      <w:r w:rsidRPr="0051569C">
        <w:rPr>
          <w:rFonts w:eastAsia="Calibri"/>
          <w:color w:val="000000"/>
          <w:sz w:val="24"/>
          <w:szCs w:val="24"/>
          <w:lang w:eastAsia="id-ID"/>
        </w:rPr>
        <w:t>Fokus kinerja yang ingin dicapai adalah rancangan kreativitas dan inovasi yang akan ditindaklanjuti dalam program pembangunan sektoral dan kewilayahan pada tahapan pembangunan selanjutnya.</w:t>
      </w:r>
    </w:p>
    <w:p w:rsidR="004B60AC" w:rsidRPr="0051569C" w:rsidRDefault="004B60AC" w:rsidP="00625CA3">
      <w:pPr>
        <w:pStyle w:val="ListParagraph"/>
        <w:numPr>
          <w:ilvl w:val="0"/>
          <w:numId w:val="2"/>
        </w:numPr>
        <w:spacing w:after="0" w:line="360" w:lineRule="auto"/>
        <w:jc w:val="both"/>
        <w:rPr>
          <w:color w:val="000000" w:themeColor="text1"/>
          <w:sz w:val="24"/>
          <w:szCs w:val="24"/>
        </w:rPr>
      </w:pPr>
      <w:r w:rsidRPr="0051569C">
        <w:rPr>
          <w:color w:val="000000" w:themeColor="text1"/>
          <w:sz w:val="24"/>
          <w:szCs w:val="24"/>
        </w:rPr>
        <w:t>Untuk memecahkan masalah yang dihadapi,</w:t>
      </w:r>
      <w:r w:rsidR="00D62779" w:rsidRPr="0051569C">
        <w:rPr>
          <w:color w:val="000000" w:themeColor="text1"/>
          <w:sz w:val="24"/>
          <w:szCs w:val="24"/>
        </w:rPr>
        <w:t xml:space="preserve"> sebagai acuan perumusan tujuan</w:t>
      </w:r>
      <w:r w:rsidRPr="0051569C">
        <w:rPr>
          <w:color w:val="000000" w:themeColor="text1"/>
          <w:sz w:val="24"/>
          <w:szCs w:val="24"/>
        </w:rPr>
        <w:t>,</w:t>
      </w:r>
      <w:r w:rsidR="00D62779" w:rsidRPr="0051569C">
        <w:rPr>
          <w:color w:val="000000" w:themeColor="text1"/>
          <w:sz w:val="24"/>
          <w:szCs w:val="24"/>
        </w:rPr>
        <w:t xml:space="preserve"> </w:t>
      </w:r>
      <w:r w:rsidRPr="0051569C">
        <w:rPr>
          <w:color w:val="000000" w:themeColor="text1"/>
          <w:sz w:val="24"/>
          <w:szCs w:val="24"/>
        </w:rPr>
        <w:t>sasara</w:t>
      </w:r>
      <w:r w:rsidR="00D62779" w:rsidRPr="0051569C">
        <w:rPr>
          <w:color w:val="000000" w:themeColor="text1"/>
          <w:sz w:val="24"/>
          <w:szCs w:val="24"/>
        </w:rPr>
        <w:t>n, kegiatan, kelompok sasaran</w:t>
      </w:r>
      <w:r w:rsidRPr="0051569C">
        <w:rPr>
          <w:color w:val="000000" w:themeColor="text1"/>
          <w:sz w:val="24"/>
          <w:szCs w:val="24"/>
        </w:rPr>
        <w:t xml:space="preserve">, lokasi kegiatan, serta prakiraan maju dalam rancangan Renja </w:t>
      </w:r>
      <w:r w:rsidR="003907CE" w:rsidRPr="0051569C">
        <w:rPr>
          <w:color w:val="000000" w:themeColor="text1"/>
          <w:sz w:val="24"/>
          <w:szCs w:val="24"/>
        </w:rPr>
        <w:t>OPD</w:t>
      </w:r>
      <w:r w:rsidRPr="0051569C">
        <w:rPr>
          <w:color w:val="000000" w:themeColor="text1"/>
          <w:sz w:val="24"/>
          <w:szCs w:val="24"/>
        </w:rPr>
        <w:t xml:space="preserve"> serta dapat menjawab berbagi isu isu strategis terkait penyelenggaran tugas dan fungsi </w:t>
      </w:r>
      <w:r w:rsidR="003907CE" w:rsidRPr="0051569C">
        <w:rPr>
          <w:color w:val="000000" w:themeColor="text1"/>
          <w:sz w:val="24"/>
          <w:szCs w:val="24"/>
        </w:rPr>
        <w:t>OPD</w:t>
      </w:r>
      <w:r w:rsidR="00D62779" w:rsidRPr="0051569C">
        <w:rPr>
          <w:color w:val="000000" w:themeColor="text1"/>
          <w:sz w:val="24"/>
          <w:szCs w:val="24"/>
        </w:rPr>
        <w:t>.</w:t>
      </w:r>
    </w:p>
    <w:p w:rsidR="004B60AC" w:rsidRPr="0051569C" w:rsidRDefault="004B60AC" w:rsidP="00625CA3">
      <w:pPr>
        <w:pStyle w:val="ListParagraph"/>
        <w:numPr>
          <w:ilvl w:val="0"/>
          <w:numId w:val="2"/>
        </w:numPr>
        <w:spacing w:after="0" w:line="360" w:lineRule="auto"/>
        <w:jc w:val="both"/>
        <w:rPr>
          <w:color w:val="000000" w:themeColor="text1"/>
          <w:sz w:val="24"/>
          <w:szCs w:val="24"/>
        </w:rPr>
      </w:pPr>
      <w:r w:rsidRPr="0051569C">
        <w:rPr>
          <w:color w:val="000000" w:themeColor="text1"/>
          <w:sz w:val="24"/>
          <w:szCs w:val="24"/>
        </w:rPr>
        <w:t>Memasu</w:t>
      </w:r>
      <w:r w:rsidR="00AD2A75" w:rsidRPr="0051569C">
        <w:rPr>
          <w:color w:val="000000" w:themeColor="text1"/>
          <w:sz w:val="24"/>
          <w:szCs w:val="24"/>
        </w:rPr>
        <w:t>k</w:t>
      </w:r>
      <w:r w:rsidRPr="0051569C">
        <w:rPr>
          <w:color w:val="000000" w:themeColor="text1"/>
          <w:sz w:val="24"/>
          <w:szCs w:val="24"/>
        </w:rPr>
        <w:t>kan usulan kegiatan hasil musrenbang kec</w:t>
      </w:r>
      <w:r w:rsidR="00D62779" w:rsidRPr="0051569C">
        <w:rPr>
          <w:color w:val="000000" w:themeColor="text1"/>
          <w:sz w:val="24"/>
          <w:szCs w:val="24"/>
        </w:rPr>
        <w:t xml:space="preserve">amatan yang terkait dengan </w:t>
      </w:r>
      <w:r w:rsidR="003907CE" w:rsidRPr="0051569C">
        <w:rPr>
          <w:color w:val="000000" w:themeColor="text1"/>
          <w:sz w:val="24"/>
          <w:szCs w:val="24"/>
        </w:rPr>
        <w:t>OPD</w:t>
      </w:r>
      <w:r w:rsidRPr="0051569C">
        <w:rPr>
          <w:color w:val="000000" w:themeColor="text1"/>
          <w:sz w:val="24"/>
          <w:szCs w:val="24"/>
        </w:rPr>
        <w:t xml:space="preserve">, sebagai acuan perumusan kegiatan dalam rancangan Renja </w:t>
      </w:r>
      <w:r w:rsidR="003907CE" w:rsidRPr="0051569C">
        <w:rPr>
          <w:color w:val="000000" w:themeColor="text1"/>
          <w:sz w:val="24"/>
          <w:szCs w:val="24"/>
        </w:rPr>
        <w:t>OPD</w:t>
      </w:r>
      <w:r w:rsidRPr="0051569C">
        <w:rPr>
          <w:color w:val="000000" w:themeColor="text1"/>
          <w:sz w:val="24"/>
          <w:szCs w:val="24"/>
        </w:rPr>
        <w:t xml:space="preserve"> mengakomodir usulan masyarakat yang selaras dengan program prioritas yang tercantum dalam rancangan awal RKPD</w:t>
      </w:r>
      <w:r w:rsidR="00D62779" w:rsidRPr="0051569C">
        <w:rPr>
          <w:color w:val="000000" w:themeColor="text1"/>
          <w:sz w:val="24"/>
          <w:szCs w:val="24"/>
        </w:rPr>
        <w:t>.</w:t>
      </w:r>
    </w:p>
    <w:p w:rsidR="004B60AC" w:rsidRPr="0051569C" w:rsidRDefault="004B60AC" w:rsidP="00625CA3">
      <w:pPr>
        <w:pStyle w:val="ListParagraph"/>
        <w:numPr>
          <w:ilvl w:val="0"/>
          <w:numId w:val="2"/>
        </w:numPr>
        <w:spacing w:after="0" w:line="360" w:lineRule="auto"/>
        <w:jc w:val="both"/>
        <w:rPr>
          <w:color w:val="000000" w:themeColor="text1"/>
          <w:sz w:val="24"/>
          <w:szCs w:val="24"/>
        </w:rPr>
      </w:pPr>
      <w:r w:rsidRPr="0051569C">
        <w:rPr>
          <w:color w:val="000000" w:themeColor="text1"/>
          <w:sz w:val="24"/>
          <w:szCs w:val="24"/>
        </w:rPr>
        <w:t xml:space="preserve">Substansi rancangan Renja </w:t>
      </w:r>
      <w:r w:rsidR="003907CE" w:rsidRPr="0051569C">
        <w:rPr>
          <w:color w:val="000000" w:themeColor="text1"/>
          <w:sz w:val="24"/>
          <w:szCs w:val="24"/>
        </w:rPr>
        <w:t>OPD</w:t>
      </w:r>
      <w:r w:rsidRPr="0051569C">
        <w:rPr>
          <w:color w:val="000000" w:themeColor="text1"/>
          <w:sz w:val="24"/>
          <w:szCs w:val="24"/>
        </w:rPr>
        <w:t xml:space="preserve"> Tahun </w:t>
      </w:r>
      <w:r w:rsidR="003907CE" w:rsidRPr="0051569C">
        <w:rPr>
          <w:color w:val="000000" w:themeColor="text1"/>
          <w:sz w:val="24"/>
          <w:szCs w:val="24"/>
        </w:rPr>
        <w:t>2018</w:t>
      </w:r>
      <w:r w:rsidRPr="0051569C">
        <w:rPr>
          <w:color w:val="000000" w:themeColor="text1"/>
          <w:sz w:val="24"/>
          <w:szCs w:val="24"/>
        </w:rPr>
        <w:t xml:space="preserve"> memuat :</w:t>
      </w:r>
    </w:p>
    <w:p w:rsidR="004B60AC" w:rsidRPr="0051569C" w:rsidRDefault="004B60AC" w:rsidP="00625CA3">
      <w:pPr>
        <w:pStyle w:val="ListParagraph"/>
        <w:numPr>
          <w:ilvl w:val="0"/>
          <w:numId w:val="3"/>
        </w:numPr>
        <w:spacing w:after="0" w:line="360" w:lineRule="auto"/>
        <w:jc w:val="both"/>
        <w:rPr>
          <w:color w:val="000000" w:themeColor="text1"/>
          <w:sz w:val="24"/>
          <w:szCs w:val="24"/>
        </w:rPr>
      </w:pPr>
      <w:r w:rsidRPr="0051569C">
        <w:rPr>
          <w:color w:val="000000" w:themeColor="text1"/>
          <w:sz w:val="24"/>
          <w:szCs w:val="24"/>
        </w:rPr>
        <w:t>Program dan kegiatan</w:t>
      </w:r>
    </w:p>
    <w:p w:rsidR="004B60AC" w:rsidRPr="0051569C" w:rsidRDefault="004B60AC" w:rsidP="00625CA3">
      <w:pPr>
        <w:pStyle w:val="ListParagraph"/>
        <w:numPr>
          <w:ilvl w:val="0"/>
          <w:numId w:val="3"/>
        </w:numPr>
        <w:spacing w:after="0" w:line="360" w:lineRule="auto"/>
        <w:jc w:val="both"/>
        <w:rPr>
          <w:color w:val="000000" w:themeColor="text1"/>
          <w:sz w:val="24"/>
          <w:szCs w:val="24"/>
        </w:rPr>
      </w:pPr>
      <w:r w:rsidRPr="0051569C">
        <w:rPr>
          <w:color w:val="000000" w:themeColor="text1"/>
          <w:sz w:val="24"/>
          <w:szCs w:val="24"/>
        </w:rPr>
        <w:t>Lokasi kegiatan</w:t>
      </w:r>
    </w:p>
    <w:p w:rsidR="004B60AC" w:rsidRPr="0051569C" w:rsidRDefault="004B60AC" w:rsidP="00625CA3">
      <w:pPr>
        <w:pStyle w:val="ListParagraph"/>
        <w:numPr>
          <w:ilvl w:val="0"/>
          <w:numId w:val="3"/>
        </w:numPr>
        <w:spacing w:after="0" w:line="360" w:lineRule="auto"/>
        <w:jc w:val="both"/>
        <w:rPr>
          <w:color w:val="000000" w:themeColor="text1"/>
          <w:sz w:val="24"/>
          <w:szCs w:val="24"/>
        </w:rPr>
      </w:pPr>
      <w:r w:rsidRPr="0051569C">
        <w:rPr>
          <w:color w:val="000000" w:themeColor="text1"/>
          <w:sz w:val="24"/>
          <w:szCs w:val="24"/>
        </w:rPr>
        <w:t>Indikator kinerja</w:t>
      </w:r>
    </w:p>
    <w:p w:rsidR="004B60AC" w:rsidRPr="0051569C" w:rsidRDefault="004B60AC" w:rsidP="00625CA3">
      <w:pPr>
        <w:pStyle w:val="ListParagraph"/>
        <w:numPr>
          <w:ilvl w:val="0"/>
          <w:numId w:val="3"/>
        </w:numPr>
        <w:spacing w:after="0" w:line="360" w:lineRule="auto"/>
        <w:jc w:val="both"/>
        <w:rPr>
          <w:color w:val="000000" w:themeColor="text1"/>
          <w:sz w:val="24"/>
          <w:szCs w:val="24"/>
        </w:rPr>
      </w:pPr>
      <w:r w:rsidRPr="0051569C">
        <w:rPr>
          <w:color w:val="000000" w:themeColor="text1"/>
          <w:sz w:val="24"/>
          <w:szCs w:val="24"/>
        </w:rPr>
        <w:t xml:space="preserve">Kelompok sasaran </w:t>
      </w:r>
    </w:p>
    <w:p w:rsidR="004B60AC" w:rsidRPr="0051569C" w:rsidRDefault="004B60AC" w:rsidP="00625CA3">
      <w:pPr>
        <w:pStyle w:val="ListParagraph"/>
        <w:numPr>
          <w:ilvl w:val="0"/>
          <w:numId w:val="3"/>
        </w:numPr>
        <w:spacing w:after="0" w:line="360" w:lineRule="auto"/>
        <w:jc w:val="both"/>
        <w:rPr>
          <w:color w:val="000000" w:themeColor="text1"/>
          <w:sz w:val="24"/>
          <w:szCs w:val="24"/>
        </w:rPr>
      </w:pPr>
      <w:r w:rsidRPr="0051569C">
        <w:rPr>
          <w:color w:val="000000" w:themeColor="text1"/>
          <w:sz w:val="24"/>
          <w:szCs w:val="24"/>
        </w:rPr>
        <w:t>Pagu indikatif dan prakiraan maju tahun 2018</w:t>
      </w:r>
    </w:p>
    <w:p w:rsidR="004B60AC" w:rsidRPr="0051569C" w:rsidRDefault="004B60AC" w:rsidP="00625CA3">
      <w:pPr>
        <w:pStyle w:val="ListParagraph"/>
        <w:numPr>
          <w:ilvl w:val="0"/>
          <w:numId w:val="2"/>
        </w:numPr>
        <w:spacing w:after="0" w:line="360" w:lineRule="auto"/>
        <w:jc w:val="both"/>
        <w:rPr>
          <w:color w:val="000000" w:themeColor="text1"/>
          <w:sz w:val="24"/>
          <w:szCs w:val="24"/>
        </w:rPr>
      </w:pPr>
      <w:r w:rsidRPr="0051569C">
        <w:rPr>
          <w:color w:val="000000" w:themeColor="text1"/>
          <w:sz w:val="24"/>
          <w:szCs w:val="24"/>
        </w:rPr>
        <w:t xml:space="preserve">Penyusunan Renja </w:t>
      </w:r>
      <w:r w:rsidR="003907CE" w:rsidRPr="0051569C">
        <w:rPr>
          <w:color w:val="000000" w:themeColor="text1"/>
          <w:sz w:val="24"/>
          <w:szCs w:val="24"/>
        </w:rPr>
        <w:t>OPD</w:t>
      </w:r>
      <w:r w:rsidRPr="0051569C">
        <w:rPr>
          <w:color w:val="000000" w:themeColor="text1"/>
          <w:sz w:val="24"/>
          <w:szCs w:val="24"/>
        </w:rPr>
        <w:t xml:space="preserve"> bukan kegiatan yang berdiri sendiri, melainkan merupakan rangkaian kegiatan yang simultan dengan penyusunan RKPD, serta merupakan bagian dari rangkaian kegiatan penyusunan APBD</w:t>
      </w:r>
      <w:r w:rsidR="00D62779" w:rsidRPr="0051569C">
        <w:rPr>
          <w:color w:val="000000" w:themeColor="text1"/>
          <w:sz w:val="24"/>
          <w:szCs w:val="24"/>
        </w:rPr>
        <w:t>.</w:t>
      </w:r>
    </w:p>
    <w:p w:rsidR="004B60AC" w:rsidRPr="0051569C" w:rsidRDefault="004B60AC" w:rsidP="00625CA3">
      <w:pPr>
        <w:pStyle w:val="ListParagraph"/>
        <w:numPr>
          <w:ilvl w:val="0"/>
          <w:numId w:val="2"/>
        </w:numPr>
        <w:spacing w:after="0" w:line="360" w:lineRule="auto"/>
        <w:jc w:val="both"/>
        <w:rPr>
          <w:color w:val="000000" w:themeColor="text1"/>
          <w:sz w:val="24"/>
          <w:szCs w:val="24"/>
        </w:rPr>
      </w:pPr>
      <w:r w:rsidRPr="0051569C">
        <w:rPr>
          <w:color w:val="000000" w:themeColor="text1"/>
          <w:sz w:val="24"/>
          <w:szCs w:val="24"/>
        </w:rPr>
        <w:lastRenderedPageBreak/>
        <w:t xml:space="preserve">Penyusunan program dan kegiatan </w:t>
      </w:r>
      <w:r w:rsidR="003907CE" w:rsidRPr="0051569C">
        <w:rPr>
          <w:color w:val="000000" w:themeColor="text1"/>
          <w:sz w:val="24"/>
          <w:szCs w:val="24"/>
        </w:rPr>
        <w:t>OPD</w:t>
      </w:r>
      <w:r w:rsidRPr="0051569C">
        <w:rPr>
          <w:color w:val="000000" w:themeColor="text1"/>
          <w:sz w:val="24"/>
          <w:szCs w:val="24"/>
        </w:rPr>
        <w:t xml:space="preserve"> untuk tahun yang direncanakan mengacu pada ketentuan IKU (Indikator Kinerja Utama) dan SPM (Standar Pelayanan Minimum) dengan mempertimbangkan capaian kinerja SPM yang ada (Jika SPM untuk </w:t>
      </w:r>
      <w:r w:rsidR="00D62779" w:rsidRPr="0051569C">
        <w:rPr>
          <w:color w:val="000000" w:themeColor="text1"/>
          <w:sz w:val="24"/>
          <w:szCs w:val="24"/>
        </w:rPr>
        <w:t>kegiatan yang dimaksud tersedia</w:t>
      </w:r>
      <w:r w:rsidRPr="0051569C">
        <w:rPr>
          <w:color w:val="000000" w:themeColor="text1"/>
          <w:sz w:val="24"/>
          <w:szCs w:val="24"/>
        </w:rPr>
        <w:t>)</w:t>
      </w:r>
      <w:r w:rsidR="00D62779" w:rsidRPr="0051569C">
        <w:rPr>
          <w:color w:val="000000" w:themeColor="text1"/>
          <w:sz w:val="24"/>
          <w:szCs w:val="24"/>
        </w:rPr>
        <w:t>.</w:t>
      </w:r>
    </w:p>
    <w:p w:rsidR="00DA0BA1" w:rsidRPr="0051569C" w:rsidRDefault="00DA0BA1" w:rsidP="002C393B">
      <w:pPr>
        <w:spacing w:after="0" w:line="360" w:lineRule="auto"/>
        <w:ind w:left="720" w:firstLine="720"/>
        <w:jc w:val="both"/>
        <w:rPr>
          <w:color w:val="000000" w:themeColor="text1"/>
          <w:sz w:val="24"/>
          <w:szCs w:val="24"/>
        </w:rPr>
      </w:pPr>
    </w:p>
    <w:p w:rsidR="004B60AC" w:rsidRPr="0051569C" w:rsidRDefault="004B60AC" w:rsidP="002C393B">
      <w:pPr>
        <w:spacing w:after="0" w:line="360" w:lineRule="auto"/>
        <w:ind w:left="720" w:firstLine="720"/>
        <w:jc w:val="both"/>
        <w:rPr>
          <w:color w:val="000000" w:themeColor="text1"/>
          <w:sz w:val="24"/>
          <w:szCs w:val="24"/>
        </w:rPr>
      </w:pPr>
      <w:r w:rsidRPr="0051569C">
        <w:rPr>
          <w:color w:val="000000" w:themeColor="text1"/>
          <w:sz w:val="24"/>
          <w:szCs w:val="24"/>
        </w:rPr>
        <w:t xml:space="preserve">Pelaksanaan Renja </w:t>
      </w:r>
      <w:r w:rsidR="003907CE" w:rsidRPr="0051569C">
        <w:rPr>
          <w:color w:val="000000" w:themeColor="text1"/>
          <w:sz w:val="24"/>
          <w:szCs w:val="24"/>
        </w:rPr>
        <w:t>OPD</w:t>
      </w:r>
      <w:r w:rsidRPr="0051569C">
        <w:rPr>
          <w:color w:val="000000" w:themeColor="text1"/>
          <w:sz w:val="24"/>
          <w:szCs w:val="24"/>
        </w:rPr>
        <w:t xml:space="preserve"> tahun </w:t>
      </w:r>
      <w:r w:rsidR="003907CE" w:rsidRPr="0051569C">
        <w:rPr>
          <w:color w:val="000000" w:themeColor="text1"/>
          <w:sz w:val="24"/>
          <w:szCs w:val="24"/>
        </w:rPr>
        <w:t>2018</w:t>
      </w:r>
      <w:r w:rsidRPr="0051569C">
        <w:rPr>
          <w:color w:val="000000" w:themeColor="text1"/>
          <w:sz w:val="24"/>
          <w:szCs w:val="24"/>
        </w:rPr>
        <w:t xml:space="preserve"> merupakan pelaksanaan Renja tahun </w:t>
      </w:r>
      <w:r w:rsidR="00FA581D" w:rsidRPr="0051569C">
        <w:rPr>
          <w:color w:val="000000" w:themeColor="text1"/>
          <w:sz w:val="24"/>
          <w:szCs w:val="24"/>
          <w:lang w:val="id-ID"/>
        </w:rPr>
        <w:t>k</w:t>
      </w:r>
      <w:r w:rsidR="0051569C">
        <w:rPr>
          <w:color w:val="000000" w:themeColor="text1"/>
          <w:sz w:val="24"/>
          <w:szCs w:val="24"/>
          <w:lang w:val="en-GB"/>
        </w:rPr>
        <w:t>e</w:t>
      </w:r>
      <w:r w:rsidR="00FA581D" w:rsidRPr="0051569C">
        <w:rPr>
          <w:color w:val="000000" w:themeColor="text1"/>
          <w:sz w:val="24"/>
          <w:szCs w:val="24"/>
          <w:lang w:val="id-ID"/>
        </w:rPr>
        <w:t>dua</w:t>
      </w:r>
      <w:r w:rsidRPr="0051569C">
        <w:rPr>
          <w:color w:val="000000" w:themeColor="text1"/>
          <w:sz w:val="24"/>
          <w:szCs w:val="24"/>
        </w:rPr>
        <w:t xml:space="preserve"> Renstra </w:t>
      </w:r>
      <w:r w:rsidR="00FA581D" w:rsidRPr="0051569C">
        <w:rPr>
          <w:color w:val="000000" w:themeColor="text1"/>
          <w:sz w:val="24"/>
          <w:szCs w:val="24"/>
          <w:lang w:val="id-ID"/>
        </w:rPr>
        <w:t>Dinas Lingkungan Hidup</w:t>
      </w:r>
      <w:r w:rsidRPr="0051569C">
        <w:rPr>
          <w:color w:val="000000" w:themeColor="text1"/>
          <w:sz w:val="24"/>
          <w:szCs w:val="24"/>
        </w:rPr>
        <w:t xml:space="preserve"> Kota Magelang tahun 2016 </w:t>
      </w:r>
      <w:r w:rsidR="00D62779" w:rsidRPr="0051569C">
        <w:rPr>
          <w:color w:val="000000" w:themeColor="text1"/>
          <w:sz w:val="24"/>
          <w:szCs w:val="24"/>
        </w:rPr>
        <w:t>-</w:t>
      </w:r>
      <w:r w:rsidRPr="0051569C">
        <w:rPr>
          <w:color w:val="000000" w:themeColor="text1"/>
          <w:sz w:val="24"/>
          <w:szCs w:val="24"/>
        </w:rPr>
        <w:t xml:space="preserve"> 2021 sehingga dalam penyusunan Renja </w:t>
      </w:r>
      <w:r w:rsidR="003907CE" w:rsidRPr="0051569C">
        <w:rPr>
          <w:color w:val="000000" w:themeColor="text1"/>
          <w:sz w:val="24"/>
          <w:szCs w:val="24"/>
        </w:rPr>
        <w:t>OPD</w:t>
      </w:r>
      <w:r w:rsidRPr="0051569C">
        <w:rPr>
          <w:color w:val="000000" w:themeColor="text1"/>
          <w:sz w:val="24"/>
          <w:szCs w:val="24"/>
        </w:rPr>
        <w:t xml:space="preserve"> </w:t>
      </w:r>
      <w:r w:rsidR="003907CE" w:rsidRPr="0051569C">
        <w:rPr>
          <w:color w:val="000000" w:themeColor="text1"/>
          <w:sz w:val="24"/>
          <w:szCs w:val="24"/>
        </w:rPr>
        <w:t>2018</w:t>
      </w:r>
      <w:r w:rsidR="00D62779" w:rsidRPr="0051569C">
        <w:rPr>
          <w:color w:val="000000" w:themeColor="text1"/>
          <w:sz w:val="24"/>
          <w:szCs w:val="24"/>
        </w:rPr>
        <w:t xml:space="preserve"> ini akan mempertimbangkan hal-</w:t>
      </w:r>
      <w:r w:rsidRPr="0051569C">
        <w:rPr>
          <w:color w:val="000000" w:themeColor="text1"/>
          <w:sz w:val="24"/>
          <w:szCs w:val="24"/>
        </w:rPr>
        <w:t>hal sebagai berikut :</w:t>
      </w:r>
    </w:p>
    <w:p w:rsidR="001B3252" w:rsidRPr="0051569C" w:rsidRDefault="004B60AC" w:rsidP="00625CA3">
      <w:pPr>
        <w:pStyle w:val="ListParagraph"/>
        <w:numPr>
          <w:ilvl w:val="0"/>
          <w:numId w:val="4"/>
        </w:numPr>
        <w:spacing w:after="0" w:line="360" w:lineRule="auto"/>
        <w:jc w:val="both"/>
        <w:rPr>
          <w:color w:val="000000" w:themeColor="text1"/>
          <w:sz w:val="24"/>
          <w:szCs w:val="24"/>
        </w:rPr>
      </w:pPr>
      <w:r w:rsidRPr="0051569C">
        <w:rPr>
          <w:color w:val="000000" w:themeColor="text1"/>
          <w:sz w:val="24"/>
          <w:szCs w:val="24"/>
        </w:rPr>
        <w:t xml:space="preserve">Indikator kinerja dan target kinerja Renja tahun </w:t>
      </w:r>
      <w:r w:rsidR="003907CE" w:rsidRPr="0051569C">
        <w:rPr>
          <w:color w:val="000000" w:themeColor="text1"/>
          <w:sz w:val="24"/>
          <w:szCs w:val="24"/>
        </w:rPr>
        <w:t>2018</w:t>
      </w:r>
      <w:r w:rsidRPr="0051569C">
        <w:rPr>
          <w:color w:val="000000" w:themeColor="text1"/>
          <w:sz w:val="24"/>
          <w:szCs w:val="24"/>
        </w:rPr>
        <w:t xml:space="preserve"> mengacu pada RPJMD 201</w:t>
      </w:r>
      <w:r w:rsidR="00FA581D" w:rsidRPr="0051569C">
        <w:rPr>
          <w:color w:val="000000" w:themeColor="text1"/>
          <w:sz w:val="24"/>
          <w:szCs w:val="24"/>
          <w:lang w:val="id-ID"/>
        </w:rPr>
        <w:t>6</w:t>
      </w:r>
      <w:r w:rsidRPr="0051569C">
        <w:rPr>
          <w:color w:val="000000" w:themeColor="text1"/>
          <w:sz w:val="24"/>
          <w:szCs w:val="24"/>
        </w:rPr>
        <w:t xml:space="preserve"> </w:t>
      </w:r>
      <w:r w:rsidR="00D62779" w:rsidRPr="0051569C">
        <w:rPr>
          <w:color w:val="000000" w:themeColor="text1"/>
          <w:sz w:val="24"/>
          <w:szCs w:val="24"/>
        </w:rPr>
        <w:t>-</w:t>
      </w:r>
      <w:r w:rsidRPr="0051569C">
        <w:rPr>
          <w:color w:val="000000" w:themeColor="text1"/>
          <w:sz w:val="24"/>
          <w:szCs w:val="24"/>
        </w:rPr>
        <w:t xml:space="preserve"> 20</w:t>
      </w:r>
      <w:r w:rsidR="00FA581D" w:rsidRPr="0051569C">
        <w:rPr>
          <w:color w:val="000000" w:themeColor="text1"/>
          <w:sz w:val="24"/>
          <w:szCs w:val="24"/>
          <w:lang w:val="id-ID"/>
        </w:rPr>
        <w:t>2</w:t>
      </w:r>
      <w:r w:rsidRPr="0051569C">
        <w:rPr>
          <w:color w:val="000000" w:themeColor="text1"/>
          <w:sz w:val="24"/>
          <w:szCs w:val="24"/>
        </w:rPr>
        <w:t>1 dan Renstra 201</w:t>
      </w:r>
      <w:r w:rsidR="00FA581D" w:rsidRPr="0051569C">
        <w:rPr>
          <w:color w:val="000000" w:themeColor="text1"/>
          <w:sz w:val="24"/>
          <w:szCs w:val="24"/>
          <w:lang w:val="id-ID"/>
        </w:rPr>
        <w:t>6</w:t>
      </w:r>
      <w:r w:rsidRPr="0051569C">
        <w:rPr>
          <w:color w:val="000000" w:themeColor="text1"/>
          <w:sz w:val="24"/>
          <w:szCs w:val="24"/>
        </w:rPr>
        <w:t xml:space="preserve"> </w:t>
      </w:r>
      <w:r w:rsidR="00D62779" w:rsidRPr="0051569C">
        <w:rPr>
          <w:color w:val="000000" w:themeColor="text1"/>
          <w:sz w:val="24"/>
          <w:szCs w:val="24"/>
        </w:rPr>
        <w:t>-</w:t>
      </w:r>
      <w:r w:rsidRPr="0051569C">
        <w:rPr>
          <w:color w:val="000000" w:themeColor="text1"/>
          <w:sz w:val="24"/>
          <w:szCs w:val="24"/>
        </w:rPr>
        <w:t xml:space="preserve"> 20</w:t>
      </w:r>
      <w:r w:rsidR="00FA581D" w:rsidRPr="0051569C">
        <w:rPr>
          <w:color w:val="000000" w:themeColor="text1"/>
          <w:sz w:val="24"/>
          <w:szCs w:val="24"/>
          <w:lang w:val="id-ID"/>
        </w:rPr>
        <w:t>2</w:t>
      </w:r>
      <w:r w:rsidRPr="0051569C">
        <w:rPr>
          <w:color w:val="000000" w:themeColor="text1"/>
          <w:sz w:val="24"/>
          <w:szCs w:val="24"/>
        </w:rPr>
        <w:t xml:space="preserve">1 </w:t>
      </w:r>
    </w:p>
    <w:p w:rsidR="004B60AC" w:rsidRPr="0051569C" w:rsidRDefault="00D62779" w:rsidP="00625CA3">
      <w:pPr>
        <w:pStyle w:val="ListParagraph"/>
        <w:numPr>
          <w:ilvl w:val="0"/>
          <w:numId w:val="4"/>
        </w:numPr>
        <w:spacing w:after="0" w:line="360" w:lineRule="auto"/>
        <w:jc w:val="both"/>
        <w:rPr>
          <w:color w:val="000000" w:themeColor="text1"/>
          <w:sz w:val="24"/>
          <w:szCs w:val="24"/>
        </w:rPr>
      </w:pPr>
      <w:r w:rsidRPr="0051569C">
        <w:rPr>
          <w:color w:val="000000" w:themeColor="text1"/>
          <w:sz w:val="24"/>
          <w:szCs w:val="24"/>
        </w:rPr>
        <w:t>Mengakomodir hasil-</w:t>
      </w:r>
      <w:r w:rsidR="004B60AC" w:rsidRPr="0051569C">
        <w:rPr>
          <w:color w:val="000000" w:themeColor="text1"/>
          <w:sz w:val="24"/>
          <w:szCs w:val="24"/>
        </w:rPr>
        <w:t xml:space="preserve">hasil Focus Group Discussion (FGD) terkait prioritas yang akan dilaksanakan </w:t>
      </w:r>
      <w:r w:rsidR="003907CE" w:rsidRPr="0051569C">
        <w:rPr>
          <w:color w:val="000000" w:themeColor="text1"/>
          <w:sz w:val="24"/>
          <w:szCs w:val="24"/>
        </w:rPr>
        <w:t>OPD</w:t>
      </w:r>
      <w:r w:rsidR="004B60AC" w:rsidRPr="0051569C">
        <w:rPr>
          <w:color w:val="000000" w:themeColor="text1"/>
          <w:sz w:val="24"/>
          <w:szCs w:val="24"/>
        </w:rPr>
        <w:t xml:space="preserve"> tahun </w:t>
      </w:r>
      <w:r w:rsidR="003907CE" w:rsidRPr="0051569C">
        <w:rPr>
          <w:color w:val="000000" w:themeColor="text1"/>
          <w:sz w:val="24"/>
          <w:szCs w:val="24"/>
        </w:rPr>
        <w:t>2018</w:t>
      </w:r>
      <w:r w:rsidR="00073EB3" w:rsidRPr="0051569C">
        <w:rPr>
          <w:color w:val="000000" w:themeColor="text1"/>
          <w:sz w:val="24"/>
          <w:szCs w:val="24"/>
        </w:rPr>
        <w:t>.</w:t>
      </w:r>
    </w:p>
    <w:p w:rsidR="004B60AC" w:rsidRPr="0051569C" w:rsidRDefault="004B60AC" w:rsidP="00625CA3">
      <w:pPr>
        <w:pStyle w:val="ListParagraph"/>
        <w:numPr>
          <w:ilvl w:val="0"/>
          <w:numId w:val="4"/>
        </w:numPr>
        <w:spacing w:after="0" w:line="360" w:lineRule="auto"/>
        <w:jc w:val="both"/>
        <w:rPr>
          <w:color w:val="000000" w:themeColor="text1"/>
          <w:sz w:val="24"/>
          <w:szCs w:val="24"/>
        </w:rPr>
      </w:pPr>
      <w:r w:rsidRPr="0051569C">
        <w:rPr>
          <w:color w:val="000000" w:themeColor="text1"/>
          <w:sz w:val="24"/>
          <w:szCs w:val="24"/>
        </w:rPr>
        <w:t xml:space="preserve">Untuk mendukung akuntabilitas dari program dan kegiatan yang diusulkan dalam Renja </w:t>
      </w:r>
      <w:r w:rsidR="003907CE" w:rsidRPr="0051569C">
        <w:rPr>
          <w:color w:val="000000" w:themeColor="text1"/>
          <w:sz w:val="24"/>
          <w:szCs w:val="24"/>
        </w:rPr>
        <w:t>OPD</w:t>
      </w:r>
      <w:r w:rsidR="001C496E">
        <w:rPr>
          <w:color w:val="000000" w:themeColor="text1"/>
          <w:sz w:val="24"/>
          <w:szCs w:val="24"/>
        </w:rPr>
        <w:t xml:space="preserve"> akan dilengkapi dengan Pra</w:t>
      </w:r>
      <w:r w:rsidR="00073EB3" w:rsidRPr="0051569C">
        <w:rPr>
          <w:color w:val="000000" w:themeColor="text1"/>
          <w:sz w:val="24"/>
          <w:szCs w:val="24"/>
        </w:rPr>
        <w:t>-</w:t>
      </w:r>
      <w:r w:rsidRPr="0051569C">
        <w:rPr>
          <w:color w:val="000000" w:themeColor="text1"/>
          <w:sz w:val="24"/>
          <w:szCs w:val="24"/>
        </w:rPr>
        <w:t>RKA dengan mengiplementa</w:t>
      </w:r>
      <w:r w:rsidR="00073EB3" w:rsidRPr="0051569C">
        <w:rPr>
          <w:color w:val="000000" w:themeColor="text1"/>
          <w:sz w:val="24"/>
          <w:szCs w:val="24"/>
        </w:rPr>
        <w:t>sikan Analisa Standar Belanja (</w:t>
      </w:r>
      <w:r w:rsidR="001C496E">
        <w:rPr>
          <w:color w:val="000000" w:themeColor="text1"/>
          <w:sz w:val="24"/>
          <w:szCs w:val="24"/>
        </w:rPr>
        <w:t>ASB)</w:t>
      </w:r>
      <w:r w:rsidRPr="0051569C">
        <w:rPr>
          <w:color w:val="000000" w:themeColor="text1"/>
          <w:sz w:val="24"/>
          <w:szCs w:val="24"/>
        </w:rPr>
        <w:t xml:space="preserve"> Kota Magelang yang telah ditetapkan.</w:t>
      </w:r>
    </w:p>
    <w:p w:rsidR="004B60AC" w:rsidRPr="0051569C" w:rsidRDefault="004B60AC" w:rsidP="00625CA3">
      <w:pPr>
        <w:pStyle w:val="ListParagraph"/>
        <w:numPr>
          <w:ilvl w:val="0"/>
          <w:numId w:val="4"/>
        </w:numPr>
        <w:spacing w:after="0" w:line="360" w:lineRule="auto"/>
        <w:jc w:val="both"/>
        <w:rPr>
          <w:color w:val="000000" w:themeColor="text1"/>
          <w:sz w:val="24"/>
          <w:szCs w:val="24"/>
        </w:rPr>
      </w:pPr>
      <w:r w:rsidRPr="0051569C">
        <w:rPr>
          <w:color w:val="000000" w:themeColor="text1"/>
          <w:sz w:val="24"/>
          <w:szCs w:val="24"/>
        </w:rPr>
        <w:t>Menyiapkan program dan kegiatan yang berbasis Pengarusutamaan Gender (PUG) dengan strategi sebagai berikut :</w:t>
      </w:r>
    </w:p>
    <w:p w:rsidR="004B60AC" w:rsidRPr="0051569C" w:rsidRDefault="004B60AC" w:rsidP="00625CA3">
      <w:pPr>
        <w:pStyle w:val="ListParagraph"/>
        <w:numPr>
          <w:ilvl w:val="1"/>
          <w:numId w:val="4"/>
        </w:numPr>
        <w:spacing w:after="0" w:line="360" w:lineRule="auto"/>
        <w:jc w:val="both"/>
        <w:rPr>
          <w:color w:val="000000" w:themeColor="text1"/>
          <w:sz w:val="24"/>
          <w:szCs w:val="24"/>
        </w:rPr>
      </w:pPr>
      <w:r w:rsidRPr="0051569C">
        <w:rPr>
          <w:color w:val="000000" w:themeColor="text1"/>
          <w:sz w:val="24"/>
          <w:szCs w:val="24"/>
        </w:rPr>
        <w:t>Program dan kegiatan ber</w:t>
      </w:r>
      <w:r w:rsidR="00073EB3" w:rsidRPr="0051569C">
        <w:rPr>
          <w:color w:val="000000" w:themeColor="text1"/>
          <w:sz w:val="24"/>
          <w:szCs w:val="24"/>
        </w:rPr>
        <w:t>dampak langsung bagi masyarakat</w:t>
      </w:r>
      <w:r w:rsidRPr="0051569C">
        <w:rPr>
          <w:color w:val="000000" w:themeColor="text1"/>
          <w:sz w:val="24"/>
          <w:szCs w:val="24"/>
        </w:rPr>
        <w:t>, mendorong peningk</w:t>
      </w:r>
      <w:r w:rsidR="00073EB3" w:rsidRPr="0051569C">
        <w:rPr>
          <w:color w:val="000000" w:themeColor="text1"/>
          <w:sz w:val="24"/>
          <w:szCs w:val="24"/>
        </w:rPr>
        <w:t>atan Indeks Pembangunan Manusia</w:t>
      </w:r>
      <w:r w:rsidRPr="0051569C">
        <w:rPr>
          <w:color w:val="000000" w:themeColor="text1"/>
          <w:sz w:val="24"/>
          <w:szCs w:val="24"/>
        </w:rPr>
        <w:t>, Indeks Pembangunan Gender serta Indeks Pemberdayaan Gender</w:t>
      </w:r>
    </w:p>
    <w:p w:rsidR="004B60AC" w:rsidRPr="0051569C" w:rsidRDefault="004B60AC" w:rsidP="00625CA3">
      <w:pPr>
        <w:pStyle w:val="ListParagraph"/>
        <w:numPr>
          <w:ilvl w:val="1"/>
          <w:numId w:val="4"/>
        </w:numPr>
        <w:tabs>
          <w:tab w:val="left" w:pos="6804"/>
        </w:tabs>
        <w:spacing w:after="0" w:line="360" w:lineRule="auto"/>
        <w:jc w:val="both"/>
        <w:rPr>
          <w:color w:val="000000" w:themeColor="text1"/>
          <w:sz w:val="24"/>
          <w:szCs w:val="24"/>
        </w:rPr>
      </w:pPr>
      <w:r w:rsidRPr="0051569C">
        <w:rPr>
          <w:color w:val="000000" w:themeColor="text1"/>
          <w:sz w:val="24"/>
          <w:szCs w:val="24"/>
        </w:rPr>
        <w:t>Progam d</w:t>
      </w:r>
      <w:r w:rsidR="00073EB3" w:rsidRPr="0051569C">
        <w:rPr>
          <w:color w:val="000000" w:themeColor="text1"/>
          <w:sz w:val="24"/>
          <w:szCs w:val="24"/>
        </w:rPr>
        <w:t>an kegiatan utama dari masing-</w:t>
      </w:r>
      <w:r w:rsidRPr="0051569C">
        <w:rPr>
          <w:color w:val="000000" w:themeColor="text1"/>
          <w:sz w:val="24"/>
          <w:szCs w:val="24"/>
        </w:rPr>
        <w:t xml:space="preserve">masing </w:t>
      </w:r>
      <w:r w:rsidR="003907CE" w:rsidRPr="0051569C">
        <w:rPr>
          <w:color w:val="000000" w:themeColor="text1"/>
          <w:sz w:val="24"/>
          <w:szCs w:val="24"/>
        </w:rPr>
        <w:t>OPD</w:t>
      </w:r>
      <w:r w:rsidRPr="0051569C">
        <w:rPr>
          <w:color w:val="000000" w:themeColor="text1"/>
          <w:sz w:val="24"/>
          <w:szCs w:val="24"/>
        </w:rPr>
        <w:t xml:space="preserve"> sesuai urusan yang menjadi kewenangannya sesuai dengan Indikator Kinerja Kunci, Indikator SPM dan Indikator Utama </w:t>
      </w:r>
      <w:r w:rsidR="003907CE" w:rsidRPr="0051569C">
        <w:rPr>
          <w:color w:val="000000" w:themeColor="text1"/>
          <w:sz w:val="24"/>
          <w:szCs w:val="24"/>
        </w:rPr>
        <w:t>OPD</w:t>
      </w:r>
      <w:r w:rsidRPr="0051569C">
        <w:rPr>
          <w:color w:val="000000" w:themeColor="text1"/>
          <w:sz w:val="24"/>
          <w:szCs w:val="24"/>
        </w:rPr>
        <w:t xml:space="preserve"> yang secara langsung maupun tidak langsung berpengaruh pada Indeks Pembangunan Gender</w:t>
      </w:r>
    </w:p>
    <w:p w:rsidR="004B60AC" w:rsidRPr="0051569C" w:rsidRDefault="004B60AC" w:rsidP="00625CA3">
      <w:pPr>
        <w:pStyle w:val="ListParagraph"/>
        <w:numPr>
          <w:ilvl w:val="1"/>
          <w:numId w:val="4"/>
        </w:numPr>
        <w:tabs>
          <w:tab w:val="left" w:pos="6804"/>
        </w:tabs>
        <w:spacing w:after="0" w:line="360" w:lineRule="auto"/>
        <w:jc w:val="both"/>
        <w:rPr>
          <w:color w:val="000000" w:themeColor="text1"/>
          <w:sz w:val="24"/>
          <w:szCs w:val="24"/>
        </w:rPr>
      </w:pPr>
      <w:r w:rsidRPr="0051569C">
        <w:rPr>
          <w:color w:val="000000" w:themeColor="text1"/>
          <w:sz w:val="24"/>
          <w:szCs w:val="24"/>
        </w:rPr>
        <w:t>Program dan kegiatan yang sifatnya terkait peningkatan kapasitas sumber daya manusia atau kelembagaan</w:t>
      </w:r>
    </w:p>
    <w:p w:rsidR="004B60AC" w:rsidRPr="0051569C" w:rsidRDefault="004B60AC" w:rsidP="00625CA3">
      <w:pPr>
        <w:pStyle w:val="ListParagraph"/>
        <w:numPr>
          <w:ilvl w:val="1"/>
          <w:numId w:val="4"/>
        </w:numPr>
        <w:tabs>
          <w:tab w:val="left" w:pos="6804"/>
        </w:tabs>
        <w:spacing w:after="0" w:line="360" w:lineRule="auto"/>
        <w:jc w:val="both"/>
        <w:rPr>
          <w:color w:val="000000" w:themeColor="text1"/>
          <w:sz w:val="24"/>
          <w:szCs w:val="24"/>
        </w:rPr>
      </w:pPr>
      <w:r w:rsidRPr="0051569C">
        <w:rPr>
          <w:color w:val="000000" w:themeColor="text1"/>
          <w:sz w:val="24"/>
          <w:szCs w:val="24"/>
        </w:rPr>
        <w:t>Menyusu</w:t>
      </w:r>
      <w:r w:rsidR="00073EB3" w:rsidRPr="0051569C">
        <w:rPr>
          <w:color w:val="000000" w:themeColor="text1"/>
          <w:sz w:val="24"/>
          <w:szCs w:val="24"/>
        </w:rPr>
        <w:t>n Gender Budget Statement (GBS</w:t>
      </w:r>
      <w:r w:rsidRPr="0051569C">
        <w:rPr>
          <w:color w:val="000000" w:themeColor="text1"/>
          <w:sz w:val="24"/>
          <w:szCs w:val="24"/>
        </w:rPr>
        <w:t xml:space="preserve">) atau Pernyataan Anggaran Gender yang menjadi bagian tidak terpisahkan dari RKA </w:t>
      </w:r>
      <w:r w:rsidR="003907CE" w:rsidRPr="0051569C">
        <w:rPr>
          <w:color w:val="000000" w:themeColor="text1"/>
          <w:sz w:val="24"/>
          <w:szCs w:val="24"/>
        </w:rPr>
        <w:t>OPD</w:t>
      </w:r>
      <w:r w:rsidRPr="0051569C">
        <w:rPr>
          <w:color w:val="000000" w:themeColor="text1"/>
          <w:sz w:val="24"/>
          <w:szCs w:val="24"/>
        </w:rPr>
        <w:t xml:space="preserve"> responsive gender tahun </w:t>
      </w:r>
      <w:r w:rsidR="003907CE" w:rsidRPr="0051569C">
        <w:rPr>
          <w:color w:val="000000" w:themeColor="text1"/>
          <w:sz w:val="24"/>
          <w:szCs w:val="24"/>
        </w:rPr>
        <w:t>2018</w:t>
      </w:r>
    </w:p>
    <w:p w:rsidR="004B60AC" w:rsidRPr="0051569C" w:rsidRDefault="004B60AC" w:rsidP="00073EB3">
      <w:pPr>
        <w:spacing w:after="0" w:line="360" w:lineRule="auto"/>
        <w:jc w:val="both"/>
        <w:rPr>
          <w:rFonts w:cstheme="minorHAnsi"/>
          <w:color w:val="000000" w:themeColor="text1"/>
          <w:sz w:val="24"/>
          <w:szCs w:val="24"/>
        </w:rPr>
      </w:pPr>
    </w:p>
    <w:p w:rsidR="006F08B4" w:rsidRPr="0051569C" w:rsidRDefault="00FC4350" w:rsidP="006F08B4">
      <w:pPr>
        <w:spacing w:line="360" w:lineRule="auto"/>
        <w:ind w:left="720" w:firstLine="720"/>
        <w:jc w:val="both"/>
        <w:rPr>
          <w:rFonts w:cstheme="minorHAnsi"/>
          <w:color w:val="000000" w:themeColor="text1"/>
          <w:sz w:val="24"/>
          <w:szCs w:val="24"/>
          <w:lang w:val="id-ID"/>
        </w:rPr>
      </w:pPr>
      <w:r w:rsidRPr="0051569C">
        <w:rPr>
          <w:rFonts w:cstheme="minorHAnsi"/>
          <w:color w:val="000000" w:themeColor="text1"/>
          <w:sz w:val="24"/>
          <w:szCs w:val="24"/>
          <w:lang w:val="sv-SE"/>
        </w:rPr>
        <w:t>Dinas Lingkungan Hidup</w:t>
      </w:r>
      <w:r w:rsidR="004B60AC" w:rsidRPr="0051569C">
        <w:rPr>
          <w:rFonts w:cstheme="minorHAnsi"/>
          <w:color w:val="000000" w:themeColor="text1"/>
          <w:sz w:val="24"/>
          <w:szCs w:val="24"/>
          <w:lang w:val="sv-SE"/>
        </w:rPr>
        <w:t xml:space="preserve"> Kota Magelang yang dibentuk berdasarkan </w:t>
      </w:r>
      <w:r w:rsidR="009931BF" w:rsidRPr="0051569C">
        <w:rPr>
          <w:rFonts w:cs="Tahoma"/>
          <w:color w:val="000000"/>
          <w:lang w:val="it-IT"/>
        </w:rPr>
        <w:t>Peraturan Daerah Kota Magelang Nomor 3 Tahun 2016 tentang Pembentukan dan Susunan Perangkat Daerah</w:t>
      </w:r>
      <w:r w:rsidR="009931BF" w:rsidRPr="0051569C">
        <w:rPr>
          <w:color w:val="000000" w:themeColor="text1"/>
          <w:sz w:val="24"/>
          <w:szCs w:val="24"/>
        </w:rPr>
        <w:t xml:space="preserve"> dan Peraturan Walikota Magelang Nomor </w:t>
      </w:r>
      <w:r w:rsidR="009931BF" w:rsidRPr="0051569C">
        <w:rPr>
          <w:color w:val="000000" w:themeColor="text1"/>
          <w:sz w:val="24"/>
          <w:szCs w:val="24"/>
          <w:lang w:val="id-ID"/>
        </w:rPr>
        <w:t>38</w:t>
      </w:r>
      <w:r w:rsidR="009931BF" w:rsidRPr="0051569C">
        <w:rPr>
          <w:color w:val="000000" w:themeColor="text1"/>
          <w:sz w:val="24"/>
          <w:szCs w:val="24"/>
        </w:rPr>
        <w:t xml:space="preserve"> Tahun </w:t>
      </w:r>
      <w:r w:rsidR="009931BF" w:rsidRPr="0051569C">
        <w:rPr>
          <w:color w:val="000000" w:themeColor="text1"/>
          <w:sz w:val="24"/>
          <w:szCs w:val="24"/>
          <w:lang w:val="id-ID"/>
        </w:rPr>
        <w:t>20166</w:t>
      </w:r>
      <w:r w:rsidR="009931BF" w:rsidRPr="0051569C">
        <w:rPr>
          <w:color w:val="000000" w:themeColor="text1"/>
          <w:sz w:val="24"/>
          <w:szCs w:val="24"/>
        </w:rPr>
        <w:t xml:space="preserve"> </w:t>
      </w:r>
      <w:r w:rsidR="009931BF" w:rsidRPr="0051569C">
        <w:rPr>
          <w:sz w:val="24"/>
          <w:szCs w:val="24"/>
        </w:rPr>
        <w:t xml:space="preserve">tentang Kedudukan, </w:t>
      </w:r>
      <w:r w:rsidR="009931BF" w:rsidRPr="0051569C">
        <w:rPr>
          <w:sz w:val="24"/>
          <w:szCs w:val="24"/>
        </w:rPr>
        <w:lastRenderedPageBreak/>
        <w:t>Susunan Organisasi, Tugas dan Fungsi, serta Tata Kerja Dinas Lingkungan Hidup Kota Magelang</w:t>
      </w:r>
      <w:r w:rsidR="009931BF" w:rsidRPr="0051569C">
        <w:rPr>
          <w:color w:val="000000" w:themeColor="text1"/>
          <w:sz w:val="24"/>
          <w:szCs w:val="24"/>
        </w:rPr>
        <w:t xml:space="preserve"> </w:t>
      </w:r>
      <w:r w:rsidR="004B60AC" w:rsidRPr="0051569C">
        <w:rPr>
          <w:rFonts w:cstheme="minorHAnsi"/>
          <w:color w:val="000000" w:themeColor="text1"/>
          <w:sz w:val="24"/>
          <w:szCs w:val="24"/>
          <w:lang w:val="sv-SE"/>
        </w:rPr>
        <w:t xml:space="preserve"> mempunyai tugas pokok melaksanakan urusan dibidang </w:t>
      </w:r>
      <w:r w:rsidR="00754D66" w:rsidRPr="0051569C">
        <w:rPr>
          <w:rFonts w:cstheme="minorHAnsi"/>
          <w:color w:val="000000" w:themeColor="text1"/>
          <w:sz w:val="24"/>
          <w:szCs w:val="24"/>
          <w:lang w:val="id-ID"/>
        </w:rPr>
        <w:t>Lingkungan Hidup.</w:t>
      </w:r>
    </w:p>
    <w:p w:rsidR="004B60AC" w:rsidRPr="0051569C" w:rsidRDefault="004B60AC" w:rsidP="00A3759B">
      <w:pPr>
        <w:spacing w:line="360" w:lineRule="auto"/>
        <w:ind w:firstLine="720"/>
        <w:jc w:val="both"/>
        <w:rPr>
          <w:rFonts w:cstheme="minorHAnsi"/>
          <w:color w:val="000000" w:themeColor="text1"/>
          <w:sz w:val="24"/>
          <w:szCs w:val="24"/>
          <w:lang w:val="sv-SE"/>
        </w:rPr>
      </w:pPr>
      <w:r w:rsidRPr="0051569C">
        <w:rPr>
          <w:rFonts w:cstheme="minorHAnsi"/>
          <w:color w:val="000000" w:themeColor="text1"/>
          <w:sz w:val="24"/>
          <w:szCs w:val="24"/>
          <w:lang w:val="sv-SE"/>
        </w:rPr>
        <w:t>Sedangkan fungsinya adalah :</w:t>
      </w:r>
    </w:p>
    <w:p w:rsidR="00A3759B" w:rsidRPr="0051569C" w:rsidRDefault="00A3759B" w:rsidP="001C496E">
      <w:pPr>
        <w:pStyle w:val="BodyTextIndent"/>
        <w:numPr>
          <w:ilvl w:val="0"/>
          <w:numId w:val="5"/>
        </w:numPr>
        <w:tabs>
          <w:tab w:val="clear" w:pos="2340"/>
        </w:tabs>
        <w:spacing w:after="0" w:line="276" w:lineRule="auto"/>
        <w:ind w:left="1134" w:hanging="425"/>
        <w:jc w:val="both"/>
        <w:rPr>
          <w:rFonts w:asciiTheme="minorHAnsi" w:hAnsiTheme="minorHAnsi" w:cs="Tahoma"/>
          <w:color w:val="4F81BD"/>
          <w:sz w:val="24"/>
          <w:szCs w:val="24"/>
          <w:lang w:val="sv-SE"/>
        </w:rPr>
      </w:pPr>
      <w:r w:rsidRPr="0051569C">
        <w:rPr>
          <w:rFonts w:asciiTheme="minorHAnsi" w:hAnsiTheme="minorHAnsi" w:cs="Tahoma"/>
          <w:sz w:val="24"/>
          <w:szCs w:val="24"/>
          <w:lang w:val="sv-SE"/>
        </w:rPr>
        <w:t xml:space="preserve">Perumusan rencana dan kebijakan teknis di Bidang </w:t>
      </w:r>
      <w:r w:rsidRPr="0051569C">
        <w:rPr>
          <w:rFonts w:asciiTheme="minorHAnsi" w:hAnsiTheme="minorHAnsi" w:cs="Arial"/>
          <w:color w:val="000000"/>
          <w:sz w:val="24"/>
          <w:szCs w:val="24"/>
          <w:lang w:val="sv-SE"/>
        </w:rPr>
        <w:t>Lingkungan Hidup.</w:t>
      </w:r>
    </w:p>
    <w:p w:rsidR="00A3759B" w:rsidRPr="0051569C" w:rsidRDefault="00A3759B" w:rsidP="001C496E">
      <w:pPr>
        <w:pStyle w:val="BodyTextIndent"/>
        <w:numPr>
          <w:ilvl w:val="0"/>
          <w:numId w:val="5"/>
        </w:numPr>
        <w:tabs>
          <w:tab w:val="clear" w:pos="2340"/>
        </w:tabs>
        <w:spacing w:after="0" w:line="276" w:lineRule="auto"/>
        <w:ind w:left="1134" w:hanging="425"/>
        <w:jc w:val="both"/>
        <w:rPr>
          <w:rFonts w:asciiTheme="minorHAnsi" w:hAnsiTheme="minorHAnsi" w:cs="Tahoma"/>
          <w:sz w:val="24"/>
          <w:szCs w:val="24"/>
          <w:lang w:val="id-ID"/>
        </w:rPr>
      </w:pPr>
      <w:r w:rsidRPr="0051569C">
        <w:rPr>
          <w:rFonts w:asciiTheme="minorHAnsi" w:hAnsiTheme="minorHAnsi" w:cs="Tahoma"/>
          <w:sz w:val="24"/>
          <w:szCs w:val="24"/>
          <w:lang w:val="id-ID"/>
        </w:rPr>
        <w:t xml:space="preserve">Pengkoordinasian dan pengarahan dalam penyusunan program, pengelolaan keuangan serta urusan umum dan kepegawaian </w:t>
      </w:r>
      <w:r w:rsidRPr="0051569C">
        <w:rPr>
          <w:rFonts w:asciiTheme="minorHAnsi" w:hAnsiTheme="minorHAnsi" w:cs="Tahoma"/>
          <w:sz w:val="24"/>
          <w:szCs w:val="24"/>
        </w:rPr>
        <w:t xml:space="preserve">pada </w:t>
      </w:r>
      <w:r w:rsidRPr="0051569C">
        <w:rPr>
          <w:rFonts w:asciiTheme="minorHAnsi" w:hAnsiTheme="minorHAnsi" w:cs="Arial"/>
          <w:color w:val="000000"/>
          <w:sz w:val="24"/>
          <w:szCs w:val="24"/>
          <w:lang w:val="sv-SE"/>
        </w:rPr>
        <w:t>Dinas Lingkungan Hidup.</w:t>
      </w:r>
    </w:p>
    <w:p w:rsidR="00A3759B" w:rsidRPr="0051569C" w:rsidRDefault="0051569C" w:rsidP="001C496E">
      <w:pPr>
        <w:pStyle w:val="BodyTextIndent"/>
        <w:numPr>
          <w:ilvl w:val="0"/>
          <w:numId w:val="5"/>
        </w:numPr>
        <w:tabs>
          <w:tab w:val="clear" w:pos="2340"/>
        </w:tabs>
        <w:spacing w:after="0" w:line="276" w:lineRule="auto"/>
        <w:ind w:left="1134" w:hanging="425"/>
        <w:jc w:val="both"/>
        <w:rPr>
          <w:rFonts w:asciiTheme="minorHAnsi" w:hAnsiTheme="minorHAnsi" w:cs="Tahoma"/>
          <w:sz w:val="24"/>
          <w:szCs w:val="24"/>
          <w:lang w:val="id-ID"/>
        </w:rPr>
      </w:pPr>
      <w:r>
        <w:rPr>
          <w:rFonts w:asciiTheme="minorHAnsi" w:hAnsiTheme="minorHAnsi" w:cs="Tahoma"/>
          <w:sz w:val="24"/>
          <w:szCs w:val="24"/>
          <w:lang w:val="id-ID"/>
        </w:rPr>
        <w:t>Pelaksanaan tugas</w:t>
      </w:r>
      <w:r w:rsidR="00A3759B" w:rsidRPr="0051569C">
        <w:rPr>
          <w:rFonts w:asciiTheme="minorHAnsi" w:hAnsiTheme="minorHAnsi" w:cs="Tahoma"/>
          <w:sz w:val="24"/>
          <w:szCs w:val="24"/>
          <w:lang w:val="id-ID"/>
        </w:rPr>
        <w:t xml:space="preserve"> sesuai </w:t>
      </w:r>
      <w:r w:rsidR="00A3759B" w:rsidRPr="0051569C">
        <w:rPr>
          <w:rFonts w:asciiTheme="minorHAnsi" w:hAnsiTheme="minorHAnsi" w:cs="Tahoma"/>
          <w:sz w:val="24"/>
          <w:szCs w:val="24"/>
          <w:lang w:val="sv-SE"/>
        </w:rPr>
        <w:t>dengan</w:t>
      </w:r>
      <w:r w:rsidR="00A3759B" w:rsidRPr="0051569C">
        <w:rPr>
          <w:rFonts w:asciiTheme="minorHAnsi" w:hAnsiTheme="minorHAnsi" w:cs="Tahoma"/>
          <w:sz w:val="24"/>
          <w:szCs w:val="24"/>
          <w:lang w:val="id-ID"/>
        </w:rPr>
        <w:t xml:space="preserve"> peraturan perundang-undangan yang berlaku.</w:t>
      </w:r>
    </w:p>
    <w:p w:rsidR="004B60AC" w:rsidRPr="0051569C" w:rsidRDefault="00A3759B" w:rsidP="001C496E">
      <w:pPr>
        <w:numPr>
          <w:ilvl w:val="0"/>
          <w:numId w:val="5"/>
        </w:numPr>
        <w:tabs>
          <w:tab w:val="clear" w:pos="2340"/>
        </w:tabs>
        <w:spacing w:after="0" w:line="360" w:lineRule="auto"/>
        <w:ind w:left="1134" w:hanging="425"/>
        <w:jc w:val="both"/>
        <w:rPr>
          <w:rFonts w:cstheme="minorHAnsi"/>
          <w:color w:val="000000" w:themeColor="text1"/>
          <w:sz w:val="24"/>
          <w:szCs w:val="24"/>
          <w:lang w:val="sv-SE"/>
        </w:rPr>
      </w:pPr>
      <w:r w:rsidRPr="0051569C">
        <w:rPr>
          <w:rFonts w:cs="Tahoma"/>
          <w:sz w:val="24"/>
          <w:szCs w:val="24"/>
          <w:lang w:val="id-ID"/>
        </w:rPr>
        <w:t xml:space="preserve">Pengendalian dan pembinaan terhadap </w:t>
      </w:r>
      <w:r w:rsidRPr="0051569C">
        <w:rPr>
          <w:rFonts w:cs="Tahoma"/>
          <w:sz w:val="24"/>
          <w:szCs w:val="24"/>
          <w:lang w:val="sv-SE"/>
        </w:rPr>
        <w:t>pelaksanaan</w:t>
      </w:r>
      <w:r w:rsidRPr="0051569C">
        <w:rPr>
          <w:rFonts w:cs="Tahoma"/>
          <w:sz w:val="24"/>
          <w:szCs w:val="24"/>
          <w:lang w:val="id-ID"/>
        </w:rPr>
        <w:t xml:space="preserve"> operasional di lingkup tugasnya</w:t>
      </w:r>
      <w:r w:rsidR="0051569C">
        <w:rPr>
          <w:rFonts w:cs="Tahoma"/>
          <w:sz w:val="24"/>
          <w:szCs w:val="24"/>
          <w:lang w:val="en-GB"/>
        </w:rPr>
        <w:t>.</w:t>
      </w:r>
    </w:p>
    <w:p w:rsidR="009B0BB6" w:rsidRPr="0051569C" w:rsidRDefault="009B0BB6" w:rsidP="009B0BB6">
      <w:pPr>
        <w:tabs>
          <w:tab w:val="left" w:pos="1418"/>
        </w:tabs>
        <w:spacing w:line="360" w:lineRule="auto"/>
        <w:ind w:left="709" w:firstLine="709"/>
        <w:jc w:val="both"/>
        <w:rPr>
          <w:rFonts w:cstheme="minorHAnsi"/>
          <w:i/>
          <w:color w:val="000000" w:themeColor="text1"/>
          <w:sz w:val="24"/>
          <w:szCs w:val="24"/>
          <w:lang w:val="sv-SE"/>
        </w:rPr>
      </w:pPr>
    </w:p>
    <w:p w:rsidR="000E1AC4" w:rsidRPr="0051569C" w:rsidRDefault="004B60AC" w:rsidP="0051569C">
      <w:pPr>
        <w:tabs>
          <w:tab w:val="left" w:pos="709"/>
          <w:tab w:val="left" w:pos="8880"/>
        </w:tabs>
        <w:spacing w:line="360" w:lineRule="auto"/>
        <w:ind w:left="709" w:hanging="709"/>
        <w:jc w:val="both"/>
        <w:rPr>
          <w:rFonts w:cstheme="minorHAnsi"/>
          <w:b/>
          <w:noProof/>
          <w:color w:val="000000" w:themeColor="text1"/>
          <w:sz w:val="24"/>
          <w:szCs w:val="24"/>
        </w:rPr>
      </w:pPr>
      <w:r w:rsidRPr="0051569C">
        <w:rPr>
          <w:rFonts w:cstheme="minorHAnsi"/>
          <w:b/>
          <w:noProof/>
          <w:color w:val="000000" w:themeColor="text1"/>
          <w:sz w:val="24"/>
          <w:szCs w:val="24"/>
        </w:rPr>
        <w:t>I.</w:t>
      </w:r>
      <w:r w:rsidR="00F35846" w:rsidRPr="0051569C">
        <w:rPr>
          <w:rFonts w:cstheme="minorHAnsi"/>
          <w:b/>
          <w:noProof/>
          <w:color w:val="000000" w:themeColor="text1"/>
          <w:sz w:val="24"/>
          <w:szCs w:val="24"/>
        </w:rPr>
        <w:t>2</w:t>
      </w:r>
      <w:r w:rsidRPr="0051569C">
        <w:rPr>
          <w:rFonts w:cstheme="minorHAnsi"/>
          <w:b/>
          <w:noProof/>
          <w:color w:val="000000" w:themeColor="text1"/>
          <w:sz w:val="24"/>
          <w:szCs w:val="24"/>
        </w:rPr>
        <w:t>.</w:t>
      </w:r>
      <w:r w:rsidRPr="0051569C">
        <w:rPr>
          <w:rFonts w:cstheme="minorHAnsi"/>
          <w:b/>
          <w:noProof/>
          <w:color w:val="000000" w:themeColor="text1"/>
          <w:sz w:val="24"/>
          <w:szCs w:val="24"/>
        </w:rPr>
        <w:tab/>
        <w:t>Landasan Hu</w:t>
      </w:r>
      <w:r w:rsidR="00AD2A75" w:rsidRPr="0051569C">
        <w:rPr>
          <w:rFonts w:cstheme="minorHAnsi"/>
          <w:b/>
          <w:noProof/>
          <w:color w:val="000000" w:themeColor="text1"/>
          <w:sz w:val="24"/>
          <w:szCs w:val="24"/>
        </w:rPr>
        <w:t xml:space="preserve">kum </w:t>
      </w:r>
    </w:p>
    <w:p w:rsidR="004B60AC" w:rsidRPr="0051569C" w:rsidRDefault="004B60AC" w:rsidP="0051569C">
      <w:pPr>
        <w:tabs>
          <w:tab w:val="left" w:pos="8880"/>
        </w:tabs>
        <w:spacing w:line="360" w:lineRule="auto"/>
        <w:ind w:left="709"/>
        <w:jc w:val="both"/>
        <w:rPr>
          <w:rFonts w:cstheme="minorHAnsi"/>
          <w:noProof/>
          <w:color w:val="000000" w:themeColor="text1"/>
          <w:sz w:val="24"/>
          <w:szCs w:val="24"/>
        </w:rPr>
      </w:pPr>
      <w:r w:rsidRPr="0051569C">
        <w:rPr>
          <w:rFonts w:cstheme="minorHAnsi"/>
          <w:noProof/>
          <w:color w:val="000000" w:themeColor="text1"/>
          <w:sz w:val="24"/>
          <w:szCs w:val="24"/>
        </w:rPr>
        <w:t xml:space="preserve">Landasan hukum yang digunakan dalam penyusunan Renja </w:t>
      </w:r>
      <w:r w:rsidR="00E57BC6" w:rsidRPr="0051569C">
        <w:rPr>
          <w:rFonts w:cstheme="minorHAnsi"/>
          <w:noProof/>
          <w:color w:val="000000" w:themeColor="text1"/>
          <w:sz w:val="24"/>
          <w:szCs w:val="24"/>
          <w:lang w:val="id-ID"/>
        </w:rPr>
        <w:t>Dinas Lingkungan Hidup</w:t>
      </w:r>
      <w:r w:rsidRPr="0051569C">
        <w:rPr>
          <w:rFonts w:cstheme="minorHAnsi"/>
          <w:noProof/>
          <w:color w:val="000000" w:themeColor="text1"/>
          <w:sz w:val="24"/>
          <w:szCs w:val="24"/>
        </w:rPr>
        <w:t xml:space="preserve"> Tahun </w:t>
      </w:r>
      <w:r w:rsidR="003907CE" w:rsidRPr="0051569C">
        <w:rPr>
          <w:rFonts w:cstheme="minorHAnsi"/>
          <w:noProof/>
          <w:color w:val="000000" w:themeColor="text1"/>
          <w:sz w:val="24"/>
          <w:szCs w:val="24"/>
        </w:rPr>
        <w:t>2018</w:t>
      </w:r>
      <w:r w:rsidRPr="0051569C">
        <w:rPr>
          <w:rFonts w:cstheme="minorHAnsi"/>
          <w:noProof/>
          <w:color w:val="000000" w:themeColor="text1"/>
          <w:sz w:val="24"/>
          <w:szCs w:val="24"/>
        </w:rPr>
        <w:t xml:space="preserve"> diantaranya adalah:</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rFonts w:cs="Tahoma"/>
          <w:sz w:val="24"/>
          <w:szCs w:val="24"/>
          <w:lang w:val="sv-SE"/>
        </w:rPr>
      </w:pPr>
      <w:r w:rsidRPr="001C496E">
        <w:rPr>
          <w:rFonts w:cs="Tahoma"/>
          <w:sz w:val="24"/>
          <w:szCs w:val="24"/>
          <w:lang w:val="sv-SE"/>
        </w:rPr>
        <w:t>Undang-Undang Nomor 17 Tahun 1950 tentang Pembentukan Daerah-Daerah Kota Kecil Dalam Lingkungan Propinsi Jawa Timur, Jawa Tengah dan Jawa Barat;</w:t>
      </w:r>
    </w:p>
    <w:p w:rsidR="00E57BC6" w:rsidRPr="001C496E" w:rsidRDefault="00E57BC6" w:rsidP="0051569C">
      <w:pPr>
        <w:pStyle w:val="ListParagraph"/>
        <w:numPr>
          <w:ilvl w:val="0"/>
          <w:numId w:val="6"/>
        </w:numPr>
        <w:tabs>
          <w:tab w:val="clear" w:pos="644"/>
        </w:tabs>
        <w:spacing w:after="0" w:line="360" w:lineRule="auto"/>
        <w:ind w:left="1134" w:hanging="425"/>
        <w:contextualSpacing w:val="0"/>
        <w:jc w:val="both"/>
        <w:rPr>
          <w:rFonts w:cs="Tahoma"/>
          <w:sz w:val="24"/>
          <w:szCs w:val="24"/>
          <w:lang w:val="sv-SE"/>
        </w:rPr>
      </w:pPr>
      <w:r w:rsidRPr="001C496E">
        <w:rPr>
          <w:rFonts w:cs="Tahoma"/>
          <w:sz w:val="24"/>
          <w:szCs w:val="24"/>
          <w:lang w:val="sv-SE"/>
        </w:rPr>
        <w:t>Undang-Undang Nomor 17 Tahun 2003 tentang Keuangan Negara;</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rFonts w:cs="Tahoma"/>
          <w:sz w:val="24"/>
          <w:szCs w:val="24"/>
          <w:lang w:val="sv-SE"/>
        </w:rPr>
      </w:pPr>
      <w:r w:rsidRPr="001C496E">
        <w:rPr>
          <w:rFonts w:cs="Tahoma"/>
          <w:sz w:val="24"/>
          <w:szCs w:val="24"/>
          <w:lang w:val="sv-SE"/>
        </w:rPr>
        <w:t>Undang-Undang Nomor 25 Tahun 2004 tentang Sistem Perencanaan Pembangunan Nasional;</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rFonts w:cs="Tahoma"/>
          <w:sz w:val="24"/>
          <w:szCs w:val="24"/>
          <w:lang w:val="sv-SE"/>
        </w:rPr>
      </w:pPr>
      <w:r w:rsidRPr="001C496E">
        <w:rPr>
          <w:rFonts w:cs="Tahoma"/>
          <w:sz w:val="24"/>
          <w:szCs w:val="24"/>
          <w:lang w:val="sv-SE"/>
        </w:rPr>
        <w:t>Undang-Undang Nomor 33 Tahun 2004 tentang Perimbangan Keuangan Antara Pemerintah Pusat dan Pemerintahan Daerah;</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rFonts w:cs="Tahoma"/>
          <w:sz w:val="24"/>
          <w:szCs w:val="24"/>
          <w:lang w:val="sv-SE"/>
        </w:rPr>
      </w:pPr>
      <w:r w:rsidRPr="001C496E">
        <w:rPr>
          <w:rFonts w:cs="Tahoma"/>
          <w:sz w:val="24"/>
          <w:szCs w:val="24"/>
          <w:lang w:val="sv-SE"/>
        </w:rPr>
        <w:t>Undang-Undang Republik Indonesia Nomor 17 Tahun 2007 tentang Rencana Pembangunan Jangka Panjang Nasional Tahun 2005-2025;</w:t>
      </w:r>
    </w:p>
    <w:p w:rsidR="00E57BC6" w:rsidRPr="001C496E" w:rsidRDefault="00E57BC6" w:rsidP="0051569C">
      <w:pPr>
        <w:pStyle w:val="BodyText"/>
        <w:numPr>
          <w:ilvl w:val="0"/>
          <w:numId w:val="6"/>
        </w:numPr>
        <w:tabs>
          <w:tab w:val="clear" w:pos="644"/>
          <w:tab w:val="left" w:pos="1272"/>
        </w:tabs>
        <w:spacing w:after="0" w:line="360" w:lineRule="auto"/>
        <w:ind w:left="1134" w:hanging="425"/>
        <w:jc w:val="both"/>
        <w:rPr>
          <w:rFonts w:cs="Tahoma"/>
          <w:b/>
          <w:sz w:val="24"/>
          <w:szCs w:val="24"/>
        </w:rPr>
      </w:pPr>
      <w:r w:rsidRPr="001C496E">
        <w:rPr>
          <w:rFonts w:cs="Tahoma"/>
          <w:sz w:val="24"/>
          <w:szCs w:val="24"/>
        </w:rPr>
        <w:t>Undang-Undang Nomor 26 Tahun 2007 tentang Penataan Ruang;</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rFonts w:cs="Tahoma"/>
          <w:bCs/>
          <w:sz w:val="24"/>
          <w:szCs w:val="24"/>
          <w:lang w:val="sv-SE"/>
        </w:rPr>
      </w:pPr>
      <w:r w:rsidRPr="001C496E">
        <w:rPr>
          <w:rFonts w:cs="Tahoma"/>
          <w:sz w:val="24"/>
          <w:szCs w:val="24"/>
          <w:lang w:val="sv-SE"/>
        </w:rPr>
        <w:t>Undang-Undang Nomor 23 Tahun 2014 tentang Pemerintahan Daerah;</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rFonts w:cs="Tahoma"/>
          <w:sz w:val="24"/>
          <w:szCs w:val="24"/>
          <w:lang w:val="sv-SE"/>
        </w:rPr>
      </w:pPr>
      <w:r w:rsidRPr="001C496E">
        <w:rPr>
          <w:rFonts w:cs="Tahoma"/>
          <w:sz w:val="24"/>
          <w:szCs w:val="24"/>
          <w:lang w:val="sv-SE"/>
        </w:rPr>
        <w:t>Peraturan Pemerintah Nomor 55 Tahun 2005 tentang Dana Perimbangan;</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rFonts w:cs="Tahoma"/>
          <w:sz w:val="24"/>
          <w:szCs w:val="24"/>
        </w:rPr>
      </w:pPr>
      <w:r w:rsidRPr="001C496E">
        <w:rPr>
          <w:rFonts w:cs="Tahoma"/>
          <w:sz w:val="24"/>
          <w:szCs w:val="24"/>
        </w:rPr>
        <w:t xml:space="preserve">Peraturan Pemerintah Nomor 58 Tahun 2005 tentang Pengelolaan Keuangan Daerah; </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rFonts w:cs="Tahoma"/>
          <w:sz w:val="24"/>
          <w:szCs w:val="24"/>
          <w:lang w:val="sv-SE"/>
        </w:rPr>
      </w:pPr>
      <w:r w:rsidRPr="001C496E">
        <w:rPr>
          <w:rFonts w:cs="Tahoma"/>
          <w:sz w:val="24"/>
          <w:szCs w:val="24"/>
          <w:lang w:val="sv-SE"/>
        </w:rPr>
        <w:t>Peraturan Pemerintah Nomor 79 Tahun 2005 tentang Pedoman Pembinaan dan Pengawasan Penyelenggaraan Pemerintahan Daerah;</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rFonts w:cs="Tahoma"/>
          <w:sz w:val="24"/>
          <w:szCs w:val="24"/>
          <w:lang w:val="sv-SE"/>
        </w:rPr>
      </w:pPr>
      <w:r w:rsidRPr="001C496E">
        <w:rPr>
          <w:rFonts w:cs="Tahoma"/>
          <w:sz w:val="24"/>
          <w:szCs w:val="24"/>
          <w:lang w:val="sv-SE"/>
        </w:rPr>
        <w:t xml:space="preserve">Peraturan Pemerintah Nomor 8 Tahun 2006 tentang Laporan Keuangan dan Kinerja Instansi Pemerintah; </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rFonts w:cs="Tahoma"/>
          <w:sz w:val="24"/>
          <w:szCs w:val="24"/>
          <w:lang w:val="sv-SE"/>
        </w:rPr>
      </w:pPr>
      <w:r w:rsidRPr="001C496E">
        <w:rPr>
          <w:rFonts w:cs="Tahoma"/>
          <w:sz w:val="24"/>
          <w:szCs w:val="24"/>
          <w:lang w:val="sv-SE"/>
        </w:rPr>
        <w:t xml:space="preserve">Peraturan Pemerintah Nomor 3 Tahun 2007 tentang Pedoman Laporan Penyelenggaraan Pemerintah Daerah Kepada Pemerintah, Laporan Keterangan </w:t>
      </w:r>
      <w:r w:rsidRPr="001C496E">
        <w:rPr>
          <w:rFonts w:cs="Tahoma"/>
          <w:sz w:val="24"/>
          <w:szCs w:val="24"/>
          <w:lang w:val="sv-SE"/>
        </w:rPr>
        <w:lastRenderedPageBreak/>
        <w:t>Pertanggungjawaban Kepala Daerah Kepada Dewan Perwakilan Rakyat Daerah, dan Informasi Laporan Penyelenggaraan Pemerintah Daerah Kepada Masyarakat;</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rFonts w:cs="Tahoma"/>
          <w:sz w:val="24"/>
          <w:szCs w:val="24"/>
          <w:lang w:val="sv-SE"/>
        </w:rPr>
      </w:pPr>
      <w:r w:rsidRPr="001C496E">
        <w:rPr>
          <w:rFonts w:cs="Tahoma"/>
          <w:sz w:val="24"/>
          <w:szCs w:val="24"/>
          <w:lang w:val="sv-SE"/>
        </w:rPr>
        <w:t>Peraturan Pemerintah Nomor 38 Tahun 2007 tentang Pembagian Urusan Pemerintahan Antara Pemerintah, Pemerintahan Daerah Provinsi dan Pemerintahan Daerah Kabupaten/Kota;</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rFonts w:cs="Tahoma"/>
          <w:sz w:val="24"/>
          <w:szCs w:val="24"/>
          <w:lang w:val="sv-SE"/>
        </w:rPr>
      </w:pPr>
      <w:r w:rsidRPr="001C496E">
        <w:rPr>
          <w:rFonts w:cs="Tahoma"/>
          <w:sz w:val="24"/>
          <w:szCs w:val="24"/>
          <w:lang w:val="sv-SE"/>
        </w:rPr>
        <w:t xml:space="preserve">Peraturan Pemerintah Nomor 41 Tahun 2007 tentang Struktur Organisasi dan Tata Kerja Perangkat Daerah; </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rFonts w:cs="Tahoma"/>
          <w:sz w:val="24"/>
          <w:szCs w:val="24"/>
          <w:lang w:val="sv-SE"/>
        </w:rPr>
      </w:pPr>
      <w:r w:rsidRPr="001C496E">
        <w:rPr>
          <w:rFonts w:cs="Tahoma"/>
          <w:sz w:val="24"/>
          <w:szCs w:val="24"/>
          <w:lang w:val="sv-SE"/>
        </w:rPr>
        <w:t xml:space="preserve">Peraturan Pemerintah Republik Indonesia Nomor 6 Tahun 2008 tentang Pedoman Evaluasi Penyelenggaraan Pemerintah Daerah; </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rFonts w:cs="Tahoma"/>
          <w:sz w:val="24"/>
          <w:szCs w:val="24"/>
          <w:lang w:val="sv-SE"/>
        </w:rPr>
      </w:pPr>
      <w:r w:rsidRPr="001C496E">
        <w:rPr>
          <w:rFonts w:cs="Tahoma"/>
          <w:sz w:val="24"/>
          <w:szCs w:val="24"/>
          <w:lang w:val="sv-SE"/>
        </w:rPr>
        <w:t xml:space="preserve">Peraturan Pemerintah Nomor 7 Tahun 2008 tentang Dekonsentrasi dan Tugas Pembantuan; </w:t>
      </w:r>
    </w:p>
    <w:p w:rsidR="00E57BC6" w:rsidRPr="001C496E" w:rsidRDefault="00E57BC6" w:rsidP="0051569C">
      <w:pPr>
        <w:pStyle w:val="BodyText"/>
        <w:numPr>
          <w:ilvl w:val="0"/>
          <w:numId w:val="6"/>
        </w:numPr>
        <w:tabs>
          <w:tab w:val="clear" w:pos="644"/>
        </w:tabs>
        <w:spacing w:after="0" w:line="360" w:lineRule="auto"/>
        <w:ind w:left="1134" w:hanging="425"/>
        <w:jc w:val="both"/>
        <w:rPr>
          <w:rFonts w:cs="Tahoma"/>
          <w:b/>
          <w:sz w:val="24"/>
          <w:szCs w:val="24"/>
          <w:lang w:val="sv-SE"/>
        </w:rPr>
      </w:pPr>
      <w:r w:rsidRPr="001C496E">
        <w:rPr>
          <w:rFonts w:cs="Tahoma"/>
          <w:sz w:val="24"/>
          <w:szCs w:val="24"/>
          <w:lang w:val="sv-SE"/>
        </w:rPr>
        <w:t>Peraturan Pemerintah Nomor 8 Tahun 2008 tentang Tahapan, Tata Cara Penyusunan, Pengendalian dan Evaluasi Pelaksanaan Rencana Pembangunan Daerah;</w:t>
      </w:r>
    </w:p>
    <w:p w:rsidR="00E57BC6" w:rsidRPr="001C496E" w:rsidRDefault="00E57BC6" w:rsidP="0051569C">
      <w:pPr>
        <w:pStyle w:val="BodyText"/>
        <w:numPr>
          <w:ilvl w:val="0"/>
          <w:numId w:val="6"/>
        </w:numPr>
        <w:tabs>
          <w:tab w:val="clear" w:pos="644"/>
        </w:tabs>
        <w:spacing w:after="0" w:line="360" w:lineRule="auto"/>
        <w:ind w:left="1134" w:hanging="425"/>
        <w:jc w:val="both"/>
        <w:rPr>
          <w:rFonts w:cs="Tahoma"/>
          <w:b/>
          <w:sz w:val="24"/>
          <w:szCs w:val="24"/>
          <w:lang w:val="sv-SE"/>
        </w:rPr>
      </w:pPr>
      <w:r w:rsidRPr="001C496E">
        <w:rPr>
          <w:rFonts w:cs="Tahoma"/>
          <w:sz w:val="24"/>
          <w:szCs w:val="24"/>
          <w:lang w:val="sv-SE"/>
        </w:rPr>
        <w:t>Peraturan Pemerintah Nomor 18 Tahun 2016 tentang Organisasi Perangkat Daerah;</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rFonts w:cs="Tahoma"/>
          <w:sz w:val="24"/>
          <w:szCs w:val="24"/>
          <w:lang w:val="sv-SE"/>
        </w:rPr>
      </w:pPr>
      <w:r w:rsidRPr="001C496E">
        <w:rPr>
          <w:rFonts w:cs="Tahoma"/>
          <w:sz w:val="24"/>
          <w:szCs w:val="24"/>
          <w:lang w:val="sv-SE"/>
        </w:rPr>
        <w:t>Peraturan Presiden Nomor 1 Tahun 2007 tentang Pengesahan, Pengundangan dan Penyebarluasan Peraturan Perundang-Undangan;</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rFonts w:cs="Tahoma"/>
          <w:sz w:val="24"/>
          <w:szCs w:val="24"/>
        </w:rPr>
      </w:pPr>
      <w:r w:rsidRPr="001C496E">
        <w:rPr>
          <w:rFonts w:cs="Tahoma"/>
          <w:sz w:val="24"/>
          <w:szCs w:val="24"/>
          <w:lang w:val="es-ES"/>
        </w:rPr>
        <w:t>Peraturan Presiden Republik Indonesia Nomor 2 Tahun 2015 t</w:t>
      </w:r>
      <w:r w:rsidRPr="001C496E">
        <w:rPr>
          <w:rFonts w:cs="Tahoma"/>
          <w:bCs/>
          <w:iCs/>
          <w:sz w:val="24"/>
          <w:szCs w:val="24"/>
          <w:lang w:val="es-ES"/>
        </w:rPr>
        <w:t xml:space="preserve">entang </w:t>
      </w:r>
      <w:r w:rsidRPr="001C496E">
        <w:rPr>
          <w:rFonts w:cs="Tahoma"/>
          <w:sz w:val="24"/>
          <w:szCs w:val="24"/>
          <w:lang w:val="es-ES"/>
        </w:rPr>
        <w:t xml:space="preserve">Rencana Pembangunan Jangka Menengah Nasional Tahun 2015–2019; </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rFonts w:cs="Tahoma"/>
          <w:sz w:val="24"/>
          <w:szCs w:val="24"/>
        </w:rPr>
      </w:pPr>
      <w:r w:rsidRPr="001C496E">
        <w:rPr>
          <w:rFonts w:cs="Tahoma"/>
          <w:sz w:val="24"/>
          <w:szCs w:val="24"/>
        </w:rPr>
        <w:t>Peraturan Presiden Nomor 15 Tahun 2010 tentang Percepatan Penanggulangan Kemiskinan;</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rFonts w:cs="Tahoma"/>
          <w:sz w:val="24"/>
          <w:szCs w:val="24"/>
        </w:rPr>
      </w:pPr>
      <w:r w:rsidRPr="001C496E">
        <w:rPr>
          <w:rFonts w:cs="Tahoma"/>
          <w:sz w:val="24"/>
          <w:szCs w:val="24"/>
        </w:rPr>
        <w:t>Instruksi Presiden Nomor 3 Tahun 2010 tentang Program Pembangunan Yang Berkeadilan;</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rFonts w:cs="Tahoma"/>
          <w:sz w:val="24"/>
          <w:szCs w:val="24"/>
          <w:lang w:val="sv-SE"/>
        </w:rPr>
      </w:pPr>
      <w:r w:rsidRPr="001C496E">
        <w:rPr>
          <w:rFonts w:cs="Tahoma"/>
          <w:sz w:val="24"/>
          <w:szCs w:val="24"/>
          <w:lang w:val="sv-SE"/>
        </w:rPr>
        <w:t>Peraturan Menteri Dalam Negeri Nomor 13 Tahun 2006 Jo Peraturan Menteri Dalam Negeri Nomor 59 Tahun 2007 Jo Peraturan Menteri Dalam Negeri Nomor 21 tahun 2011 Tentang Perubahan Kedua atas Peraturan Menteri Dalam Negeri Nomor 13 Tahun 2006 tentang Pedoman Pengelolaan Keuangan Daerah;</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rFonts w:cs="Tahoma"/>
          <w:sz w:val="24"/>
          <w:szCs w:val="24"/>
          <w:lang w:val="it-IT"/>
        </w:rPr>
      </w:pPr>
      <w:r w:rsidRPr="001C496E">
        <w:rPr>
          <w:rFonts w:cs="Tahoma"/>
          <w:sz w:val="24"/>
          <w:szCs w:val="24"/>
        </w:rPr>
        <w:t>Peraturan Menteri Dalam Negeri Nomor 54 Tahun 2010 tentang Pe</w:t>
      </w:r>
      <w:r w:rsidR="0051569C" w:rsidRPr="001C496E">
        <w:rPr>
          <w:rFonts w:cs="Tahoma"/>
          <w:sz w:val="24"/>
          <w:szCs w:val="24"/>
        </w:rPr>
        <w:t>laksanaan Peraturan Pemerintah N</w:t>
      </w:r>
      <w:r w:rsidRPr="001C496E">
        <w:rPr>
          <w:rFonts w:cs="Tahoma"/>
          <w:sz w:val="24"/>
          <w:szCs w:val="24"/>
        </w:rPr>
        <w:t>omor 8 tahun 2008 tentang Tahapan, Tatacara Penyusunan, Pengendalian, dan Evaluasi Pelaksanaan Rencana Pembangunan Daerah;</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rFonts w:cs="Tahoma"/>
          <w:sz w:val="24"/>
          <w:szCs w:val="24"/>
          <w:lang w:val="it-IT"/>
        </w:rPr>
      </w:pPr>
      <w:r w:rsidRPr="001C496E">
        <w:rPr>
          <w:rFonts w:cs="Tahoma"/>
          <w:sz w:val="24"/>
          <w:szCs w:val="24"/>
        </w:rPr>
        <w:t>Peraturan Daerah Provinsi Jawa T</w:t>
      </w:r>
      <w:r w:rsidRPr="001C496E">
        <w:rPr>
          <w:rFonts w:cs="Tahoma"/>
          <w:sz w:val="24"/>
          <w:szCs w:val="24"/>
          <w:lang w:val="it-IT"/>
        </w:rPr>
        <w:t>en</w:t>
      </w:r>
      <w:r w:rsidRPr="001C496E">
        <w:rPr>
          <w:rFonts w:cs="Tahoma"/>
          <w:sz w:val="24"/>
          <w:szCs w:val="24"/>
        </w:rPr>
        <w:t>gah Nomor</w:t>
      </w:r>
      <w:r w:rsidRPr="001C496E">
        <w:rPr>
          <w:rFonts w:cs="Tahoma"/>
          <w:sz w:val="24"/>
          <w:szCs w:val="24"/>
          <w:lang w:val="it-IT"/>
        </w:rPr>
        <w:t xml:space="preserve"> </w:t>
      </w:r>
      <w:r w:rsidRPr="001C496E">
        <w:rPr>
          <w:rFonts w:cs="Tahoma"/>
          <w:sz w:val="24"/>
          <w:szCs w:val="24"/>
        </w:rPr>
        <w:t>3 Tahun 2008 tentang Rencana Pembangunan Jangka Panjang Daerah Provinsi Jawa Tengah Tahun 200</w:t>
      </w:r>
      <w:r w:rsidRPr="001C496E">
        <w:rPr>
          <w:rFonts w:cs="Tahoma"/>
          <w:sz w:val="24"/>
          <w:szCs w:val="24"/>
          <w:lang w:val="it-IT"/>
        </w:rPr>
        <w:t>5–2025;</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rFonts w:cs="Tahoma"/>
          <w:sz w:val="24"/>
          <w:szCs w:val="24"/>
          <w:lang w:val="it-IT"/>
        </w:rPr>
      </w:pPr>
      <w:r w:rsidRPr="001C496E">
        <w:rPr>
          <w:rFonts w:cs="Tahoma"/>
          <w:sz w:val="24"/>
          <w:szCs w:val="24"/>
          <w:lang w:val="it-IT"/>
        </w:rPr>
        <w:t xml:space="preserve">Peraturan Daerah Provinsi Jawa Tengah Nomor 5 Tahun 2014 tentang Rencana Pembangunan Jangka Menengah Daerah Provinsi Jawa Tengah tahun 2013-2018; </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rFonts w:cs="Tahoma"/>
          <w:color w:val="000000"/>
          <w:sz w:val="24"/>
          <w:szCs w:val="24"/>
          <w:lang w:val="it-IT"/>
        </w:rPr>
      </w:pPr>
      <w:r w:rsidRPr="001C496E">
        <w:rPr>
          <w:rFonts w:cs="Tahoma"/>
          <w:color w:val="000000"/>
          <w:sz w:val="24"/>
          <w:szCs w:val="24"/>
          <w:lang w:val="it-IT"/>
        </w:rPr>
        <w:lastRenderedPageBreak/>
        <w:t>Peraturan Daerah Kota Magelang Nomor 2 Tahun 2009 tentang Pokok-pokok Pengelolaan Keuangan Daerah;</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noProof/>
          <w:sz w:val="24"/>
          <w:szCs w:val="24"/>
        </w:rPr>
      </w:pPr>
      <w:r w:rsidRPr="001C496E">
        <w:rPr>
          <w:rFonts w:cs="Tahoma"/>
          <w:color w:val="000000"/>
          <w:sz w:val="24"/>
          <w:szCs w:val="24"/>
          <w:lang w:val="it-IT"/>
        </w:rPr>
        <w:t>Peraturan Daerah Kota Magelang Nomor 4 Tahun 2009 tentang Rencana Pembangunan Jangka Panjang Daerah (RPJPD) Kota Magelang Tahun 2005-2025;</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noProof/>
          <w:sz w:val="24"/>
          <w:szCs w:val="24"/>
        </w:rPr>
      </w:pPr>
      <w:r w:rsidRPr="001C496E">
        <w:rPr>
          <w:rFonts w:cs="Tahoma"/>
          <w:color w:val="000000"/>
          <w:sz w:val="24"/>
          <w:szCs w:val="24"/>
          <w:lang w:val="it-IT"/>
        </w:rPr>
        <w:t>Peraturan daerah Kota Magelang Nomor 1 Tahun 2016 tentang Rencana Pembangungan Jangka Menengah Daerah Kota Magelang Tahun 2016-2021;</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noProof/>
          <w:sz w:val="24"/>
          <w:szCs w:val="24"/>
        </w:rPr>
      </w:pPr>
      <w:r w:rsidRPr="001C496E">
        <w:rPr>
          <w:rFonts w:cs="Tahoma"/>
          <w:color w:val="000000"/>
          <w:sz w:val="24"/>
          <w:szCs w:val="24"/>
          <w:lang w:val="it-IT"/>
        </w:rPr>
        <w:t>Peraturan Daerah Kota Magelang Nomor 3 Tahun 2016 tentang Pembentukan dan Susunan Perangkat Daerah;</w:t>
      </w:r>
    </w:p>
    <w:p w:rsidR="00E57BC6" w:rsidRPr="001C496E" w:rsidRDefault="00E57BC6" w:rsidP="0051569C">
      <w:pPr>
        <w:numPr>
          <w:ilvl w:val="0"/>
          <w:numId w:val="6"/>
        </w:numPr>
        <w:tabs>
          <w:tab w:val="clear" w:pos="644"/>
        </w:tabs>
        <w:autoSpaceDE w:val="0"/>
        <w:autoSpaceDN w:val="0"/>
        <w:adjustRightInd w:val="0"/>
        <w:spacing w:after="0" w:line="360" w:lineRule="auto"/>
        <w:ind w:left="1134" w:hanging="425"/>
        <w:jc w:val="both"/>
        <w:rPr>
          <w:noProof/>
          <w:sz w:val="24"/>
          <w:szCs w:val="24"/>
        </w:rPr>
      </w:pPr>
      <w:r w:rsidRPr="001C496E">
        <w:rPr>
          <w:rFonts w:cs="Tahoma"/>
          <w:bCs/>
          <w:sz w:val="24"/>
          <w:szCs w:val="24"/>
        </w:rPr>
        <w:t>Surat Gubernur Jawa Tengah Nomor 050</w:t>
      </w:r>
      <w:r w:rsidR="0051569C" w:rsidRPr="001C496E">
        <w:rPr>
          <w:rFonts w:cs="Tahoma"/>
          <w:bCs/>
          <w:sz w:val="24"/>
          <w:szCs w:val="24"/>
        </w:rPr>
        <w:t>.23/0020975 Tanggal 27 Desember</w:t>
      </w:r>
      <w:r w:rsidRPr="001C496E">
        <w:rPr>
          <w:rFonts w:cs="Tahoma"/>
          <w:bCs/>
          <w:sz w:val="24"/>
          <w:szCs w:val="24"/>
        </w:rPr>
        <w:t xml:space="preserve"> 2016 perihal Arah Kebijakan Penyusunan RKPD Tahun 2018</w:t>
      </w:r>
    </w:p>
    <w:p w:rsidR="004B60AC" w:rsidRPr="0051569C" w:rsidRDefault="004B60AC" w:rsidP="00073EB3">
      <w:pPr>
        <w:spacing w:line="360" w:lineRule="auto"/>
        <w:ind w:left="1126"/>
        <w:jc w:val="both"/>
        <w:rPr>
          <w:rFonts w:cstheme="minorHAnsi"/>
          <w:noProof/>
          <w:color w:val="000000" w:themeColor="text1"/>
          <w:sz w:val="24"/>
          <w:szCs w:val="24"/>
          <w:lang w:val="en-GB"/>
        </w:rPr>
      </w:pPr>
    </w:p>
    <w:p w:rsidR="004B60AC" w:rsidRPr="0051569C" w:rsidRDefault="004B60AC" w:rsidP="0051569C">
      <w:pPr>
        <w:spacing w:line="360" w:lineRule="auto"/>
        <w:ind w:left="426" w:hanging="426"/>
        <w:jc w:val="both"/>
        <w:rPr>
          <w:rFonts w:cstheme="minorHAnsi"/>
          <w:b/>
          <w:noProof/>
          <w:color w:val="000000" w:themeColor="text1"/>
          <w:sz w:val="24"/>
          <w:szCs w:val="24"/>
        </w:rPr>
      </w:pPr>
      <w:r w:rsidRPr="0051569C">
        <w:rPr>
          <w:rFonts w:cstheme="minorHAnsi"/>
          <w:b/>
          <w:noProof/>
          <w:color w:val="000000" w:themeColor="text1"/>
          <w:sz w:val="24"/>
          <w:szCs w:val="24"/>
        </w:rPr>
        <w:t>I.</w:t>
      </w:r>
      <w:r w:rsidR="00F35846" w:rsidRPr="0051569C">
        <w:rPr>
          <w:rFonts w:cstheme="minorHAnsi"/>
          <w:b/>
          <w:noProof/>
          <w:color w:val="000000" w:themeColor="text1"/>
          <w:sz w:val="24"/>
          <w:szCs w:val="24"/>
        </w:rPr>
        <w:t>3</w:t>
      </w:r>
      <w:r w:rsidRPr="0051569C">
        <w:rPr>
          <w:rFonts w:cstheme="minorHAnsi"/>
          <w:b/>
          <w:noProof/>
          <w:color w:val="000000" w:themeColor="text1"/>
          <w:sz w:val="24"/>
          <w:szCs w:val="24"/>
        </w:rPr>
        <w:t xml:space="preserve">.    </w:t>
      </w:r>
      <w:r w:rsidRPr="0051569C">
        <w:rPr>
          <w:rFonts w:cstheme="minorHAnsi"/>
          <w:b/>
          <w:noProof/>
          <w:color w:val="000000" w:themeColor="text1"/>
          <w:sz w:val="24"/>
          <w:szCs w:val="24"/>
        </w:rPr>
        <w:tab/>
        <w:t>Maksud dan Tujuan</w:t>
      </w:r>
    </w:p>
    <w:p w:rsidR="004B60AC" w:rsidRPr="0051569C" w:rsidRDefault="004B60AC" w:rsidP="0051569C">
      <w:pPr>
        <w:tabs>
          <w:tab w:val="left" w:pos="709"/>
          <w:tab w:val="left" w:pos="8880"/>
        </w:tabs>
        <w:spacing w:line="360" w:lineRule="auto"/>
        <w:jc w:val="both"/>
        <w:rPr>
          <w:rFonts w:cstheme="minorHAnsi"/>
          <w:noProof/>
          <w:color w:val="000000" w:themeColor="text1"/>
          <w:sz w:val="24"/>
          <w:szCs w:val="24"/>
        </w:rPr>
      </w:pPr>
      <w:r w:rsidRPr="0051569C">
        <w:rPr>
          <w:rFonts w:cstheme="minorHAnsi"/>
          <w:b/>
          <w:noProof/>
          <w:color w:val="000000" w:themeColor="text1"/>
          <w:sz w:val="24"/>
          <w:szCs w:val="24"/>
        </w:rPr>
        <w:tab/>
      </w:r>
      <w:r w:rsidRPr="0051569C">
        <w:rPr>
          <w:rFonts w:cstheme="minorHAnsi"/>
          <w:noProof/>
          <w:color w:val="000000" w:themeColor="text1"/>
          <w:sz w:val="24"/>
          <w:szCs w:val="24"/>
        </w:rPr>
        <w:t>Maksud</w:t>
      </w:r>
      <w:r w:rsidR="0078769D" w:rsidRPr="0051569C">
        <w:rPr>
          <w:rFonts w:cstheme="minorHAnsi"/>
          <w:noProof/>
          <w:color w:val="000000" w:themeColor="text1"/>
          <w:sz w:val="24"/>
          <w:szCs w:val="24"/>
        </w:rPr>
        <w:t xml:space="preserve"> Penyusunan Renja Tahun </w:t>
      </w:r>
      <w:r w:rsidR="003907CE" w:rsidRPr="0051569C">
        <w:rPr>
          <w:rFonts w:cstheme="minorHAnsi"/>
          <w:noProof/>
          <w:color w:val="000000" w:themeColor="text1"/>
          <w:sz w:val="24"/>
          <w:szCs w:val="24"/>
        </w:rPr>
        <w:t>2018</w:t>
      </w:r>
      <w:r w:rsidR="0078769D" w:rsidRPr="0051569C">
        <w:rPr>
          <w:rFonts w:cstheme="minorHAnsi"/>
          <w:noProof/>
          <w:color w:val="000000" w:themeColor="text1"/>
          <w:sz w:val="24"/>
          <w:szCs w:val="24"/>
        </w:rPr>
        <w:t xml:space="preserve"> ini adalah:</w:t>
      </w:r>
      <w:r w:rsidRPr="0051569C">
        <w:rPr>
          <w:rFonts w:cstheme="minorHAnsi"/>
          <w:noProof/>
          <w:color w:val="000000" w:themeColor="text1"/>
          <w:sz w:val="24"/>
          <w:szCs w:val="24"/>
        </w:rPr>
        <w:t xml:space="preserve">  </w:t>
      </w:r>
    </w:p>
    <w:p w:rsidR="004B60AC" w:rsidRPr="0051569C" w:rsidRDefault="004B60AC" w:rsidP="0051569C">
      <w:pPr>
        <w:pStyle w:val="ListParagraph"/>
        <w:numPr>
          <w:ilvl w:val="1"/>
          <w:numId w:val="2"/>
        </w:numPr>
        <w:tabs>
          <w:tab w:val="left" w:pos="8880"/>
        </w:tabs>
        <w:spacing w:line="360" w:lineRule="auto"/>
        <w:ind w:left="993" w:hanging="284"/>
        <w:jc w:val="both"/>
        <w:rPr>
          <w:rFonts w:cstheme="minorHAnsi"/>
          <w:noProof/>
          <w:color w:val="000000" w:themeColor="text1"/>
          <w:sz w:val="24"/>
          <w:szCs w:val="24"/>
        </w:rPr>
      </w:pPr>
      <w:r w:rsidRPr="0051569C">
        <w:rPr>
          <w:rFonts w:cstheme="minorHAnsi"/>
          <w:noProof/>
          <w:color w:val="000000" w:themeColor="text1"/>
          <w:sz w:val="24"/>
          <w:szCs w:val="24"/>
        </w:rPr>
        <w:t>Sebagai pedoman dalam pelaksanaan kegiatan</w:t>
      </w:r>
    </w:p>
    <w:p w:rsidR="0051569C" w:rsidRDefault="0051569C" w:rsidP="0051569C">
      <w:pPr>
        <w:pStyle w:val="ListParagraph"/>
        <w:numPr>
          <w:ilvl w:val="1"/>
          <w:numId w:val="2"/>
        </w:numPr>
        <w:tabs>
          <w:tab w:val="left" w:pos="8880"/>
        </w:tabs>
        <w:spacing w:line="360" w:lineRule="auto"/>
        <w:ind w:left="993" w:hanging="284"/>
        <w:jc w:val="both"/>
        <w:rPr>
          <w:rFonts w:cstheme="minorHAnsi"/>
          <w:noProof/>
          <w:color w:val="000000" w:themeColor="text1"/>
          <w:sz w:val="24"/>
          <w:szCs w:val="24"/>
        </w:rPr>
      </w:pPr>
      <w:r w:rsidRPr="0051569C">
        <w:rPr>
          <w:rFonts w:cstheme="minorHAnsi"/>
          <w:noProof/>
          <w:color w:val="000000" w:themeColor="text1"/>
          <w:sz w:val="24"/>
          <w:szCs w:val="24"/>
        </w:rPr>
        <w:t>Sebagai bahan evaluasi program dan kegiatan</w:t>
      </w:r>
    </w:p>
    <w:p w:rsidR="0051569C" w:rsidRPr="0051569C" w:rsidRDefault="0051569C" w:rsidP="0051569C">
      <w:pPr>
        <w:pStyle w:val="ListParagraph"/>
        <w:numPr>
          <w:ilvl w:val="1"/>
          <w:numId w:val="2"/>
        </w:numPr>
        <w:tabs>
          <w:tab w:val="left" w:pos="8880"/>
        </w:tabs>
        <w:spacing w:line="360" w:lineRule="auto"/>
        <w:ind w:left="993" w:hanging="284"/>
        <w:jc w:val="both"/>
        <w:rPr>
          <w:rFonts w:cstheme="minorHAnsi"/>
          <w:noProof/>
          <w:color w:val="000000" w:themeColor="text1"/>
          <w:sz w:val="24"/>
          <w:szCs w:val="24"/>
        </w:rPr>
      </w:pPr>
      <w:r w:rsidRPr="0051569C">
        <w:rPr>
          <w:rFonts w:cstheme="minorHAnsi"/>
          <w:noProof/>
          <w:color w:val="000000" w:themeColor="text1"/>
          <w:sz w:val="24"/>
          <w:szCs w:val="24"/>
        </w:rPr>
        <w:t>Sebagai pengendali kegiatan yang telah direncanakan</w:t>
      </w:r>
    </w:p>
    <w:p w:rsidR="00482A5D" w:rsidRPr="0051569C" w:rsidRDefault="00482A5D" w:rsidP="0051569C">
      <w:pPr>
        <w:tabs>
          <w:tab w:val="left" w:pos="8880"/>
        </w:tabs>
        <w:spacing w:line="360" w:lineRule="auto"/>
        <w:ind w:left="709"/>
        <w:jc w:val="both"/>
        <w:rPr>
          <w:rFonts w:cstheme="minorHAnsi"/>
          <w:noProof/>
          <w:color w:val="000000" w:themeColor="text1"/>
          <w:sz w:val="24"/>
          <w:szCs w:val="24"/>
        </w:rPr>
      </w:pPr>
      <w:r w:rsidRPr="0051569C">
        <w:rPr>
          <w:rFonts w:cstheme="minorHAnsi"/>
          <w:noProof/>
          <w:color w:val="000000" w:themeColor="text1"/>
          <w:sz w:val="24"/>
          <w:szCs w:val="24"/>
        </w:rPr>
        <w:t xml:space="preserve">Tujuan </w:t>
      </w:r>
      <w:r w:rsidR="004B60AC" w:rsidRPr="0051569C">
        <w:rPr>
          <w:rFonts w:cstheme="minorHAnsi"/>
          <w:noProof/>
          <w:color w:val="000000" w:themeColor="text1"/>
          <w:sz w:val="24"/>
          <w:szCs w:val="24"/>
        </w:rPr>
        <w:t xml:space="preserve">disusunnya Renja </w:t>
      </w:r>
      <w:r w:rsidR="00537C53" w:rsidRPr="0051569C">
        <w:rPr>
          <w:rFonts w:cstheme="minorHAnsi"/>
          <w:noProof/>
          <w:color w:val="000000" w:themeColor="text1"/>
          <w:sz w:val="24"/>
          <w:szCs w:val="24"/>
          <w:lang w:val="id-ID"/>
        </w:rPr>
        <w:t>Dinas Lingkungan Hidup</w:t>
      </w:r>
      <w:r w:rsidR="004B60AC" w:rsidRPr="0051569C">
        <w:rPr>
          <w:rFonts w:cstheme="minorHAnsi"/>
          <w:noProof/>
          <w:color w:val="000000" w:themeColor="text1"/>
          <w:sz w:val="24"/>
          <w:szCs w:val="24"/>
        </w:rPr>
        <w:t xml:space="preserve"> tahun </w:t>
      </w:r>
      <w:r w:rsidR="003907CE" w:rsidRPr="0051569C">
        <w:rPr>
          <w:rFonts w:cstheme="minorHAnsi"/>
          <w:noProof/>
          <w:color w:val="000000" w:themeColor="text1"/>
          <w:sz w:val="24"/>
          <w:szCs w:val="24"/>
        </w:rPr>
        <w:t>2018</w:t>
      </w:r>
      <w:r w:rsidRPr="0051569C">
        <w:rPr>
          <w:rFonts w:cstheme="minorHAnsi"/>
          <w:noProof/>
          <w:color w:val="000000" w:themeColor="text1"/>
          <w:sz w:val="24"/>
          <w:szCs w:val="24"/>
        </w:rPr>
        <w:t xml:space="preserve"> ini adalah</w:t>
      </w:r>
      <w:r w:rsidR="00706349">
        <w:rPr>
          <w:rFonts w:cstheme="minorHAnsi"/>
          <w:noProof/>
          <w:color w:val="000000" w:themeColor="text1"/>
          <w:sz w:val="24"/>
          <w:szCs w:val="24"/>
        </w:rPr>
        <w:t xml:space="preserve"> </w:t>
      </w:r>
      <w:r w:rsidRPr="0051569C">
        <w:rPr>
          <w:rFonts w:cstheme="minorHAnsi"/>
          <w:noProof/>
          <w:color w:val="000000" w:themeColor="text1"/>
          <w:sz w:val="24"/>
          <w:szCs w:val="24"/>
        </w:rPr>
        <w:t>:</w:t>
      </w:r>
    </w:p>
    <w:p w:rsidR="00F35846" w:rsidRPr="0051569C" w:rsidRDefault="004518D4" w:rsidP="0051569C">
      <w:pPr>
        <w:tabs>
          <w:tab w:val="left" w:pos="8880"/>
        </w:tabs>
        <w:spacing w:line="360" w:lineRule="auto"/>
        <w:ind w:left="709"/>
        <w:jc w:val="both"/>
        <w:rPr>
          <w:rFonts w:cstheme="minorHAnsi"/>
          <w:noProof/>
          <w:color w:val="000000" w:themeColor="text1"/>
          <w:sz w:val="24"/>
          <w:szCs w:val="24"/>
        </w:rPr>
      </w:pPr>
      <w:r w:rsidRPr="0051569C">
        <w:rPr>
          <w:rFonts w:cstheme="minorHAnsi"/>
          <w:noProof/>
          <w:color w:val="000000" w:themeColor="text1"/>
          <w:sz w:val="24"/>
          <w:szCs w:val="24"/>
          <w:lang w:val="id-ID"/>
        </w:rPr>
        <w:t>A</w:t>
      </w:r>
      <w:r w:rsidR="004B60AC" w:rsidRPr="0051569C">
        <w:rPr>
          <w:rFonts w:cstheme="minorHAnsi"/>
          <w:noProof/>
          <w:color w:val="000000" w:themeColor="text1"/>
          <w:sz w:val="24"/>
          <w:szCs w:val="24"/>
        </w:rPr>
        <w:t xml:space="preserve">cuan dalam penyusunan Rencana Kerja Anggaran </w:t>
      </w:r>
      <w:r w:rsidR="006C5FE7" w:rsidRPr="0051569C">
        <w:rPr>
          <w:rFonts w:cstheme="minorHAnsi"/>
          <w:noProof/>
          <w:color w:val="000000" w:themeColor="text1"/>
          <w:sz w:val="24"/>
          <w:szCs w:val="24"/>
        </w:rPr>
        <w:t>Organisasi Perangkat Daerah</w:t>
      </w:r>
      <w:r w:rsidR="0051569C">
        <w:rPr>
          <w:rFonts w:cstheme="minorHAnsi"/>
          <w:noProof/>
          <w:color w:val="000000" w:themeColor="text1"/>
          <w:sz w:val="24"/>
          <w:szCs w:val="24"/>
        </w:rPr>
        <w:t xml:space="preserve"> </w:t>
      </w:r>
      <w:r w:rsidR="00073EB3" w:rsidRPr="0051569C">
        <w:rPr>
          <w:rFonts w:cstheme="minorHAnsi"/>
          <w:noProof/>
          <w:color w:val="000000" w:themeColor="text1"/>
          <w:sz w:val="24"/>
          <w:szCs w:val="24"/>
        </w:rPr>
        <w:t>(RKA -</w:t>
      </w:r>
      <w:r w:rsidR="004B60AC" w:rsidRPr="0051569C">
        <w:rPr>
          <w:rFonts w:cstheme="minorHAnsi"/>
          <w:noProof/>
          <w:color w:val="000000" w:themeColor="text1"/>
          <w:sz w:val="24"/>
          <w:szCs w:val="24"/>
        </w:rPr>
        <w:t xml:space="preserve"> </w:t>
      </w:r>
      <w:r w:rsidR="003907CE" w:rsidRPr="0051569C">
        <w:rPr>
          <w:rFonts w:cstheme="minorHAnsi"/>
          <w:noProof/>
          <w:color w:val="000000" w:themeColor="text1"/>
          <w:sz w:val="24"/>
          <w:szCs w:val="24"/>
        </w:rPr>
        <w:t>OPD</w:t>
      </w:r>
      <w:r w:rsidR="00073EB3" w:rsidRPr="0051569C">
        <w:rPr>
          <w:rFonts w:cstheme="minorHAnsi"/>
          <w:noProof/>
          <w:color w:val="000000" w:themeColor="text1"/>
          <w:sz w:val="24"/>
          <w:szCs w:val="24"/>
        </w:rPr>
        <w:t xml:space="preserve">) tahun </w:t>
      </w:r>
      <w:r w:rsidR="003907CE" w:rsidRPr="0051569C">
        <w:rPr>
          <w:rFonts w:cstheme="minorHAnsi"/>
          <w:noProof/>
          <w:color w:val="000000" w:themeColor="text1"/>
          <w:sz w:val="24"/>
          <w:szCs w:val="24"/>
        </w:rPr>
        <w:t>2018</w:t>
      </w:r>
      <w:r w:rsidR="004B60AC" w:rsidRPr="0051569C">
        <w:rPr>
          <w:rFonts w:cstheme="minorHAnsi"/>
          <w:noProof/>
          <w:color w:val="000000" w:themeColor="text1"/>
          <w:sz w:val="24"/>
          <w:szCs w:val="24"/>
        </w:rPr>
        <w:t xml:space="preserve">, agar kegiatan yang akan dilaksanakan oleh </w:t>
      </w:r>
      <w:r w:rsidRPr="0051569C">
        <w:rPr>
          <w:rFonts w:cstheme="minorHAnsi"/>
          <w:noProof/>
          <w:color w:val="000000" w:themeColor="text1"/>
          <w:sz w:val="24"/>
          <w:szCs w:val="24"/>
          <w:lang w:val="id-ID"/>
        </w:rPr>
        <w:t>Dinas Lingkungan Hidup</w:t>
      </w:r>
      <w:r w:rsidR="004B60AC" w:rsidRPr="0051569C">
        <w:rPr>
          <w:rFonts w:cstheme="minorHAnsi"/>
          <w:noProof/>
          <w:color w:val="000000" w:themeColor="text1"/>
          <w:sz w:val="24"/>
          <w:szCs w:val="24"/>
        </w:rPr>
        <w:t xml:space="preserve"> dalam rangka pelayanan kepada masyarakat tidak menyimpang dari Renstra </w:t>
      </w:r>
      <w:r w:rsidRPr="0051569C">
        <w:rPr>
          <w:rFonts w:cstheme="minorHAnsi"/>
          <w:noProof/>
          <w:color w:val="000000" w:themeColor="text1"/>
          <w:sz w:val="24"/>
          <w:szCs w:val="24"/>
          <w:lang w:val="id-ID"/>
        </w:rPr>
        <w:t>Dinas Lingkungan Hidup</w:t>
      </w:r>
      <w:r w:rsidR="004B60AC" w:rsidRPr="0051569C">
        <w:rPr>
          <w:rFonts w:cstheme="minorHAnsi"/>
          <w:noProof/>
          <w:color w:val="000000" w:themeColor="text1"/>
          <w:sz w:val="24"/>
          <w:szCs w:val="24"/>
        </w:rPr>
        <w:t xml:space="preserve"> maupun RKPD Kota Magelang tahun </w:t>
      </w:r>
      <w:r w:rsidR="003907CE" w:rsidRPr="0051569C">
        <w:rPr>
          <w:rFonts w:cstheme="minorHAnsi"/>
          <w:noProof/>
          <w:color w:val="000000" w:themeColor="text1"/>
          <w:sz w:val="24"/>
          <w:szCs w:val="24"/>
        </w:rPr>
        <w:t>2018</w:t>
      </w:r>
      <w:r w:rsidR="00073EB3" w:rsidRPr="0051569C">
        <w:rPr>
          <w:rFonts w:cstheme="minorHAnsi"/>
          <w:noProof/>
          <w:color w:val="000000" w:themeColor="text1"/>
          <w:sz w:val="24"/>
          <w:szCs w:val="24"/>
        </w:rPr>
        <w:t>.</w:t>
      </w:r>
    </w:p>
    <w:p w:rsidR="004B60AC" w:rsidRPr="0051569C" w:rsidRDefault="00F35846" w:rsidP="0051569C">
      <w:pPr>
        <w:tabs>
          <w:tab w:val="left" w:pos="8880"/>
        </w:tabs>
        <w:spacing w:line="360" w:lineRule="auto"/>
        <w:ind w:left="709" w:hanging="709"/>
        <w:jc w:val="both"/>
        <w:rPr>
          <w:rFonts w:cstheme="minorHAnsi"/>
          <w:b/>
          <w:noProof/>
          <w:color w:val="000000" w:themeColor="text1"/>
          <w:sz w:val="24"/>
          <w:szCs w:val="24"/>
        </w:rPr>
      </w:pPr>
      <w:r w:rsidRPr="0051569C">
        <w:rPr>
          <w:rFonts w:cstheme="minorHAnsi"/>
          <w:b/>
          <w:noProof/>
          <w:color w:val="000000" w:themeColor="text1"/>
          <w:sz w:val="24"/>
          <w:szCs w:val="24"/>
        </w:rPr>
        <w:t>I.4</w:t>
      </w:r>
      <w:r w:rsidR="00261276" w:rsidRPr="0051569C">
        <w:rPr>
          <w:rFonts w:cstheme="minorHAnsi"/>
          <w:b/>
          <w:noProof/>
          <w:color w:val="000000" w:themeColor="text1"/>
          <w:sz w:val="24"/>
          <w:szCs w:val="24"/>
        </w:rPr>
        <w:t>.</w:t>
      </w:r>
      <w:r w:rsidR="004B60AC" w:rsidRPr="0051569C">
        <w:rPr>
          <w:rFonts w:cstheme="minorHAnsi"/>
          <w:b/>
          <w:noProof/>
          <w:color w:val="000000" w:themeColor="text1"/>
          <w:sz w:val="24"/>
          <w:szCs w:val="24"/>
        </w:rPr>
        <w:t xml:space="preserve">   </w:t>
      </w:r>
      <w:r w:rsidR="004B60AC" w:rsidRPr="0051569C">
        <w:rPr>
          <w:rFonts w:cstheme="minorHAnsi"/>
          <w:b/>
          <w:noProof/>
          <w:color w:val="000000" w:themeColor="text1"/>
          <w:sz w:val="24"/>
          <w:szCs w:val="24"/>
        </w:rPr>
        <w:tab/>
        <w:t xml:space="preserve">Sistematika Renja </w:t>
      </w:r>
      <w:r w:rsidR="003907CE" w:rsidRPr="0051569C">
        <w:rPr>
          <w:rFonts w:cstheme="minorHAnsi"/>
          <w:b/>
          <w:noProof/>
          <w:color w:val="000000" w:themeColor="text1"/>
          <w:sz w:val="24"/>
          <w:szCs w:val="24"/>
        </w:rPr>
        <w:t>OPD</w:t>
      </w:r>
    </w:p>
    <w:p w:rsidR="006F08B4" w:rsidRPr="0051569C" w:rsidRDefault="004B60AC" w:rsidP="0051569C">
      <w:pPr>
        <w:tabs>
          <w:tab w:val="left" w:pos="8880"/>
        </w:tabs>
        <w:spacing w:line="360" w:lineRule="auto"/>
        <w:ind w:left="709"/>
        <w:jc w:val="both"/>
        <w:rPr>
          <w:rFonts w:cstheme="minorHAnsi"/>
          <w:noProof/>
          <w:color w:val="000000" w:themeColor="text1"/>
          <w:sz w:val="24"/>
          <w:szCs w:val="24"/>
          <w:lang w:val="sv-SE"/>
        </w:rPr>
      </w:pPr>
      <w:r w:rsidRPr="0051569C">
        <w:rPr>
          <w:rFonts w:cstheme="minorHAnsi"/>
          <w:noProof/>
          <w:color w:val="000000" w:themeColor="text1"/>
          <w:sz w:val="24"/>
          <w:szCs w:val="24"/>
          <w:lang w:val="sv-SE"/>
        </w:rPr>
        <w:t xml:space="preserve">Sistematika Renja </w:t>
      </w:r>
      <w:r w:rsidR="003907CE" w:rsidRPr="0051569C">
        <w:rPr>
          <w:rFonts w:cstheme="minorHAnsi"/>
          <w:noProof/>
          <w:color w:val="000000" w:themeColor="text1"/>
          <w:sz w:val="24"/>
          <w:szCs w:val="24"/>
          <w:lang w:val="sv-SE"/>
        </w:rPr>
        <w:t>OPD</w:t>
      </w:r>
      <w:r w:rsidRPr="0051569C">
        <w:rPr>
          <w:rFonts w:cstheme="minorHAnsi"/>
          <w:noProof/>
          <w:color w:val="000000" w:themeColor="text1"/>
          <w:sz w:val="24"/>
          <w:szCs w:val="24"/>
          <w:lang w:val="sv-SE"/>
        </w:rPr>
        <w:t xml:space="preserve"> </w:t>
      </w:r>
      <w:r w:rsidR="003907CE" w:rsidRPr="0051569C">
        <w:rPr>
          <w:rFonts w:cstheme="minorHAnsi"/>
          <w:noProof/>
          <w:color w:val="000000" w:themeColor="text1"/>
          <w:sz w:val="24"/>
          <w:szCs w:val="24"/>
          <w:lang w:val="sv-SE"/>
        </w:rPr>
        <w:t>Dinas Lingkungan Hidup</w:t>
      </w:r>
      <w:r w:rsidRPr="0051569C">
        <w:rPr>
          <w:rFonts w:cstheme="minorHAnsi"/>
          <w:noProof/>
          <w:color w:val="000000" w:themeColor="text1"/>
          <w:sz w:val="24"/>
          <w:szCs w:val="24"/>
          <w:lang w:val="sv-SE"/>
        </w:rPr>
        <w:t xml:space="preserve"> Kota Magelang tahun </w:t>
      </w:r>
      <w:r w:rsidR="003907CE" w:rsidRPr="0051569C">
        <w:rPr>
          <w:rFonts w:cstheme="minorHAnsi"/>
          <w:noProof/>
          <w:color w:val="000000" w:themeColor="text1"/>
          <w:sz w:val="24"/>
          <w:szCs w:val="24"/>
          <w:lang w:val="sv-SE"/>
        </w:rPr>
        <w:t>2018</w:t>
      </w:r>
      <w:r w:rsidRPr="0051569C">
        <w:rPr>
          <w:rFonts w:cstheme="minorHAnsi"/>
          <w:noProof/>
          <w:color w:val="000000" w:themeColor="text1"/>
          <w:sz w:val="24"/>
          <w:szCs w:val="24"/>
          <w:lang w:val="sv-SE"/>
        </w:rPr>
        <w:t xml:space="preserve"> adalah sebagai berikut :</w:t>
      </w:r>
    </w:p>
    <w:p w:rsidR="00AD2A75" w:rsidRPr="0051569C" w:rsidRDefault="00AD2A75" w:rsidP="0051569C">
      <w:pPr>
        <w:tabs>
          <w:tab w:val="left" w:pos="8880"/>
        </w:tabs>
        <w:spacing w:line="360" w:lineRule="auto"/>
        <w:ind w:left="709"/>
        <w:jc w:val="both"/>
        <w:rPr>
          <w:rFonts w:cstheme="minorHAnsi"/>
          <w:b/>
          <w:noProof/>
          <w:color w:val="000000" w:themeColor="text1"/>
          <w:sz w:val="24"/>
          <w:szCs w:val="24"/>
          <w:lang w:val="sv-SE"/>
        </w:rPr>
      </w:pPr>
      <w:r w:rsidRPr="0051569C">
        <w:rPr>
          <w:rFonts w:cstheme="minorHAnsi"/>
          <w:b/>
          <w:noProof/>
          <w:color w:val="000000" w:themeColor="text1"/>
          <w:sz w:val="24"/>
          <w:szCs w:val="24"/>
          <w:lang w:val="sv-SE"/>
        </w:rPr>
        <w:t>SURAT KEPUTUSAN WALIKOTA MAGELANG PENGESAHAN RENJA</w:t>
      </w:r>
    </w:p>
    <w:p w:rsidR="00C02E2D" w:rsidRPr="0051569C" w:rsidRDefault="004B60AC" w:rsidP="0051569C">
      <w:pPr>
        <w:tabs>
          <w:tab w:val="left" w:pos="8880"/>
        </w:tabs>
        <w:spacing w:line="360" w:lineRule="auto"/>
        <w:ind w:left="709"/>
        <w:jc w:val="both"/>
        <w:rPr>
          <w:rFonts w:cstheme="minorHAnsi"/>
          <w:b/>
          <w:noProof/>
          <w:color w:val="000000" w:themeColor="text1"/>
          <w:sz w:val="24"/>
          <w:szCs w:val="24"/>
          <w:lang w:val="sv-SE"/>
        </w:rPr>
      </w:pPr>
      <w:r w:rsidRPr="0051569C">
        <w:rPr>
          <w:rFonts w:cstheme="minorHAnsi"/>
          <w:b/>
          <w:noProof/>
          <w:color w:val="000000" w:themeColor="text1"/>
          <w:sz w:val="24"/>
          <w:szCs w:val="24"/>
          <w:lang w:val="sv-SE"/>
        </w:rPr>
        <w:t xml:space="preserve">SURAT KEPUTUSAN KEPALA </w:t>
      </w:r>
      <w:r w:rsidR="003907CE" w:rsidRPr="0051569C">
        <w:rPr>
          <w:rFonts w:cstheme="minorHAnsi"/>
          <w:b/>
          <w:noProof/>
          <w:color w:val="000000" w:themeColor="text1"/>
          <w:sz w:val="24"/>
          <w:szCs w:val="24"/>
          <w:lang w:val="sv-SE"/>
        </w:rPr>
        <w:t>DINAS LINGKUNGAN HIDUP</w:t>
      </w:r>
      <w:r w:rsidRPr="0051569C">
        <w:rPr>
          <w:rFonts w:cstheme="minorHAnsi"/>
          <w:b/>
          <w:noProof/>
          <w:color w:val="000000" w:themeColor="text1"/>
          <w:sz w:val="24"/>
          <w:szCs w:val="24"/>
          <w:lang w:val="sv-SE"/>
        </w:rPr>
        <w:t xml:space="preserve"> MAGELANG</w:t>
      </w:r>
    </w:p>
    <w:p w:rsidR="004B60AC" w:rsidRPr="0051569C" w:rsidRDefault="004B60AC" w:rsidP="001C496E">
      <w:pPr>
        <w:tabs>
          <w:tab w:val="left" w:pos="1560"/>
          <w:tab w:val="left" w:pos="8880"/>
        </w:tabs>
        <w:spacing w:line="360" w:lineRule="auto"/>
        <w:ind w:left="709"/>
        <w:jc w:val="both"/>
        <w:rPr>
          <w:rFonts w:cstheme="minorHAnsi"/>
          <w:b/>
          <w:noProof/>
          <w:color w:val="000000" w:themeColor="text1"/>
          <w:sz w:val="24"/>
          <w:szCs w:val="24"/>
          <w:lang w:val="sv-SE"/>
        </w:rPr>
      </w:pPr>
      <w:r w:rsidRPr="0051569C">
        <w:rPr>
          <w:rFonts w:cstheme="minorHAnsi"/>
          <w:b/>
          <w:noProof/>
          <w:color w:val="000000" w:themeColor="text1"/>
          <w:sz w:val="24"/>
          <w:szCs w:val="24"/>
          <w:lang w:val="sv-SE"/>
        </w:rPr>
        <w:t xml:space="preserve">BAB I    </w:t>
      </w:r>
      <w:r w:rsidR="001C496E">
        <w:rPr>
          <w:rFonts w:cstheme="minorHAnsi"/>
          <w:b/>
          <w:noProof/>
          <w:color w:val="000000" w:themeColor="text1"/>
          <w:sz w:val="24"/>
          <w:szCs w:val="24"/>
          <w:lang w:val="sv-SE"/>
        </w:rPr>
        <w:tab/>
      </w:r>
      <w:r w:rsidRPr="0051569C">
        <w:rPr>
          <w:rFonts w:cstheme="minorHAnsi"/>
          <w:b/>
          <w:noProof/>
          <w:color w:val="000000" w:themeColor="text1"/>
          <w:sz w:val="24"/>
          <w:szCs w:val="24"/>
          <w:lang w:val="sv-SE"/>
        </w:rPr>
        <w:t xml:space="preserve">PENDAHULUAN </w:t>
      </w:r>
    </w:p>
    <w:p w:rsidR="00C02E2D" w:rsidRDefault="004B60AC" w:rsidP="001C496E">
      <w:pPr>
        <w:tabs>
          <w:tab w:val="left" w:pos="8880"/>
        </w:tabs>
        <w:spacing w:line="360" w:lineRule="auto"/>
        <w:ind w:left="1560"/>
        <w:jc w:val="both"/>
        <w:rPr>
          <w:rFonts w:cstheme="minorHAnsi"/>
          <w:noProof/>
          <w:color w:val="000000" w:themeColor="text1"/>
          <w:sz w:val="24"/>
          <w:szCs w:val="24"/>
          <w:lang w:val="sv-SE"/>
        </w:rPr>
      </w:pPr>
      <w:r w:rsidRPr="0051569C">
        <w:rPr>
          <w:rFonts w:cstheme="minorHAnsi"/>
          <w:noProof/>
          <w:color w:val="000000" w:themeColor="text1"/>
          <w:sz w:val="24"/>
          <w:szCs w:val="24"/>
          <w:lang w:val="sv-SE"/>
        </w:rPr>
        <w:t>Berisi p</w:t>
      </w:r>
      <w:r w:rsidR="00073EB3" w:rsidRPr="0051569C">
        <w:rPr>
          <w:rFonts w:cstheme="minorHAnsi"/>
          <w:noProof/>
          <w:color w:val="000000" w:themeColor="text1"/>
          <w:sz w:val="24"/>
          <w:szCs w:val="24"/>
          <w:lang w:val="sv-SE"/>
        </w:rPr>
        <w:t xml:space="preserve">engertian Renja </w:t>
      </w:r>
      <w:r w:rsidR="003907CE" w:rsidRPr="0051569C">
        <w:rPr>
          <w:rFonts w:cstheme="minorHAnsi"/>
          <w:noProof/>
          <w:color w:val="000000" w:themeColor="text1"/>
          <w:sz w:val="24"/>
          <w:szCs w:val="24"/>
          <w:lang w:val="sv-SE"/>
        </w:rPr>
        <w:t>OPD</w:t>
      </w:r>
      <w:r w:rsidR="00073EB3" w:rsidRPr="0051569C">
        <w:rPr>
          <w:rFonts w:cstheme="minorHAnsi"/>
          <w:noProof/>
          <w:color w:val="000000" w:themeColor="text1"/>
          <w:sz w:val="24"/>
          <w:szCs w:val="24"/>
          <w:lang w:val="sv-SE"/>
        </w:rPr>
        <w:t xml:space="preserve"> tahun </w:t>
      </w:r>
      <w:r w:rsidR="003907CE" w:rsidRPr="0051569C">
        <w:rPr>
          <w:rFonts w:cstheme="minorHAnsi"/>
          <w:noProof/>
          <w:color w:val="000000" w:themeColor="text1"/>
          <w:sz w:val="24"/>
          <w:szCs w:val="24"/>
          <w:lang w:val="sv-SE"/>
        </w:rPr>
        <w:t>2018</w:t>
      </w:r>
      <w:r w:rsidRPr="0051569C">
        <w:rPr>
          <w:rFonts w:cstheme="minorHAnsi"/>
          <w:noProof/>
          <w:color w:val="000000" w:themeColor="text1"/>
          <w:sz w:val="24"/>
          <w:szCs w:val="24"/>
          <w:lang w:val="sv-SE"/>
        </w:rPr>
        <w:t>, proses penyusu</w:t>
      </w:r>
      <w:r w:rsidR="00073EB3" w:rsidRPr="0051569C">
        <w:rPr>
          <w:rFonts w:cstheme="minorHAnsi"/>
          <w:noProof/>
          <w:color w:val="000000" w:themeColor="text1"/>
          <w:sz w:val="24"/>
          <w:szCs w:val="24"/>
          <w:lang w:val="sv-SE"/>
        </w:rPr>
        <w:t xml:space="preserve">nan Renja </w:t>
      </w:r>
      <w:r w:rsidR="003907CE" w:rsidRPr="0051569C">
        <w:rPr>
          <w:rFonts w:cstheme="minorHAnsi"/>
          <w:noProof/>
          <w:color w:val="000000" w:themeColor="text1"/>
          <w:sz w:val="24"/>
          <w:szCs w:val="24"/>
          <w:lang w:val="sv-SE"/>
        </w:rPr>
        <w:t>OPD</w:t>
      </w:r>
      <w:r w:rsidR="00073EB3" w:rsidRPr="0051569C">
        <w:rPr>
          <w:rFonts w:cstheme="minorHAnsi"/>
          <w:noProof/>
          <w:color w:val="000000" w:themeColor="text1"/>
          <w:sz w:val="24"/>
          <w:szCs w:val="24"/>
          <w:lang w:val="sv-SE"/>
        </w:rPr>
        <w:t xml:space="preserve"> tahun </w:t>
      </w:r>
      <w:r w:rsidR="003907CE" w:rsidRPr="0051569C">
        <w:rPr>
          <w:rFonts w:cstheme="minorHAnsi"/>
          <w:noProof/>
          <w:color w:val="000000" w:themeColor="text1"/>
          <w:sz w:val="24"/>
          <w:szCs w:val="24"/>
          <w:lang w:val="sv-SE"/>
        </w:rPr>
        <w:t>2018</w:t>
      </w:r>
      <w:r w:rsidRPr="0051569C">
        <w:rPr>
          <w:rFonts w:cstheme="minorHAnsi"/>
          <w:noProof/>
          <w:color w:val="000000" w:themeColor="text1"/>
          <w:sz w:val="24"/>
          <w:szCs w:val="24"/>
          <w:lang w:val="sv-SE"/>
        </w:rPr>
        <w:t xml:space="preserve">, Visi dan Misi </w:t>
      </w:r>
      <w:r w:rsidR="003907CE" w:rsidRPr="0051569C">
        <w:rPr>
          <w:rFonts w:cstheme="minorHAnsi"/>
          <w:noProof/>
          <w:color w:val="000000" w:themeColor="text1"/>
          <w:sz w:val="24"/>
          <w:szCs w:val="24"/>
          <w:lang w:val="sv-SE"/>
        </w:rPr>
        <w:t>Dinas Lingkungan Hidup</w:t>
      </w:r>
      <w:r w:rsidRPr="0051569C">
        <w:rPr>
          <w:rFonts w:cstheme="minorHAnsi"/>
          <w:noProof/>
          <w:color w:val="000000" w:themeColor="text1"/>
          <w:sz w:val="24"/>
          <w:szCs w:val="24"/>
          <w:lang w:val="sv-SE"/>
        </w:rPr>
        <w:t xml:space="preserve"> Kota Magelang, Tugas Pokok dan Fungsi </w:t>
      </w:r>
      <w:r w:rsidR="003907CE" w:rsidRPr="0051569C">
        <w:rPr>
          <w:rFonts w:cstheme="minorHAnsi"/>
          <w:noProof/>
          <w:color w:val="000000" w:themeColor="text1"/>
          <w:sz w:val="24"/>
          <w:szCs w:val="24"/>
          <w:lang w:val="sv-SE"/>
        </w:rPr>
        <w:t>Dinas Lingkungan Hidup</w:t>
      </w:r>
      <w:r w:rsidRPr="0051569C">
        <w:rPr>
          <w:rFonts w:cstheme="minorHAnsi"/>
          <w:noProof/>
          <w:color w:val="000000" w:themeColor="text1"/>
          <w:sz w:val="24"/>
          <w:szCs w:val="24"/>
          <w:lang w:val="sv-SE"/>
        </w:rPr>
        <w:t xml:space="preserve"> Kota Magelang sesuai dengan Perda Nomor 4 </w:t>
      </w:r>
      <w:r w:rsidRPr="0051569C">
        <w:rPr>
          <w:rFonts w:cstheme="minorHAnsi"/>
          <w:noProof/>
          <w:color w:val="000000" w:themeColor="text1"/>
          <w:sz w:val="24"/>
          <w:szCs w:val="24"/>
          <w:lang w:val="sv-SE"/>
        </w:rPr>
        <w:lastRenderedPageBreak/>
        <w:t xml:space="preserve">Tahun 2008, Landasan hukum, maksud dan tujuan penyusunan Renja </w:t>
      </w:r>
      <w:r w:rsidR="003907CE" w:rsidRPr="0051569C">
        <w:rPr>
          <w:rFonts w:cstheme="minorHAnsi"/>
          <w:noProof/>
          <w:color w:val="000000" w:themeColor="text1"/>
          <w:sz w:val="24"/>
          <w:szCs w:val="24"/>
          <w:lang w:val="sv-SE"/>
        </w:rPr>
        <w:t>OPD</w:t>
      </w:r>
      <w:r w:rsidRPr="0051569C">
        <w:rPr>
          <w:rFonts w:cstheme="minorHAnsi"/>
          <w:noProof/>
          <w:color w:val="000000" w:themeColor="text1"/>
          <w:sz w:val="24"/>
          <w:szCs w:val="24"/>
          <w:lang w:val="sv-SE"/>
        </w:rPr>
        <w:t xml:space="preserve"> tahun </w:t>
      </w:r>
      <w:r w:rsidR="003907CE" w:rsidRPr="0051569C">
        <w:rPr>
          <w:rFonts w:cstheme="minorHAnsi"/>
          <w:noProof/>
          <w:color w:val="000000" w:themeColor="text1"/>
          <w:sz w:val="24"/>
          <w:szCs w:val="24"/>
          <w:lang w:val="sv-SE"/>
        </w:rPr>
        <w:t>2018</w:t>
      </w:r>
      <w:r w:rsidRPr="0051569C">
        <w:rPr>
          <w:rFonts w:cstheme="minorHAnsi"/>
          <w:noProof/>
          <w:color w:val="000000" w:themeColor="text1"/>
          <w:sz w:val="24"/>
          <w:szCs w:val="24"/>
          <w:lang w:val="sv-SE"/>
        </w:rPr>
        <w:t xml:space="preserve"> serta sistematika penyusunan </w:t>
      </w:r>
      <w:r w:rsidR="00073EB3" w:rsidRPr="0051569C">
        <w:rPr>
          <w:rFonts w:cstheme="minorHAnsi"/>
          <w:noProof/>
          <w:color w:val="000000" w:themeColor="text1"/>
          <w:sz w:val="24"/>
          <w:szCs w:val="24"/>
          <w:lang w:val="sv-SE"/>
        </w:rPr>
        <w:t xml:space="preserve">Perubahan Renja </w:t>
      </w:r>
      <w:r w:rsidR="003907CE" w:rsidRPr="0051569C">
        <w:rPr>
          <w:rFonts w:cstheme="minorHAnsi"/>
          <w:noProof/>
          <w:color w:val="000000" w:themeColor="text1"/>
          <w:sz w:val="24"/>
          <w:szCs w:val="24"/>
          <w:lang w:val="sv-SE"/>
        </w:rPr>
        <w:t>OPD</w:t>
      </w:r>
      <w:r w:rsidR="00073EB3" w:rsidRPr="0051569C">
        <w:rPr>
          <w:rFonts w:cstheme="minorHAnsi"/>
          <w:noProof/>
          <w:color w:val="000000" w:themeColor="text1"/>
          <w:sz w:val="24"/>
          <w:szCs w:val="24"/>
          <w:lang w:val="sv-SE"/>
        </w:rPr>
        <w:t xml:space="preserve"> tahun </w:t>
      </w:r>
      <w:r w:rsidR="003907CE" w:rsidRPr="0051569C">
        <w:rPr>
          <w:rFonts w:cstheme="minorHAnsi"/>
          <w:noProof/>
          <w:color w:val="000000" w:themeColor="text1"/>
          <w:sz w:val="24"/>
          <w:szCs w:val="24"/>
          <w:lang w:val="sv-SE"/>
        </w:rPr>
        <w:t>2018</w:t>
      </w:r>
      <w:r w:rsidRPr="0051569C">
        <w:rPr>
          <w:rFonts w:cstheme="minorHAnsi"/>
          <w:noProof/>
          <w:color w:val="000000" w:themeColor="text1"/>
          <w:sz w:val="24"/>
          <w:szCs w:val="24"/>
          <w:lang w:val="sv-SE"/>
        </w:rPr>
        <w:t>.</w:t>
      </w:r>
    </w:p>
    <w:p w:rsidR="004B60AC" w:rsidRPr="0051569C" w:rsidRDefault="004B60AC" w:rsidP="001C496E">
      <w:pPr>
        <w:tabs>
          <w:tab w:val="left" w:pos="1560"/>
          <w:tab w:val="left" w:pos="8880"/>
        </w:tabs>
        <w:spacing w:line="360" w:lineRule="auto"/>
        <w:ind w:left="709"/>
        <w:jc w:val="both"/>
        <w:rPr>
          <w:rFonts w:cstheme="minorHAnsi"/>
          <w:b/>
          <w:noProof/>
          <w:color w:val="000000" w:themeColor="text1"/>
          <w:sz w:val="24"/>
          <w:szCs w:val="24"/>
        </w:rPr>
      </w:pPr>
      <w:r w:rsidRPr="0051569C">
        <w:rPr>
          <w:rFonts w:cstheme="minorHAnsi"/>
          <w:b/>
          <w:noProof/>
          <w:color w:val="000000" w:themeColor="text1"/>
          <w:sz w:val="24"/>
          <w:szCs w:val="24"/>
          <w:lang w:val="sv-SE"/>
        </w:rPr>
        <w:t xml:space="preserve">BAB II  </w:t>
      </w:r>
      <w:r w:rsidR="001C496E">
        <w:rPr>
          <w:rFonts w:cstheme="minorHAnsi"/>
          <w:b/>
          <w:noProof/>
          <w:color w:val="000000" w:themeColor="text1"/>
          <w:sz w:val="24"/>
          <w:szCs w:val="24"/>
          <w:lang w:val="sv-SE"/>
        </w:rPr>
        <w:tab/>
      </w:r>
      <w:r w:rsidRPr="0051569C">
        <w:rPr>
          <w:rFonts w:cstheme="minorHAnsi"/>
          <w:b/>
          <w:noProof/>
          <w:color w:val="000000" w:themeColor="text1"/>
          <w:sz w:val="24"/>
          <w:szCs w:val="24"/>
          <w:lang w:val="sv-SE"/>
        </w:rPr>
        <w:t xml:space="preserve">EVALUASI PELAKSANAAN RENJA </w:t>
      </w:r>
      <w:r w:rsidR="003907CE" w:rsidRPr="0051569C">
        <w:rPr>
          <w:rFonts w:cstheme="minorHAnsi"/>
          <w:b/>
          <w:noProof/>
          <w:color w:val="000000" w:themeColor="text1"/>
          <w:sz w:val="24"/>
          <w:szCs w:val="24"/>
          <w:lang w:val="sv-SE"/>
        </w:rPr>
        <w:t>OPD</w:t>
      </w:r>
      <w:r w:rsidRPr="0051569C">
        <w:rPr>
          <w:rFonts w:cstheme="minorHAnsi"/>
          <w:b/>
          <w:noProof/>
          <w:color w:val="000000" w:themeColor="text1"/>
          <w:sz w:val="24"/>
          <w:szCs w:val="24"/>
          <w:lang w:val="sv-SE"/>
        </w:rPr>
        <w:t xml:space="preserve"> TAHUN  20</w:t>
      </w:r>
      <w:r w:rsidRPr="0051569C">
        <w:rPr>
          <w:rFonts w:cstheme="minorHAnsi"/>
          <w:b/>
          <w:noProof/>
          <w:color w:val="000000" w:themeColor="text1"/>
          <w:sz w:val="24"/>
          <w:szCs w:val="24"/>
          <w:lang w:val="id-ID"/>
        </w:rPr>
        <w:t>1</w:t>
      </w:r>
      <w:r w:rsidR="00AD2E07" w:rsidRPr="0051569C">
        <w:rPr>
          <w:rFonts w:cstheme="minorHAnsi"/>
          <w:b/>
          <w:noProof/>
          <w:color w:val="000000" w:themeColor="text1"/>
          <w:sz w:val="24"/>
          <w:szCs w:val="24"/>
          <w:lang w:val="id-ID"/>
        </w:rPr>
        <w:t>6</w:t>
      </w:r>
    </w:p>
    <w:p w:rsidR="004B60AC" w:rsidRPr="0051569C" w:rsidRDefault="004B60AC" w:rsidP="001C496E">
      <w:pPr>
        <w:tabs>
          <w:tab w:val="left" w:pos="8880"/>
        </w:tabs>
        <w:spacing w:line="360" w:lineRule="auto"/>
        <w:ind w:left="1560"/>
        <w:jc w:val="both"/>
        <w:rPr>
          <w:rFonts w:cstheme="minorHAnsi"/>
          <w:noProof/>
          <w:color w:val="000000" w:themeColor="text1"/>
          <w:sz w:val="24"/>
          <w:szCs w:val="24"/>
          <w:lang w:val="sv-SE"/>
        </w:rPr>
      </w:pPr>
      <w:r w:rsidRPr="0051569C">
        <w:rPr>
          <w:rFonts w:cstheme="minorHAnsi"/>
          <w:noProof/>
          <w:color w:val="000000" w:themeColor="text1"/>
          <w:sz w:val="24"/>
          <w:szCs w:val="24"/>
          <w:lang w:val="sv-SE"/>
        </w:rPr>
        <w:t xml:space="preserve">Mencakup evaluasi </w:t>
      </w:r>
      <w:r w:rsidR="00F35846" w:rsidRPr="0051569C">
        <w:rPr>
          <w:rFonts w:cstheme="minorHAnsi"/>
          <w:noProof/>
          <w:color w:val="000000" w:themeColor="text1"/>
          <w:sz w:val="24"/>
          <w:szCs w:val="24"/>
          <w:lang w:val="sv-SE"/>
        </w:rPr>
        <w:t xml:space="preserve">pelaksanaan Renja </w:t>
      </w:r>
      <w:r w:rsidR="004518D4" w:rsidRPr="0051569C">
        <w:rPr>
          <w:rFonts w:cstheme="minorHAnsi"/>
          <w:noProof/>
          <w:color w:val="000000" w:themeColor="text1"/>
          <w:sz w:val="24"/>
          <w:szCs w:val="24"/>
          <w:lang w:val="id-ID"/>
        </w:rPr>
        <w:t>Dinas Lingkungan Hidup</w:t>
      </w:r>
      <w:r w:rsidR="00F35846" w:rsidRPr="0051569C">
        <w:rPr>
          <w:rFonts w:cstheme="minorHAnsi"/>
          <w:noProof/>
          <w:color w:val="000000" w:themeColor="text1"/>
          <w:sz w:val="24"/>
          <w:szCs w:val="24"/>
          <w:lang w:val="sv-SE"/>
        </w:rPr>
        <w:t xml:space="preserve"> Tahun 201</w:t>
      </w:r>
      <w:r w:rsidR="004518D4" w:rsidRPr="0051569C">
        <w:rPr>
          <w:rFonts w:cstheme="minorHAnsi"/>
          <w:noProof/>
          <w:color w:val="000000" w:themeColor="text1"/>
          <w:sz w:val="24"/>
          <w:szCs w:val="24"/>
          <w:lang w:val="id-ID"/>
        </w:rPr>
        <w:t>6</w:t>
      </w:r>
      <w:r w:rsidR="00F35846" w:rsidRPr="0051569C">
        <w:rPr>
          <w:rFonts w:cstheme="minorHAnsi"/>
          <w:noProof/>
          <w:color w:val="000000" w:themeColor="text1"/>
          <w:sz w:val="24"/>
          <w:szCs w:val="24"/>
          <w:lang w:val="sv-SE"/>
        </w:rPr>
        <w:t xml:space="preserve"> dan Capaian Kinerja terdapat Renstra </w:t>
      </w:r>
      <w:r w:rsidR="003907CE" w:rsidRPr="0051569C">
        <w:rPr>
          <w:rFonts w:cstheme="minorHAnsi"/>
          <w:noProof/>
          <w:color w:val="000000" w:themeColor="text1"/>
          <w:sz w:val="24"/>
          <w:szCs w:val="24"/>
          <w:lang w:val="sv-SE"/>
        </w:rPr>
        <w:t>OPD</w:t>
      </w:r>
      <w:r w:rsidR="00F35846" w:rsidRPr="0051569C">
        <w:rPr>
          <w:rFonts w:cstheme="minorHAnsi"/>
          <w:noProof/>
          <w:color w:val="000000" w:themeColor="text1"/>
          <w:sz w:val="24"/>
          <w:szCs w:val="24"/>
          <w:lang w:val="sv-SE"/>
        </w:rPr>
        <w:t xml:space="preserve">, Analisis Kinerja Pelayanan </w:t>
      </w:r>
      <w:r w:rsidR="003907CE" w:rsidRPr="0051569C">
        <w:rPr>
          <w:rFonts w:cstheme="minorHAnsi"/>
          <w:noProof/>
          <w:color w:val="000000" w:themeColor="text1"/>
          <w:sz w:val="24"/>
          <w:szCs w:val="24"/>
          <w:lang w:val="sv-SE"/>
        </w:rPr>
        <w:t>OPD</w:t>
      </w:r>
      <w:r w:rsidR="00F35846" w:rsidRPr="0051569C">
        <w:rPr>
          <w:rFonts w:cstheme="minorHAnsi"/>
          <w:noProof/>
          <w:color w:val="000000" w:themeColor="text1"/>
          <w:sz w:val="24"/>
          <w:szCs w:val="24"/>
          <w:lang w:val="sv-SE"/>
        </w:rPr>
        <w:t xml:space="preserve"> , Isu-isu penting penyelenggaraan tugas dan fungsi </w:t>
      </w:r>
      <w:r w:rsidR="003907CE" w:rsidRPr="0051569C">
        <w:rPr>
          <w:rFonts w:cstheme="minorHAnsi"/>
          <w:noProof/>
          <w:color w:val="000000" w:themeColor="text1"/>
          <w:sz w:val="24"/>
          <w:szCs w:val="24"/>
          <w:lang w:val="sv-SE"/>
        </w:rPr>
        <w:t>OPD</w:t>
      </w:r>
      <w:r w:rsidR="00F35846" w:rsidRPr="0051569C">
        <w:rPr>
          <w:rFonts w:cstheme="minorHAnsi"/>
          <w:noProof/>
          <w:color w:val="000000" w:themeColor="text1"/>
          <w:sz w:val="24"/>
          <w:szCs w:val="24"/>
          <w:lang w:val="sv-SE"/>
        </w:rPr>
        <w:t xml:space="preserve">, Review Rancangan Awal RKPD dan dan Penelaahan Usulan Program dan kegiatan masyarakat yang tertuang dalam </w:t>
      </w:r>
      <w:r w:rsidRPr="0051569C">
        <w:rPr>
          <w:rFonts w:cstheme="minorHAnsi"/>
          <w:noProof/>
          <w:color w:val="000000" w:themeColor="text1"/>
          <w:sz w:val="24"/>
          <w:szCs w:val="24"/>
          <w:lang w:val="sv-SE"/>
        </w:rPr>
        <w:t xml:space="preserve"> program dan kegiatan Renja </w:t>
      </w:r>
      <w:r w:rsidR="003907CE" w:rsidRPr="0051569C">
        <w:rPr>
          <w:rFonts w:cstheme="minorHAnsi"/>
          <w:noProof/>
          <w:color w:val="000000" w:themeColor="text1"/>
          <w:sz w:val="24"/>
          <w:szCs w:val="24"/>
          <w:lang w:val="sv-SE"/>
        </w:rPr>
        <w:t>OPD</w:t>
      </w:r>
      <w:r w:rsidRPr="0051569C">
        <w:rPr>
          <w:rFonts w:cstheme="minorHAnsi"/>
          <w:noProof/>
          <w:color w:val="000000" w:themeColor="text1"/>
          <w:sz w:val="24"/>
          <w:szCs w:val="24"/>
          <w:lang w:val="sv-SE"/>
        </w:rPr>
        <w:t xml:space="preserve"> </w:t>
      </w:r>
      <w:r w:rsidR="003907CE" w:rsidRPr="0051569C">
        <w:rPr>
          <w:rFonts w:cstheme="minorHAnsi"/>
          <w:noProof/>
          <w:color w:val="000000" w:themeColor="text1"/>
          <w:sz w:val="24"/>
          <w:szCs w:val="24"/>
          <w:lang w:val="sv-SE"/>
        </w:rPr>
        <w:t>Dinas Lingkungan Hidup</w:t>
      </w:r>
      <w:r w:rsidRPr="0051569C">
        <w:rPr>
          <w:rFonts w:cstheme="minorHAnsi"/>
          <w:noProof/>
          <w:color w:val="000000" w:themeColor="text1"/>
          <w:sz w:val="24"/>
          <w:szCs w:val="24"/>
          <w:lang w:val="sv-SE"/>
        </w:rPr>
        <w:t xml:space="preserve"> Kota Magelang tahun 20</w:t>
      </w:r>
      <w:r w:rsidRPr="0051569C">
        <w:rPr>
          <w:rFonts w:cstheme="minorHAnsi"/>
          <w:noProof/>
          <w:color w:val="000000" w:themeColor="text1"/>
          <w:sz w:val="24"/>
          <w:szCs w:val="24"/>
          <w:lang w:val="id-ID"/>
        </w:rPr>
        <w:t>1</w:t>
      </w:r>
      <w:r w:rsidR="00DD4C7A" w:rsidRPr="0051569C">
        <w:rPr>
          <w:rFonts w:cstheme="minorHAnsi"/>
          <w:noProof/>
          <w:color w:val="000000" w:themeColor="text1"/>
          <w:sz w:val="24"/>
          <w:szCs w:val="24"/>
          <w:lang w:val="id-ID"/>
        </w:rPr>
        <w:t>6</w:t>
      </w:r>
      <w:r w:rsidRPr="0051569C">
        <w:rPr>
          <w:rFonts w:cstheme="minorHAnsi"/>
          <w:noProof/>
          <w:color w:val="000000" w:themeColor="text1"/>
          <w:sz w:val="24"/>
          <w:szCs w:val="24"/>
        </w:rPr>
        <w:t>.</w:t>
      </w:r>
    </w:p>
    <w:p w:rsidR="004B60AC" w:rsidRPr="0051569C" w:rsidRDefault="004B60AC" w:rsidP="001C496E">
      <w:pPr>
        <w:tabs>
          <w:tab w:val="left" w:pos="1560"/>
          <w:tab w:val="left" w:pos="8880"/>
        </w:tabs>
        <w:spacing w:line="360" w:lineRule="auto"/>
        <w:ind w:left="766"/>
        <w:jc w:val="both"/>
        <w:rPr>
          <w:rFonts w:cstheme="minorHAnsi"/>
          <w:b/>
          <w:noProof/>
          <w:color w:val="000000" w:themeColor="text1"/>
          <w:sz w:val="24"/>
          <w:szCs w:val="24"/>
          <w:lang w:val="sv-SE"/>
        </w:rPr>
      </w:pPr>
      <w:r w:rsidRPr="0051569C">
        <w:rPr>
          <w:rFonts w:cstheme="minorHAnsi"/>
          <w:b/>
          <w:noProof/>
          <w:color w:val="000000" w:themeColor="text1"/>
          <w:sz w:val="24"/>
          <w:szCs w:val="24"/>
          <w:lang w:val="sv-SE"/>
        </w:rPr>
        <w:t xml:space="preserve">BAB III </w:t>
      </w:r>
      <w:r w:rsidR="001C496E">
        <w:rPr>
          <w:rFonts w:cstheme="minorHAnsi"/>
          <w:b/>
          <w:noProof/>
          <w:color w:val="000000" w:themeColor="text1"/>
          <w:sz w:val="24"/>
          <w:szCs w:val="24"/>
          <w:lang w:val="sv-SE"/>
        </w:rPr>
        <w:tab/>
      </w:r>
      <w:r w:rsidRPr="0051569C">
        <w:rPr>
          <w:rFonts w:cstheme="minorHAnsi"/>
          <w:b/>
          <w:noProof/>
          <w:color w:val="000000" w:themeColor="text1"/>
          <w:sz w:val="24"/>
          <w:szCs w:val="24"/>
          <w:lang w:val="sv-SE"/>
        </w:rPr>
        <w:t>TUJUAN, SASARAN, PROGRAM DAN KEGIATAN</w:t>
      </w:r>
    </w:p>
    <w:p w:rsidR="004B60AC" w:rsidRPr="0051569C" w:rsidRDefault="004B60AC" w:rsidP="001C496E">
      <w:pPr>
        <w:tabs>
          <w:tab w:val="left" w:pos="8880"/>
        </w:tabs>
        <w:spacing w:line="360" w:lineRule="auto"/>
        <w:ind w:left="1560"/>
        <w:jc w:val="both"/>
        <w:rPr>
          <w:rFonts w:cstheme="minorHAnsi"/>
          <w:noProof/>
          <w:color w:val="000000" w:themeColor="text1"/>
          <w:sz w:val="24"/>
          <w:szCs w:val="24"/>
          <w:lang w:val="sv-SE"/>
        </w:rPr>
      </w:pPr>
      <w:r w:rsidRPr="0051569C">
        <w:rPr>
          <w:rFonts w:cstheme="minorHAnsi"/>
          <w:noProof/>
          <w:color w:val="000000" w:themeColor="text1"/>
          <w:sz w:val="24"/>
          <w:szCs w:val="24"/>
          <w:lang w:val="sv-SE"/>
        </w:rPr>
        <w:t xml:space="preserve">Memuat </w:t>
      </w:r>
      <w:r w:rsidR="00F35846" w:rsidRPr="0051569C">
        <w:rPr>
          <w:rFonts w:cstheme="minorHAnsi"/>
          <w:noProof/>
          <w:color w:val="000000" w:themeColor="text1"/>
          <w:sz w:val="24"/>
          <w:szCs w:val="24"/>
          <w:lang w:val="sv-SE"/>
        </w:rPr>
        <w:t xml:space="preserve">Telaah terhadap Kebijakan Nasional dan Propinsi, </w:t>
      </w:r>
      <w:r w:rsidRPr="0051569C">
        <w:rPr>
          <w:rFonts w:cstheme="minorHAnsi"/>
          <w:noProof/>
          <w:color w:val="000000" w:themeColor="text1"/>
          <w:sz w:val="24"/>
          <w:szCs w:val="24"/>
          <w:lang w:val="sv-SE"/>
        </w:rPr>
        <w:t xml:space="preserve">tujuan dan sasaran </w:t>
      </w:r>
      <w:r w:rsidR="00F35846" w:rsidRPr="0051569C">
        <w:rPr>
          <w:rFonts w:cstheme="minorHAnsi"/>
          <w:noProof/>
          <w:color w:val="000000" w:themeColor="text1"/>
          <w:sz w:val="24"/>
          <w:szCs w:val="24"/>
          <w:lang w:val="sv-SE"/>
        </w:rPr>
        <w:t xml:space="preserve">yang tertuang dalam Program dan Kegiatan </w:t>
      </w:r>
      <w:r w:rsidRPr="0051569C">
        <w:rPr>
          <w:rFonts w:cstheme="minorHAnsi"/>
          <w:noProof/>
          <w:color w:val="000000" w:themeColor="text1"/>
          <w:sz w:val="24"/>
          <w:szCs w:val="24"/>
          <w:lang w:val="sv-SE"/>
        </w:rPr>
        <w:t xml:space="preserve">untuk mewujudkan Visi dan Misi </w:t>
      </w:r>
      <w:r w:rsidR="003907CE" w:rsidRPr="0051569C">
        <w:rPr>
          <w:rFonts w:cstheme="minorHAnsi"/>
          <w:noProof/>
          <w:color w:val="000000" w:themeColor="text1"/>
          <w:sz w:val="24"/>
          <w:szCs w:val="24"/>
          <w:lang w:val="sv-SE"/>
        </w:rPr>
        <w:t>Dinas Lingkungan Hidup</w:t>
      </w:r>
      <w:r w:rsidRPr="0051569C">
        <w:rPr>
          <w:rFonts w:cstheme="minorHAnsi"/>
          <w:noProof/>
          <w:color w:val="000000" w:themeColor="text1"/>
          <w:sz w:val="24"/>
          <w:szCs w:val="24"/>
          <w:lang w:val="sv-SE"/>
        </w:rPr>
        <w:t xml:space="preserve"> Kota Magelang sesuai dengan Renstra </w:t>
      </w:r>
      <w:r w:rsidR="003907CE" w:rsidRPr="0051569C">
        <w:rPr>
          <w:rFonts w:cstheme="minorHAnsi"/>
          <w:noProof/>
          <w:color w:val="000000" w:themeColor="text1"/>
          <w:sz w:val="24"/>
          <w:szCs w:val="24"/>
          <w:lang w:val="sv-SE"/>
        </w:rPr>
        <w:t>Dinas Lingkungan Hidup</w:t>
      </w:r>
      <w:r w:rsidRPr="0051569C">
        <w:rPr>
          <w:rFonts w:cstheme="minorHAnsi"/>
          <w:noProof/>
          <w:color w:val="000000" w:themeColor="text1"/>
          <w:sz w:val="24"/>
          <w:szCs w:val="24"/>
          <w:lang w:val="sv-SE"/>
        </w:rPr>
        <w:t xml:space="preserve"> Kota M</w:t>
      </w:r>
      <w:r w:rsidR="00073EB3" w:rsidRPr="0051569C">
        <w:rPr>
          <w:rFonts w:cstheme="minorHAnsi"/>
          <w:noProof/>
          <w:color w:val="000000" w:themeColor="text1"/>
          <w:sz w:val="24"/>
          <w:szCs w:val="24"/>
          <w:lang w:val="sv-SE"/>
        </w:rPr>
        <w:t>agelang Tahun 201</w:t>
      </w:r>
      <w:r w:rsidR="00DD4C7A" w:rsidRPr="0051569C">
        <w:rPr>
          <w:rFonts w:cstheme="minorHAnsi"/>
          <w:noProof/>
          <w:color w:val="000000" w:themeColor="text1"/>
          <w:sz w:val="24"/>
          <w:szCs w:val="24"/>
          <w:lang w:val="id-ID"/>
        </w:rPr>
        <w:t>6</w:t>
      </w:r>
      <w:r w:rsidR="00073EB3" w:rsidRPr="0051569C">
        <w:rPr>
          <w:rFonts w:cstheme="minorHAnsi"/>
          <w:noProof/>
          <w:color w:val="000000" w:themeColor="text1"/>
          <w:sz w:val="24"/>
          <w:szCs w:val="24"/>
          <w:lang w:val="sv-SE"/>
        </w:rPr>
        <w:t>-</w:t>
      </w:r>
      <w:r w:rsidRPr="0051569C">
        <w:rPr>
          <w:rFonts w:cstheme="minorHAnsi"/>
          <w:noProof/>
          <w:color w:val="000000" w:themeColor="text1"/>
          <w:sz w:val="24"/>
          <w:szCs w:val="24"/>
          <w:lang w:val="sv-SE"/>
        </w:rPr>
        <w:t>20</w:t>
      </w:r>
      <w:r w:rsidR="00DD4C7A" w:rsidRPr="0051569C">
        <w:rPr>
          <w:rFonts w:cstheme="minorHAnsi"/>
          <w:noProof/>
          <w:color w:val="000000" w:themeColor="text1"/>
          <w:sz w:val="24"/>
          <w:szCs w:val="24"/>
          <w:lang w:val="id-ID"/>
        </w:rPr>
        <w:t>2</w:t>
      </w:r>
      <w:r w:rsidRPr="0051569C">
        <w:rPr>
          <w:rFonts w:cstheme="minorHAnsi"/>
          <w:noProof/>
          <w:color w:val="000000" w:themeColor="text1"/>
          <w:sz w:val="24"/>
          <w:szCs w:val="24"/>
          <w:lang w:val="sv-SE"/>
        </w:rPr>
        <w:t>1 sebagai penj</w:t>
      </w:r>
      <w:r w:rsidR="00073EB3" w:rsidRPr="0051569C">
        <w:rPr>
          <w:rFonts w:cstheme="minorHAnsi"/>
          <w:noProof/>
          <w:color w:val="000000" w:themeColor="text1"/>
          <w:sz w:val="24"/>
          <w:szCs w:val="24"/>
          <w:lang w:val="sv-SE"/>
        </w:rPr>
        <w:t xml:space="preserve">abaran </w:t>
      </w:r>
      <w:r w:rsidRPr="0051569C">
        <w:rPr>
          <w:rFonts w:cstheme="minorHAnsi"/>
          <w:noProof/>
          <w:color w:val="000000" w:themeColor="text1"/>
          <w:sz w:val="24"/>
          <w:szCs w:val="24"/>
          <w:lang w:val="sv-SE"/>
        </w:rPr>
        <w:t xml:space="preserve">pada Renja </w:t>
      </w:r>
      <w:r w:rsidR="003907CE" w:rsidRPr="0051569C">
        <w:rPr>
          <w:rFonts w:cstheme="minorHAnsi"/>
          <w:noProof/>
          <w:color w:val="000000" w:themeColor="text1"/>
          <w:sz w:val="24"/>
          <w:szCs w:val="24"/>
          <w:lang w:val="sv-SE"/>
        </w:rPr>
        <w:t>Dinas Lingkungan Hidup</w:t>
      </w:r>
      <w:r w:rsidRPr="0051569C">
        <w:rPr>
          <w:rFonts w:cstheme="minorHAnsi"/>
          <w:noProof/>
          <w:color w:val="000000" w:themeColor="text1"/>
          <w:sz w:val="24"/>
          <w:szCs w:val="24"/>
          <w:lang w:val="sv-SE"/>
        </w:rPr>
        <w:t xml:space="preserve"> Kota Magelang tahun </w:t>
      </w:r>
      <w:r w:rsidR="003907CE" w:rsidRPr="0051569C">
        <w:rPr>
          <w:rFonts w:cstheme="minorHAnsi"/>
          <w:noProof/>
          <w:color w:val="000000" w:themeColor="text1"/>
          <w:sz w:val="24"/>
          <w:szCs w:val="24"/>
          <w:lang w:val="sv-SE"/>
        </w:rPr>
        <w:t>2018</w:t>
      </w:r>
      <w:r w:rsidRPr="0051569C">
        <w:rPr>
          <w:rFonts w:cstheme="minorHAnsi"/>
          <w:noProof/>
          <w:color w:val="000000" w:themeColor="text1"/>
          <w:sz w:val="24"/>
          <w:szCs w:val="24"/>
          <w:lang w:val="sv-SE"/>
        </w:rPr>
        <w:t>.</w:t>
      </w:r>
    </w:p>
    <w:p w:rsidR="004B60AC" w:rsidRPr="0051569C" w:rsidRDefault="004B60AC" w:rsidP="001C496E">
      <w:pPr>
        <w:tabs>
          <w:tab w:val="left" w:pos="1560"/>
          <w:tab w:val="left" w:pos="8880"/>
        </w:tabs>
        <w:spacing w:line="360" w:lineRule="auto"/>
        <w:ind w:left="766"/>
        <w:jc w:val="both"/>
        <w:rPr>
          <w:rFonts w:cstheme="minorHAnsi"/>
          <w:b/>
          <w:noProof/>
          <w:color w:val="000000" w:themeColor="text1"/>
          <w:sz w:val="24"/>
          <w:szCs w:val="24"/>
          <w:lang w:val="sv-SE"/>
        </w:rPr>
      </w:pPr>
      <w:r w:rsidRPr="0051569C">
        <w:rPr>
          <w:rFonts w:cstheme="minorHAnsi"/>
          <w:b/>
          <w:noProof/>
          <w:color w:val="000000" w:themeColor="text1"/>
          <w:sz w:val="24"/>
          <w:szCs w:val="24"/>
          <w:lang w:val="sv-SE"/>
        </w:rPr>
        <w:t xml:space="preserve">BAB IV  </w:t>
      </w:r>
      <w:r w:rsidR="001C496E">
        <w:rPr>
          <w:rFonts w:cstheme="minorHAnsi"/>
          <w:b/>
          <w:noProof/>
          <w:color w:val="000000" w:themeColor="text1"/>
          <w:sz w:val="24"/>
          <w:szCs w:val="24"/>
          <w:lang w:val="sv-SE"/>
        </w:rPr>
        <w:tab/>
      </w:r>
      <w:r w:rsidRPr="0051569C">
        <w:rPr>
          <w:rFonts w:cstheme="minorHAnsi"/>
          <w:b/>
          <w:noProof/>
          <w:color w:val="000000" w:themeColor="text1"/>
          <w:sz w:val="24"/>
          <w:szCs w:val="24"/>
          <w:lang w:val="sv-SE"/>
        </w:rPr>
        <w:t>PENUTUP</w:t>
      </w:r>
    </w:p>
    <w:p w:rsidR="004B60AC" w:rsidRPr="0051569C" w:rsidRDefault="004B60AC" w:rsidP="001C496E">
      <w:pPr>
        <w:tabs>
          <w:tab w:val="left" w:pos="8880"/>
        </w:tabs>
        <w:spacing w:line="360" w:lineRule="auto"/>
        <w:ind w:left="1560"/>
        <w:jc w:val="both"/>
        <w:rPr>
          <w:rFonts w:cstheme="minorHAnsi"/>
          <w:noProof/>
          <w:color w:val="000000" w:themeColor="text1"/>
          <w:sz w:val="24"/>
          <w:szCs w:val="24"/>
          <w:lang w:val="sv-SE"/>
        </w:rPr>
      </w:pPr>
      <w:r w:rsidRPr="0051569C">
        <w:rPr>
          <w:rFonts w:cstheme="minorHAnsi"/>
          <w:noProof/>
          <w:color w:val="000000" w:themeColor="text1"/>
          <w:sz w:val="24"/>
          <w:szCs w:val="24"/>
          <w:lang w:val="sv-SE"/>
        </w:rPr>
        <w:t xml:space="preserve">Berisi kesimpulan </w:t>
      </w:r>
    </w:p>
    <w:p w:rsidR="00C02E2D" w:rsidRPr="0051569C" w:rsidRDefault="00C02E2D" w:rsidP="00C669B5">
      <w:pPr>
        <w:tabs>
          <w:tab w:val="left" w:pos="4425"/>
        </w:tabs>
        <w:spacing w:after="0" w:line="240" w:lineRule="auto"/>
        <w:jc w:val="both"/>
        <w:rPr>
          <w:rFonts w:cstheme="minorHAnsi"/>
          <w:color w:val="000000" w:themeColor="text1"/>
          <w:sz w:val="24"/>
          <w:szCs w:val="24"/>
        </w:rPr>
      </w:pPr>
    </w:p>
    <w:p w:rsidR="00D71394" w:rsidRPr="0051569C" w:rsidRDefault="00D71394" w:rsidP="00C669B5">
      <w:pPr>
        <w:tabs>
          <w:tab w:val="left" w:pos="4425"/>
        </w:tabs>
        <w:spacing w:after="0" w:line="240" w:lineRule="auto"/>
        <w:jc w:val="both"/>
        <w:rPr>
          <w:rFonts w:cstheme="minorHAnsi"/>
          <w:color w:val="000000" w:themeColor="text1"/>
          <w:sz w:val="24"/>
          <w:szCs w:val="24"/>
        </w:rPr>
      </w:pPr>
    </w:p>
    <w:p w:rsidR="00D71394" w:rsidRPr="0051569C" w:rsidRDefault="00D71394" w:rsidP="00C669B5">
      <w:pPr>
        <w:tabs>
          <w:tab w:val="left" w:pos="4425"/>
        </w:tabs>
        <w:spacing w:after="0" w:line="240" w:lineRule="auto"/>
        <w:jc w:val="both"/>
        <w:rPr>
          <w:rFonts w:cstheme="minorHAnsi"/>
          <w:color w:val="000000" w:themeColor="text1"/>
          <w:sz w:val="24"/>
          <w:szCs w:val="24"/>
        </w:rPr>
      </w:pPr>
    </w:p>
    <w:p w:rsidR="00D71394" w:rsidRPr="0051569C" w:rsidRDefault="00D71394" w:rsidP="00C669B5">
      <w:pPr>
        <w:tabs>
          <w:tab w:val="left" w:pos="4425"/>
        </w:tabs>
        <w:spacing w:after="0" w:line="240" w:lineRule="auto"/>
        <w:jc w:val="both"/>
        <w:rPr>
          <w:rFonts w:cstheme="minorHAnsi"/>
          <w:color w:val="000000" w:themeColor="text1"/>
          <w:sz w:val="24"/>
          <w:szCs w:val="24"/>
        </w:rPr>
      </w:pPr>
    </w:p>
    <w:p w:rsidR="00D71394" w:rsidRPr="0051569C" w:rsidRDefault="00D71394" w:rsidP="00C669B5">
      <w:pPr>
        <w:tabs>
          <w:tab w:val="left" w:pos="4425"/>
        </w:tabs>
        <w:spacing w:after="0" w:line="240" w:lineRule="auto"/>
        <w:jc w:val="both"/>
        <w:rPr>
          <w:rFonts w:cstheme="minorHAnsi"/>
          <w:color w:val="000000" w:themeColor="text1"/>
          <w:sz w:val="24"/>
          <w:szCs w:val="24"/>
        </w:rPr>
      </w:pPr>
    </w:p>
    <w:p w:rsidR="00D71394" w:rsidRPr="0051569C" w:rsidRDefault="00D71394" w:rsidP="00C669B5">
      <w:pPr>
        <w:tabs>
          <w:tab w:val="left" w:pos="4425"/>
        </w:tabs>
        <w:spacing w:after="0" w:line="240" w:lineRule="auto"/>
        <w:jc w:val="both"/>
        <w:rPr>
          <w:rFonts w:cstheme="minorHAnsi"/>
          <w:color w:val="000000" w:themeColor="text1"/>
          <w:sz w:val="24"/>
          <w:szCs w:val="24"/>
        </w:rPr>
      </w:pPr>
    </w:p>
    <w:p w:rsidR="00D71394" w:rsidRPr="0051569C" w:rsidRDefault="00D71394" w:rsidP="00C669B5">
      <w:pPr>
        <w:tabs>
          <w:tab w:val="left" w:pos="4425"/>
        </w:tabs>
        <w:spacing w:after="0" w:line="240" w:lineRule="auto"/>
        <w:jc w:val="both"/>
        <w:rPr>
          <w:rFonts w:cstheme="minorHAnsi"/>
          <w:color w:val="000000" w:themeColor="text1"/>
          <w:sz w:val="24"/>
          <w:szCs w:val="24"/>
        </w:rPr>
      </w:pPr>
    </w:p>
    <w:p w:rsidR="00D71394" w:rsidRPr="0051569C" w:rsidRDefault="00D71394" w:rsidP="00C669B5">
      <w:pPr>
        <w:tabs>
          <w:tab w:val="left" w:pos="4425"/>
        </w:tabs>
        <w:spacing w:after="0" w:line="240" w:lineRule="auto"/>
        <w:jc w:val="both"/>
        <w:rPr>
          <w:rFonts w:cstheme="minorHAnsi"/>
          <w:color w:val="000000" w:themeColor="text1"/>
          <w:sz w:val="24"/>
          <w:szCs w:val="24"/>
        </w:rPr>
      </w:pPr>
    </w:p>
    <w:p w:rsidR="00D71394" w:rsidRPr="0051569C" w:rsidRDefault="00D71394" w:rsidP="00C669B5">
      <w:pPr>
        <w:tabs>
          <w:tab w:val="left" w:pos="4425"/>
        </w:tabs>
        <w:spacing w:after="0" w:line="240" w:lineRule="auto"/>
        <w:jc w:val="both"/>
        <w:rPr>
          <w:rFonts w:cstheme="minorHAnsi"/>
          <w:color w:val="000000" w:themeColor="text1"/>
          <w:sz w:val="24"/>
          <w:szCs w:val="24"/>
        </w:rPr>
      </w:pPr>
    </w:p>
    <w:p w:rsidR="00D71394" w:rsidRPr="0051569C" w:rsidRDefault="00D71394" w:rsidP="00C669B5">
      <w:pPr>
        <w:tabs>
          <w:tab w:val="left" w:pos="4425"/>
        </w:tabs>
        <w:spacing w:after="0" w:line="240" w:lineRule="auto"/>
        <w:jc w:val="both"/>
        <w:rPr>
          <w:rFonts w:cstheme="minorHAnsi"/>
          <w:color w:val="000000" w:themeColor="text1"/>
          <w:sz w:val="24"/>
          <w:szCs w:val="24"/>
        </w:rPr>
      </w:pPr>
    </w:p>
    <w:p w:rsidR="00D71394" w:rsidRPr="0051569C" w:rsidRDefault="00D71394" w:rsidP="00C669B5">
      <w:pPr>
        <w:tabs>
          <w:tab w:val="left" w:pos="4425"/>
        </w:tabs>
        <w:spacing w:after="0" w:line="240" w:lineRule="auto"/>
        <w:jc w:val="both"/>
        <w:rPr>
          <w:rFonts w:cstheme="minorHAnsi"/>
          <w:color w:val="000000" w:themeColor="text1"/>
          <w:sz w:val="24"/>
          <w:szCs w:val="24"/>
        </w:rPr>
      </w:pPr>
    </w:p>
    <w:p w:rsidR="00D71394" w:rsidRPr="0051569C" w:rsidRDefault="00D71394" w:rsidP="00C669B5">
      <w:pPr>
        <w:tabs>
          <w:tab w:val="left" w:pos="4425"/>
        </w:tabs>
        <w:spacing w:after="0" w:line="240" w:lineRule="auto"/>
        <w:jc w:val="both"/>
        <w:rPr>
          <w:rFonts w:cstheme="minorHAnsi"/>
          <w:color w:val="000000" w:themeColor="text1"/>
          <w:sz w:val="24"/>
          <w:szCs w:val="24"/>
        </w:rPr>
      </w:pPr>
    </w:p>
    <w:p w:rsidR="00D71394" w:rsidRPr="0051569C" w:rsidRDefault="00D71394" w:rsidP="00C669B5">
      <w:pPr>
        <w:tabs>
          <w:tab w:val="left" w:pos="4425"/>
        </w:tabs>
        <w:spacing w:after="0" w:line="240" w:lineRule="auto"/>
        <w:jc w:val="both"/>
        <w:rPr>
          <w:rFonts w:cstheme="minorHAnsi"/>
          <w:color w:val="000000" w:themeColor="text1"/>
          <w:sz w:val="24"/>
          <w:szCs w:val="24"/>
        </w:rPr>
      </w:pPr>
    </w:p>
    <w:p w:rsidR="00D71394" w:rsidRPr="0051569C" w:rsidRDefault="00D71394" w:rsidP="00C669B5">
      <w:pPr>
        <w:tabs>
          <w:tab w:val="left" w:pos="4425"/>
        </w:tabs>
        <w:spacing w:after="0" w:line="240" w:lineRule="auto"/>
        <w:jc w:val="both"/>
        <w:rPr>
          <w:rFonts w:cstheme="minorHAnsi"/>
          <w:color w:val="000000" w:themeColor="text1"/>
          <w:sz w:val="24"/>
          <w:szCs w:val="24"/>
        </w:rPr>
      </w:pPr>
    </w:p>
    <w:p w:rsidR="00D71394" w:rsidRPr="0051569C" w:rsidRDefault="00D71394" w:rsidP="00C669B5">
      <w:pPr>
        <w:tabs>
          <w:tab w:val="left" w:pos="4425"/>
        </w:tabs>
        <w:spacing w:after="0" w:line="240" w:lineRule="auto"/>
        <w:jc w:val="both"/>
        <w:rPr>
          <w:rFonts w:cstheme="minorHAnsi"/>
          <w:color w:val="000000" w:themeColor="text1"/>
          <w:sz w:val="24"/>
          <w:szCs w:val="24"/>
        </w:rPr>
      </w:pPr>
    </w:p>
    <w:p w:rsidR="00D71394" w:rsidRPr="0051569C" w:rsidRDefault="00D71394" w:rsidP="00C669B5">
      <w:pPr>
        <w:tabs>
          <w:tab w:val="left" w:pos="4425"/>
        </w:tabs>
        <w:spacing w:after="0" w:line="240" w:lineRule="auto"/>
        <w:jc w:val="both"/>
        <w:rPr>
          <w:rFonts w:cstheme="minorHAnsi"/>
          <w:color w:val="000000" w:themeColor="text1"/>
          <w:sz w:val="24"/>
          <w:szCs w:val="24"/>
        </w:rPr>
      </w:pPr>
    </w:p>
    <w:p w:rsidR="00D71394" w:rsidRPr="0051569C" w:rsidRDefault="00D71394" w:rsidP="00C669B5">
      <w:pPr>
        <w:tabs>
          <w:tab w:val="left" w:pos="4425"/>
        </w:tabs>
        <w:spacing w:after="0" w:line="240" w:lineRule="auto"/>
        <w:jc w:val="both"/>
        <w:rPr>
          <w:rFonts w:cstheme="minorHAnsi"/>
          <w:color w:val="000000" w:themeColor="text1"/>
          <w:sz w:val="24"/>
          <w:szCs w:val="24"/>
        </w:rPr>
      </w:pPr>
    </w:p>
    <w:p w:rsidR="00D71394" w:rsidRPr="0051569C" w:rsidRDefault="00D71394" w:rsidP="00C669B5">
      <w:pPr>
        <w:tabs>
          <w:tab w:val="left" w:pos="4425"/>
        </w:tabs>
        <w:spacing w:after="0" w:line="240" w:lineRule="auto"/>
        <w:jc w:val="both"/>
        <w:rPr>
          <w:rFonts w:cstheme="minorHAnsi"/>
          <w:color w:val="000000" w:themeColor="text1"/>
          <w:sz w:val="24"/>
          <w:szCs w:val="24"/>
        </w:rPr>
      </w:pPr>
    </w:p>
    <w:p w:rsidR="00D71394" w:rsidRPr="0051569C" w:rsidRDefault="00D71394" w:rsidP="00C669B5">
      <w:pPr>
        <w:tabs>
          <w:tab w:val="left" w:pos="4425"/>
        </w:tabs>
        <w:spacing w:after="0" w:line="240" w:lineRule="auto"/>
        <w:jc w:val="both"/>
        <w:rPr>
          <w:rFonts w:cstheme="minorHAnsi"/>
          <w:color w:val="000000" w:themeColor="text1"/>
          <w:sz w:val="24"/>
          <w:szCs w:val="24"/>
        </w:rPr>
      </w:pPr>
    </w:p>
    <w:p w:rsidR="00D71394" w:rsidRPr="0051569C" w:rsidRDefault="00D71394" w:rsidP="00C669B5">
      <w:pPr>
        <w:tabs>
          <w:tab w:val="left" w:pos="4425"/>
        </w:tabs>
        <w:spacing w:after="0" w:line="240" w:lineRule="auto"/>
        <w:jc w:val="both"/>
        <w:rPr>
          <w:rFonts w:cstheme="minorHAnsi"/>
          <w:color w:val="000000" w:themeColor="text1"/>
          <w:sz w:val="24"/>
          <w:szCs w:val="24"/>
        </w:rPr>
      </w:pPr>
    </w:p>
    <w:p w:rsidR="00D71394" w:rsidRPr="0051569C" w:rsidRDefault="00D71394" w:rsidP="00C669B5">
      <w:pPr>
        <w:tabs>
          <w:tab w:val="left" w:pos="4425"/>
        </w:tabs>
        <w:spacing w:after="0" w:line="240" w:lineRule="auto"/>
        <w:jc w:val="both"/>
        <w:rPr>
          <w:rFonts w:cstheme="minorHAnsi"/>
          <w:color w:val="000000" w:themeColor="text1"/>
          <w:sz w:val="24"/>
          <w:szCs w:val="24"/>
        </w:rPr>
      </w:pPr>
    </w:p>
    <w:p w:rsidR="00D71394" w:rsidRPr="0051569C" w:rsidRDefault="00D71394" w:rsidP="00C669B5">
      <w:pPr>
        <w:tabs>
          <w:tab w:val="left" w:pos="4425"/>
        </w:tabs>
        <w:spacing w:after="0" w:line="240" w:lineRule="auto"/>
        <w:jc w:val="both"/>
        <w:rPr>
          <w:rFonts w:cstheme="minorHAnsi"/>
          <w:color w:val="000000" w:themeColor="text1"/>
          <w:sz w:val="24"/>
          <w:szCs w:val="24"/>
        </w:rPr>
      </w:pPr>
    </w:p>
    <w:p w:rsidR="004B60AC" w:rsidRPr="0051569C" w:rsidRDefault="004B60AC" w:rsidP="002C393B">
      <w:pPr>
        <w:spacing w:after="0" w:line="360" w:lineRule="auto"/>
        <w:contextualSpacing/>
        <w:jc w:val="center"/>
        <w:rPr>
          <w:rFonts w:cstheme="minorHAnsi"/>
          <w:b/>
          <w:color w:val="000000" w:themeColor="text1"/>
          <w:sz w:val="24"/>
          <w:szCs w:val="24"/>
        </w:rPr>
      </w:pPr>
      <w:r w:rsidRPr="0051569C">
        <w:rPr>
          <w:rFonts w:cstheme="minorHAnsi"/>
          <w:b/>
          <w:color w:val="000000" w:themeColor="text1"/>
          <w:sz w:val="24"/>
          <w:szCs w:val="24"/>
        </w:rPr>
        <w:lastRenderedPageBreak/>
        <w:t>BAB II</w:t>
      </w:r>
    </w:p>
    <w:p w:rsidR="004B60AC" w:rsidRPr="0051569C" w:rsidRDefault="0078769D" w:rsidP="002C393B">
      <w:pPr>
        <w:spacing w:after="0" w:line="360" w:lineRule="auto"/>
        <w:contextualSpacing/>
        <w:jc w:val="center"/>
        <w:rPr>
          <w:rFonts w:cstheme="minorHAnsi"/>
          <w:b/>
          <w:color w:val="000000" w:themeColor="text1"/>
          <w:sz w:val="24"/>
          <w:szCs w:val="24"/>
        </w:rPr>
      </w:pPr>
      <w:r w:rsidRPr="0051569C">
        <w:rPr>
          <w:rFonts w:cstheme="minorHAnsi"/>
          <w:b/>
          <w:color w:val="000000" w:themeColor="text1"/>
          <w:sz w:val="24"/>
          <w:szCs w:val="24"/>
        </w:rPr>
        <w:t xml:space="preserve">EVALUASI PELAKSANAAN RENJA </w:t>
      </w:r>
      <w:r w:rsidR="004B60AC" w:rsidRPr="0051569C">
        <w:rPr>
          <w:rFonts w:cstheme="minorHAnsi"/>
          <w:b/>
          <w:color w:val="000000" w:themeColor="text1"/>
          <w:sz w:val="24"/>
          <w:szCs w:val="24"/>
        </w:rPr>
        <w:t xml:space="preserve"> </w:t>
      </w:r>
    </w:p>
    <w:p w:rsidR="004B60AC" w:rsidRPr="0051569C" w:rsidRDefault="003907CE" w:rsidP="002C393B">
      <w:pPr>
        <w:spacing w:after="0" w:line="360" w:lineRule="auto"/>
        <w:contextualSpacing/>
        <w:jc w:val="center"/>
        <w:rPr>
          <w:rFonts w:cstheme="minorHAnsi"/>
          <w:b/>
          <w:color w:val="000000" w:themeColor="text1"/>
          <w:sz w:val="24"/>
          <w:szCs w:val="24"/>
        </w:rPr>
      </w:pPr>
      <w:r w:rsidRPr="0051569C">
        <w:rPr>
          <w:rFonts w:cstheme="minorHAnsi"/>
          <w:b/>
          <w:color w:val="000000" w:themeColor="text1"/>
          <w:sz w:val="24"/>
          <w:szCs w:val="24"/>
        </w:rPr>
        <w:t>DINAS LINGKUNGAN HIDUP</w:t>
      </w:r>
      <w:r w:rsidR="004B60AC" w:rsidRPr="0051569C">
        <w:rPr>
          <w:rFonts w:cstheme="minorHAnsi"/>
          <w:b/>
          <w:color w:val="000000" w:themeColor="text1"/>
          <w:sz w:val="24"/>
          <w:szCs w:val="24"/>
        </w:rPr>
        <w:t xml:space="preserve"> KOTA MAGELANG</w:t>
      </w:r>
    </w:p>
    <w:p w:rsidR="004B60AC" w:rsidRPr="0051569C" w:rsidRDefault="004B60AC" w:rsidP="002C393B">
      <w:pPr>
        <w:spacing w:after="0" w:line="360" w:lineRule="auto"/>
        <w:contextualSpacing/>
        <w:jc w:val="center"/>
        <w:rPr>
          <w:rFonts w:cstheme="minorHAnsi"/>
          <w:b/>
          <w:color w:val="000000" w:themeColor="text1"/>
          <w:sz w:val="24"/>
          <w:szCs w:val="24"/>
        </w:rPr>
      </w:pPr>
      <w:r w:rsidRPr="0051569C">
        <w:rPr>
          <w:rFonts w:cstheme="minorHAnsi"/>
          <w:b/>
          <w:color w:val="000000" w:themeColor="text1"/>
          <w:sz w:val="24"/>
          <w:szCs w:val="24"/>
        </w:rPr>
        <w:t>TAHUN 20</w:t>
      </w:r>
      <w:r w:rsidRPr="0051569C">
        <w:rPr>
          <w:rFonts w:cstheme="minorHAnsi"/>
          <w:b/>
          <w:color w:val="000000" w:themeColor="text1"/>
          <w:sz w:val="24"/>
          <w:szCs w:val="24"/>
          <w:lang w:val="id-ID"/>
        </w:rPr>
        <w:t>1</w:t>
      </w:r>
      <w:r w:rsidR="00FE3CCF" w:rsidRPr="0051569C">
        <w:rPr>
          <w:rFonts w:cstheme="minorHAnsi"/>
          <w:b/>
          <w:color w:val="000000" w:themeColor="text1"/>
          <w:sz w:val="24"/>
          <w:szCs w:val="24"/>
          <w:lang w:val="id-ID"/>
        </w:rPr>
        <w:t>6</w:t>
      </w:r>
    </w:p>
    <w:p w:rsidR="004B60AC" w:rsidRPr="0051569C" w:rsidRDefault="004B60AC" w:rsidP="002C393B">
      <w:pPr>
        <w:spacing w:line="360" w:lineRule="auto"/>
        <w:contextualSpacing/>
        <w:rPr>
          <w:rFonts w:cstheme="minorHAnsi"/>
          <w:color w:val="000000" w:themeColor="text1"/>
          <w:sz w:val="24"/>
          <w:szCs w:val="24"/>
        </w:rPr>
      </w:pPr>
    </w:p>
    <w:p w:rsidR="004B60AC" w:rsidRPr="0051569C" w:rsidRDefault="004B60AC" w:rsidP="002C393B">
      <w:pPr>
        <w:spacing w:line="360" w:lineRule="auto"/>
        <w:ind w:left="720" w:hanging="720"/>
        <w:contextualSpacing/>
        <w:jc w:val="both"/>
        <w:rPr>
          <w:rFonts w:cstheme="minorHAnsi"/>
          <w:b/>
          <w:noProof/>
          <w:color w:val="000000" w:themeColor="text1"/>
          <w:sz w:val="24"/>
          <w:szCs w:val="24"/>
        </w:rPr>
      </w:pPr>
      <w:r w:rsidRPr="0051569C">
        <w:rPr>
          <w:rFonts w:cstheme="minorHAnsi"/>
          <w:b/>
          <w:noProof/>
          <w:color w:val="000000" w:themeColor="text1"/>
          <w:sz w:val="24"/>
          <w:szCs w:val="24"/>
        </w:rPr>
        <w:t xml:space="preserve">2.1. </w:t>
      </w:r>
      <w:r w:rsidRPr="0051569C">
        <w:rPr>
          <w:rFonts w:cstheme="minorHAnsi"/>
          <w:b/>
          <w:noProof/>
          <w:color w:val="000000" w:themeColor="text1"/>
          <w:sz w:val="24"/>
          <w:szCs w:val="24"/>
        </w:rPr>
        <w:tab/>
        <w:t xml:space="preserve">Evaluasi Pelaksanaan Renja </w:t>
      </w:r>
      <w:r w:rsidR="003907CE" w:rsidRPr="0051569C">
        <w:rPr>
          <w:rFonts w:cstheme="minorHAnsi"/>
          <w:b/>
          <w:noProof/>
          <w:color w:val="000000" w:themeColor="text1"/>
          <w:sz w:val="24"/>
          <w:szCs w:val="24"/>
        </w:rPr>
        <w:t>OPD</w:t>
      </w:r>
      <w:r w:rsidRPr="0051569C">
        <w:rPr>
          <w:rFonts w:cstheme="minorHAnsi"/>
          <w:b/>
          <w:noProof/>
          <w:color w:val="000000" w:themeColor="text1"/>
          <w:sz w:val="24"/>
          <w:szCs w:val="24"/>
        </w:rPr>
        <w:t xml:space="preserve"> dan Capaian </w:t>
      </w:r>
      <w:r w:rsidR="0006387A" w:rsidRPr="0051569C">
        <w:rPr>
          <w:rFonts w:cstheme="minorHAnsi"/>
          <w:b/>
          <w:noProof/>
          <w:color w:val="000000" w:themeColor="text1"/>
          <w:sz w:val="24"/>
          <w:szCs w:val="24"/>
        </w:rPr>
        <w:t>Renstra</w:t>
      </w:r>
      <w:r w:rsidRPr="0051569C">
        <w:rPr>
          <w:rFonts w:cstheme="minorHAnsi"/>
          <w:b/>
          <w:noProof/>
          <w:color w:val="000000" w:themeColor="text1"/>
          <w:sz w:val="24"/>
          <w:szCs w:val="24"/>
        </w:rPr>
        <w:t xml:space="preserve"> </w:t>
      </w:r>
      <w:r w:rsidR="003907CE" w:rsidRPr="0051569C">
        <w:rPr>
          <w:rFonts w:cstheme="minorHAnsi"/>
          <w:b/>
          <w:noProof/>
          <w:color w:val="000000" w:themeColor="text1"/>
          <w:sz w:val="24"/>
          <w:szCs w:val="24"/>
        </w:rPr>
        <w:t>OPD</w:t>
      </w:r>
      <w:r w:rsidRPr="0051569C">
        <w:rPr>
          <w:rFonts w:cstheme="minorHAnsi"/>
          <w:b/>
          <w:noProof/>
          <w:color w:val="000000" w:themeColor="text1"/>
          <w:sz w:val="24"/>
          <w:szCs w:val="24"/>
        </w:rPr>
        <w:t xml:space="preserve"> Tahun 201</w:t>
      </w:r>
      <w:r w:rsidR="00DD4C7A" w:rsidRPr="0051569C">
        <w:rPr>
          <w:rFonts w:cstheme="minorHAnsi"/>
          <w:b/>
          <w:noProof/>
          <w:color w:val="000000" w:themeColor="text1"/>
          <w:sz w:val="24"/>
          <w:szCs w:val="24"/>
          <w:lang w:val="id-ID"/>
        </w:rPr>
        <w:t>6</w:t>
      </w:r>
      <w:r w:rsidRPr="0051569C">
        <w:rPr>
          <w:rFonts w:cstheme="minorHAnsi"/>
          <w:b/>
          <w:noProof/>
          <w:color w:val="000000" w:themeColor="text1"/>
          <w:sz w:val="24"/>
          <w:szCs w:val="24"/>
        </w:rPr>
        <w:t xml:space="preserve">  </w:t>
      </w:r>
    </w:p>
    <w:p w:rsidR="004B60AC" w:rsidRPr="0051569C" w:rsidRDefault="004B60AC" w:rsidP="002C393B">
      <w:pPr>
        <w:spacing w:after="0" w:line="360" w:lineRule="auto"/>
        <w:ind w:left="720" w:firstLine="720"/>
        <w:contextualSpacing/>
        <w:jc w:val="both"/>
        <w:rPr>
          <w:rFonts w:cstheme="minorHAnsi"/>
          <w:noProof/>
          <w:color w:val="000000" w:themeColor="text1"/>
          <w:sz w:val="24"/>
          <w:szCs w:val="24"/>
          <w:lang w:val="sv-SE"/>
        </w:rPr>
      </w:pPr>
      <w:r w:rsidRPr="0051569C">
        <w:rPr>
          <w:rFonts w:cstheme="minorHAnsi"/>
          <w:noProof/>
          <w:color w:val="000000" w:themeColor="text1"/>
          <w:sz w:val="24"/>
          <w:szCs w:val="24"/>
          <w:lang w:val="fi-FI"/>
        </w:rPr>
        <w:t xml:space="preserve">Rencana Kerja </w:t>
      </w:r>
      <w:r w:rsidR="00EA6701" w:rsidRPr="0051569C">
        <w:rPr>
          <w:rFonts w:cstheme="minorHAnsi"/>
          <w:noProof/>
          <w:color w:val="000000" w:themeColor="text1"/>
          <w:sz w:val="24"/>
          <w:szCs w:val="24"/>
          <w:lang w:val="fi-FI"/>
        </w:rPr>
        <w:t xml:space="preserve">(Renja) </w:t>
      </w:r>
      <w:r w:rsidR="003907CE" w:rsidRPr="0051569C">
        <w:rPr>
          <w:rFonts w:cstheme="minorHAnsi"/>
          <w:noProof/>
          <w:color w:val="000000" w:themeColor="text1"/>
          <w:sz w:val="24"/>
          <w:szCs w:val="24"/>
          <w:lang w:val="fi-FI"/>
        </w:rPr>
        <w:t>OPD</w:t>
      </w:r>
      <w:r w:rsidR="00EA6701" w:rsidRPr="0051569C">
        <w:rPr>
          <w:rFonts w:cstheme="minorHAnsi"/>
          <w:noProof/>
          <w:color w:val="000000" w:themeColor="text1"/>
          <w:sz w:val="24"/>
          <w:szCs w:val="24"/>
          <w:lang w:val="fi-FI"/>
        </w:rPr>
        <w:t xml:space="preserve"> adalah penjabaran </w:t>
      </w:r>
      <w:r w:rsidRPr="0051569C">
        <w:rPr>
          <w:rFonts w:cstheme="minorHAnsi"/>
          <w:noProof/>
          <w:color w:val="000000" w:themeColor="text1"/>
          <w:sz w:val="24"/>
          <w:szCs w:val="24"/>
          <w:lang w:val="fi-FI"/>
        </w:rPr>
        <w:t xml:space="preserve">perencanaan tahunan dari Renstra </w:t>
      </w:r>
      <w:r w:rsidR="003907CE" w:rsidRPr="0051569C">
        <w:rPr>
          <w:rFonts w:cstheme="minorHAnsi"/>
          <w:noProof/>
          <w:color w:val="000000" w:themeColor="text1"/>
          <w:sz w:val="24"/>
          <w:szCs w:val="24"/>
          <w:lang w:val="fi-FI"/>
        </w:rPr>
        <w:t>OPD</w:t>
      </w:r>
      <w:r w:rsidRPr="0051569C">
        <w:rPr>
          <w:rFonts w:cstheme="minorHAnsi"/>
          <w:noProof/>
          <w:color w:val="000000" w:themeColor="text1"/>
          <w:sz w:val="24"/>
          <w:szCs w:val="24"/>
          <w:lang w:val="fi-FI"/>
        </w:rPr>
        <w:t xml:space="preserve">. Tercapai tidaknya pelaksanaan kegiatan-kegiatan atau program yang telah disusun dapat dilihat berdasarkan Laporan Evaluasi Hasil Renja </w:t>
      </w:r>
      <w:r w:rsidR="003907CE" w:rsidRPr="0051569C">
        <w:rPr>
          <w:rFonts w:cstheme="minorHAnsi"/>
          <w:noProof/>
          <w:color w:val="000000" w:themeColor="text1"/>
          <w:sz w:val="24"/>
          <w:szCs w:val="24"/>
          <w:lang w:val="fi-FI"/>
        </w:rPr>
        <w:t>OPD</w:t>
      </w:r>
      <w:r w:rsidRPr="0051569C">
        <w:rPr>
          <w:rFonts w:cstheme="minorHAnsi"/>
          <w:noProof/>
          <w:color w:val="000000" w:themeColor="text1"/>
          <w:sz w:val="24"/>
          <w:szCs w:val="24"/>
          <w:lang w:val="fi-FI"/>
        </w:rPr>
        <w:t xml:space="preserve"> tahun 201</w:t>
      </w:r>
      <w:r w:rsidR="00DD4C7A" w:rsidRPr="0051569C">
        <w:rPr>
          <w:rFonts w:cstheme="minorHAnsi"/>
          <w:noProof/>
          <w:color w:val="000000" w:themeColor="text1"/>
          <w:sz w:val="24"/>
          <w:szCs w:val="24"/>
          <w:lang w:val="id-ID"/>
        </w:rPr>
        <w:t>6</w:t>
      </w:r>
      <w:r w:rsidRPr="0051569C">
        <w:rPr>
          <w:rFonts w:cstheme="minorHAnsi"/>
          <w:noProof/>
          <w:color w:val="000000" w:themeColor="text1"/>
          <w:sz w:val="24"/>
          <w:szCs w:val="24"/>
          <w:lang w:val="fi-FI"/>
        </w:rPr>
        <w:t xml:space="preserve"> dan Laporan Capaian Kinerja Fisik Keuangan dan Laporan Keuangan</w:t>
      </w:r>
      <w:r w:rsidRPr="0051569C">
        <w:rPr>
          <w:rFonts w:cstheme="minorHAnsi"/>
          <w:noProof/>
          <w:color w:val="000000" w:themeColor="text1"/>
          <w:sz w:val="24"/>
          <w:szCs w:val="24"/>
          <w:lang w:val="sv-SE"/>
        </w:rPr>
        <w:t xml:space="preserve"> yang menjelaskan secara ringkas dan lengkap tentang capaian kinerja fisik dan keuangan dari setiap program dan kegiatan yang disusun berdasarkan rencana kerja yang ditetapkan dalam rangka pelaksanaan APBD. Kinerja sendiri dapa</w:t>
      </w:r>
      <w:r w:rsidR="00706349">
        <w:rPr>
          <w:rFonts w:cstheme="minorHAnsi"/>
          <w:noProof/>
          <w:color w:val="000000" w:themeColor="text1"/>
          <w:sz w:val="24"/>
          <w:szCs w:val="24"/>
          <w:lang w:val="sv-SE"/>
        </w:rPr>
        <w:t>t dijelaskan sebagai keluaran/hasil dari kegiatan/</w:t>
      </w:r>
      <w:r w:rsidRPr="0051569C">
        <w:rPr>
          <w:rFonts w:cstheme="minorHAnsi"/>
          <w:noProof/>
          <w:color w:val="000000" w:themeColor="text1"/>
          <w:sz w:val="24"/>
          <w:szCs w:val="24"/>
          <w:lang w:val="sv-SE"/>
        </w:rPr>
        <w:t xml:space="preserve">program yang hendak atau telah dicapai sehubungan dengan penggunaan anggaran dengan kuantitas dan kualitas terukur. Untuk mengukur kinerja itu sendiri diperlukan indikator kinerja yang merupakan alat ukur untuk pencapaian </w:t>
      </w:r>
      <w:r w:rsidR="00F10C11" w:rsidRPr="0051569C">
        <w:rPr>
          <w:rFonts w:cstheme="minorHAnsi"/>
          <w:noProof/>
          <w:color w:val="000000" w:themeColor="text1"/>
          <w:sz w:val="24"/>
          <w:szCs w:val="24"/>
          <w:lang w:val="sv-SE"/>
        </w:rPr>
        <w:t>suatu suatu kebijakan/ program/</w:t>
      </w:r>
      <w:r w:rsidRPr="0051569C">
        <w:rPr>
          <w:rFonts w:cstheme="minorHAnsi"/>
          <w:noProof/>
          <w:color w:val="000000" w:themeColor="text1"/>
          <w:sz w:val="24"/>
          <w:szCs w:val="24"/>
          <w:lang w:val="sv-SE"/>
        </w:rPr>
        <w:t xml:space="preserve">kegiatan dan sekaligus merupakan alat ukur untuk mengevaluasi dan menilai kinerja sebuah entitas. </w:t>
      </w:r>
    </w:p>
    <w:p w:rsidR="004B60AC" w:rsidRPr="0051569C" w:rsidRDefault="004B60AC" w:rsidP="002C393B">
      <w:pPr>
        <w:spacing w:after="0" w:line="360" w:lineRule="auto"/>
        <w:ind w:left="720" w:firstLine="720"/>
        <w:contextualSpacing/>
        <w:jc w:val="both"/>
        <w:rPr>
          <w:rFonts w:cstheme="minorHAnsi"/>
          <w:noProof/>
          <w:color w:val="000000" w:themeColor="text1"/>
          <w:sz w:val="24"/>
          <w:szCs w:val="24"/>
          <w:lang w:val="sv-SE"/>
        </w:rPr>
      </w:pPr>
      <w:r w:rsidRPr="0051569C">
        <w:rPr>
          <w:rFonts w:cstheme="minorHAnsi"/>
          <w:noProof/>
          <w:color w:val="000000" w:themeColor="text1"/>
          <w:sz w:val="24"/>
          <w:szCs w:val="24"/>
          <w:lang w:val="sv-SE"/>
        </w:rPr>
        <w:t>Sedangkan laporan keuangan merupakan laporan pertanggung jawaban keuangan yang berbentuk laporan realisasi anggaran, neraca, laporan arus kas dan catatan atas laporan keuangan. Ketentuan mengenai bentuk laporan keuangan tersebut telah diatur dalam PP No.</w:t>
      </w:r>
      <w:r w:rsidR="00EA6701" w:rsidRPr="0051569C">
        <w:rPr>
          <w:rFonts w:cstheme="minorHAnsi"/>
          <w:noProof/>
          <w:color w:val="000000" w:themeColor="text1"/>
          <w:sz w:val="24"/>
          <w:szCs w:val="24"/>
          <w:lang w:val="sv-SE"/>
        </w:rPr>
        <w:t xml:space="preserve"> </w:t>
      </w:r>
      <w:r w:rsidRPr="0051569C">
        <w:rPr>
          <w:rFonts w:cstheme="minorHAnsi"/>
          <w:noProof/>
          <w:color w:val="000000" w:themeColor="text1"/>
          <w:sz w:val="24"/>
          <w:szCs w:val="24"/>
          <w:lang w:val="sv-SE"/>
        </w:rPr>
        <w:t xml:space="preserve">24 Tahun 2005 tentang Standar Akuntansi Pemerintahan. </w:t>
      </w:r>
    </w:p>
    <w:p w:rsidR="001114C7" w:rsidRPr="0051569C" w:rsidRDefault="001114C7" w:rsidP="00344617">
      <w:pPr>
        <w:spacing w:after="0" w:line="360" w:lineRule="auto"/>
        <w:ind w:left="709" w:firstLine="709"/>
        <w:jc w:val="both"/>
        <w:rPr>
          <w:rFonts w:cstheme="minorHAnsi"/>
          <w:sz w:val="24"/>
          <w:szCs w:val="24"/>
        </w:rPr>
      </w:pPr>
      <w:r w:rsidRPr="0051569C">
        <w:rPr>
          <w:rFonts w:cstheme="minorHAnsi"/>
          <w:sz w:val="24"/>
          <w:szCs w:val="24"/>
        </w:rPr>
        <w:t xml:space="preserve">Renja </w:t>
      </w:r>
      <w:r w:rsidRPr="0051569C">
        <w:rPr>
          <w:rFonts w:cstheme="minorHAnsi"/>
          <w:sz w:val="24"/>
          <w:szCs w:val="24"/>
          <w:lang w:val="id-ID"/>
        </w:rPr>
        <w:t>Dinas Lingkungan Hidup</w:t>
      </w:r>
      <w:r w:rsidRPr="0051569C">
        <w:rPr>
          <w:rFonts w:cstheme="minorHAnsi"/>
          <w:sz w:val="24"/>
          <w:szCs w:val="24"/>
        </w:rPr>
        <w:t xml:space="preserve"> pada dasarnya menyajikan pengukuran terhadap hasil kinerja kegiatan yang telah dilaksanakan oleh </w:t>
      </w:r>
      <w:r w:rsidR="00E240F0" w:rsidRPr="0051569C">
        <w:rPr>
          <w:rFonts w:cstheme="minorHAnsi"/>
          <w:sz w:val="24"/>
          <w:szCs w:val="24"/>
          <w:lang w:val="id-ID"/>
        </w:rPr>
        <w:t xml:space="preserve">Dinas Lingkungan Hidup </w:t>
      </w:r>
      <w:r w:rsidRPr="0051569C">
        <w:rPr>
          <w:rFonts w:cstheme="minorHAnsi"/>
          <w:sz w:val="24"/>
          <w:szCs w:val="24"/>
        </w:rPr>
        <w:t>selama tahun 201</w:t>
      </w:r>
      <w:r w:rsidRPr="0051569C">
        <w:rPr>
          <w:rFonts w:cstheme="minorHAnsi"/>
          <w:sz w:val="24"/>
          <w:szCs w:val="24"/>
          <w:lang w:val="id-ID"/>
        </w:rPr>
        <w:t>6</w:t>
      </w:r>
      <w:r w:rsidRPr="0051569C">
        <w:rPr>
          <w:rFonts w:cstheme="minorHAnsi"/>
          <w:sz w:val="24"/>
          <w:szCs w:val="24"/>
        </w:rPr>
        <w:t xml:space="preserve"> dan perkiraan target tahun 201</w:t>
      </w:r>
      <w:r w:rsidRPr="0051569C">
        <w:rPr>
          <w:rFonts w:cstheme="minorHAnsi"/>
          <w:sz w:val="24"/>
          <w:szCs w:val="24"/>
          <w:lang w:val="id-ID"/>
        </w:rPr>
        <w:t>7</w:t>
      </w:r>
      <w:r w:rsidRPr="0051569C">
        <w:rPr>
          <w:rFonts w:cstheme="minorHAnsi"/>
          <w:sz w:val="24"/>
          <w:szCs w:val="24"/>
        </w:rPr>
        <w:t>.</w:t>
      </w:r>
    </w:p>
    <w:p w:rsidR="00E240F0" w:rsidRPr="0051569C" w:rsidRDefault="00E240F0" w:rsidP="00801543">
      <w:pPr>
        <w:widowControl w:val="0"/>
        <w:numPr>
          <w:ilvl w:val="0"/>
          <w:numId w:val="12"/>
        </w:numPr>
        <w:autoSpaceDE w:val="0"/>
        <w:autoSpaceDN w:val="0"/>
        <w:spacing w:after="0" w:line="360" w:lineRule="auto"/>
        <w:ind w:left="1134" w:hanging="425"/>
        <w:jc w:val="both"/>
        <w:rPr>
          <w:rFonts w:cstheme="minorHAnsi"/>
          <w:sz w:val="24"/>
          <w:szCs w:val="24"/>
        </w:rPr>
      </w:pPr>
      <w:r w:rsidRPr="0051569C">
        <w:rPr>
          <w:rFonts w:cstheme="minorHAnsi"/>
          <w:sz w:val="24"/>
          <w:szCs w:val="24"/>
        </w:rPr>
        <w:t>Penetapan Indikator Kinerja</w:t>
      </w:r>
    </w:p>
    <w:p w:rsidR="00E240F0" w:rsidRDefault="00E240F0" w:rsidP="00BB703F">
      <w:pPr>
        <w:tabs>
          <w:tab w:val="left" w:pos="2268"/>
        </w:tabs>
        <w:spacing w:after="0" w:line="360" w:lineRule="auto"/>
        <w:ind w:left="1134"/>
        <w:jc w:val="both"/>
        <w:rPr>
          <w:rFonts w:cstheme="minorHAnsi"/>
          <w:sz w:val="24"/>
          <w:szCs w:val="24"/>
        </w:rPr>
      </w:pPr>
      <w:r w:rsidRPr="0051569C">
        <w:rPr>
          <w:rFonts w:cstheme="minorHAnsi"/>
          <w:sz w:val="24"/>
          <w:szCs w:val="24"/>
        </w:rPr>
        <w:t xml:space="preserve">Penetapan indikator kinerja merupakan ukuran kuantitaf dan kualitatif yang menggambarkan tingkat pencapaian suatu kegiatan yang telah ditetapkan. Indikator kinerja </w:t>
      </w:r>
      <w:r w:rsidRPr="0051569C">
        <w:rPr>
          <w:rFonts w:cstheme="minorHAnsi"/>
          <w:sz w:val="24"/>
          <w:szCs w:val="24"/>
          <w:lang w:val="id-ID"/>
        </w:rPr>
        <w:t>k</w:t>
      </w:r>
      <w:r w:rsidRPr="0051569C">
        <w:rPr>
          <w:rFonts w:cstheme="minorHAnsi"/>
          <w:sz w:val="24"/>
          <w:szCs w:val="24"/>
        </w:rPr>
        <w:t>egiatan meliputi indikator masukan (</w:t>
      </w:r>
      <w:r w:rsidRPr="0051569C">
        <w:rPr>
          <w:rFonts w:cstheme="minorHAnsi"/>
          <w:i/>
          <w:sz w:val="24"/>
          <w:szCs w:val="24"/>
        </w:rPr>
        <w:t>input</w:t>
      </w:r>
      <w:r w:rsidRPr="0051569C">
        <w:rPr>
          <w:rFonts w:cstheme="minorHAnsi"/>
          <w:sz w:val="24"/>
          <w:szCs w:val="24"/>
        </w:rPr>
        <w:t>), keluaran (</w:t>
      </w:r>
      <w:r w:rsidRPr="0051569C">
        <w:rPr>
          <w:rFonts w:cstheme="minorHAnsi"/>
          <w:i/>
          <w:sz w:val="24"/>
          <w:szCs w:val="24"/>
        </w:rPr>
        <w:t>output</w:t>
      </w:r>
      <w:r w:rsidRPr="0051569C">
        <w:rPr>
          <w:rFonts w:cstheme="minorHAnsi"/>
          <w:sz w:val="24"/>
          <w:szCs w:val="24"/>
        </w:rPr>
        <w:t>), hasil (</w:t>
      </w:r>
      <w:r w:rsidRPr="0051569C">
        <w:rPr>
          <w:rFonts w:cstheme="minorHAnsi"/>
          <w:i/>
          <w:sz w:val="24"/>
          <w:szCs w:val="24"/>
        </w:rPr>
        <w:t>outcome</w:t>
      </w:r>
      <w:r w:rsidRPr="0051569C">
        <w:rPr>
          <w:rFonts w:cstheme="minorHAnsi"/>
          <w:sz w:val="24"/>
          <w:szCs w:val="24"/>
        </w:rPr>
        <w:t>), manfaat (</w:t>
      </w:r>
      <w:r w:rsidRPr="0051569C">
        <w:rPr>
          <w:rFonts w:cstheme="minorHAnsi"/>
          <w:i/>
          <w:sz w:val="24"/>
          <w:szCs w:val="24"/>
        </w:rPr>
        <w:t>benefit</w:t>
      </w:r>
      <w:r w:rsidRPr="0051569C">
        <w:rPr>
          <w:rFonts w:cstheme="minorHAnsi"/>
          <w:sz w:val="24"/>
          <w:szCs w:val="24"/>
        </w:rPr>
        <w:t>) dan dampak (</w:t>
      </w:r>
      <w:r w:rsidRPr="0051569C">
        <w:rPr>
          <w:rFonts w:cstheme="minorHAnsi"/>
          <w:i/>
          <w:sz w:val="24"/>
          <w:szCs w:val="24"/>
        </w:rPr>
        <w:t>impact</w:t>
      </w:r>
      <w:r w:rsidRPr="0051569C">
        <w:rPr>
          <w:rFonts w:cstheme="minorHAnsi"/>
          <w:sz w:val="24"/>
          <w:szCs w:val="24"/>
        </w:rPr>
        <w:t>). Indikator-indikator tersebut dapat berupa dana, sumber daya manusia, laporan, buku dan indikator lainnya. Penetapan indikator kinerja ini diikuti dengan penetapan besaran indikator kinerja untuk masing-masing jenis indikator yang telah ditetapkan.</w:t>
      </w:r>
    </w:p>
    <w:p w:rsidR="00344617" w:rsidRPr="0051569C" w:rsidRDefault="00344617" w:rsidP="00BB703F">
      <w:pPr>
        <w:tabs>
          <w:tab w:val="left" w:pos="2268"/>
        </w:tabs>
        <w:spacing w:after="0" w:line="360" w:lineRule="auto"/>
        <w:ind w:left="1134"/>
        <w:jc w:val="both"/>
        <w:rPr>
          <w:rFonts w:cstheme="minorHAnsi"/>
          <w:sz w:val="24"/>
          <w:szCs w:val="24"/>
        </w:rPr>
      </w:pPr>
    </w:p>
    <w:p w:rsidR="00E240F0" w:rsidRPr="0051569C" w:rsidRDefault="00E240F0" w:rsidP="00801543">
      <w:pPr>
        <w:widowControl w:val="0"/>
        <w:numPr>
          <w:ilvl w:val="0"/>
          <w:numId w:val="12"/>
        </w:numPr>
        <w:autoSpaceDE w:val="0"/>
        <w:autoSpaceDN w:val="0"/>
        <w:spacing w:after="0" w:line="360" w:lineRule="auto"/>
        <w:ind w:left="1134" w:hanging="425"/>
        <w:jc w:val="both"/>
        <w:rPr>
          <w:rFonts w:cstheme="minorHAnsi"/>
          <w:sz w:val="24"/>
          <w:szCs w:val="24"/>
        </w:rPr>
      </w:pPr>
      <w:r w:rsidRPr="0051569C">
        <w:rPr>
          <w:rFonts w:cstheme="minorHAnsi"/>
          <w:sz w:val="24"/>
          <w:szCs w:val="24"/>
        </w:rPr>
        <w:lastRenderedPageBreak/>
        <w:t>Capaian dan Evaluasi Program/Kegiatan Tahun 201</w:t>
      </w:r>
      <w:r w:rsidRPr="0051569C">
        <w:rPr>
          <w:rFonts w:cstheme="minorHAnsi"/>
          <w:sz w:val="24"/>
          <w:szCs w:val="24"/>
          <w:lang w:val="id-ID"/>
        </w:rPr>
        <w:t>6</w:t>
      </w:r>
    </w:p>
    <w:p w:rsidR="00E240F0" w:rsidRPr="0051569C" w:rsidRDefault="00E240F0" w:rsidP="00BB703F">
      <w:pPr>
        <w:spacing w:after="0" w:line="360" w:lineRule="auto"/>
        <w:ind w:left="1134"/>
        <w:jc w:val="both"/>
        <w:rPr>
          <w:rFonts w:cstheme="minorHAnsi"/>
          <w:sz w:val="24"/>
          <w:szCs w:val="24"/>
        </w:rPr>
      </w:pPr>
      <w:r w:rsidRPr="0051569C">
        <w:rPr>
          <w:rFonts w:cstheme="minorHAnsi"/>
          <w:sz w:val="24"/>
          <w:szCs w:val="24"/>
        </w:rPr>
        <w:t xml:space="preserve">Pencapaian kinerja keuangan </w:t>
      </w:r>
      <w:r w:rsidR="00BB703F" w:rsidRPr="0051569C">
        <w:rPr>
          <w:rFonts w:cstheme="minorHAnsi"/>
          <w:sz w:val="24"/>
          <w:szCs w:val="24"/>
          <w:lang w:val="id-ID"/>
        </w:rPr>
        <w:t xml:space="preserve">Dinas Lingkungan Hidup </w:t>
      </w:r>
      <w:r w:rsidR="00706349">
        <w:rPr>
          <w:rFonts w:cstheme="minorHAnsi"/>
          <w:sz w:val="24"/>
          <w:szCs w:val="24"/>
        </w:rPr>
        <w:t>diukur dari</w:t>
      </w:r>
      <w:r w:rsidRPr="0051569C">
        <w:rPr>
          <w:rFonts w:cstheme="minorHAnsi"/>
          <w:sz w:val="24"/>
          <w:szCs w:val="24"/>
        </w:rPr>
        <w:t xml:space="preserve"> realisasi</w:t>
      </w:r>
      <w:r w:rsidRPr="0051569C">
        <w:rPr>
          <w:rFonts w:cstheme="minorHAnsi"/>
          <w:color w:val="FF0000"/>
          <w:sz w:val="24"/>
          <w:szCs w:val="24"/>
        </w:rPr>
        <w:t xml:space="preserve"> </w:t>
      </w:r>
      <w:r w:rsidRPr="0051569C">
        <w:rPr>
          <w:rFonts w:cstheme="minorHAnsi"/>
          <w:color w:val="000000" w:themeColor="text1"/>
          <w:sz w:val="24"/>
          <w:szCs w:val="24"/>
        </w:rPr>
        <w:t>atas anggaran yang telah disepakati dalam Per</w:t>
      </w:r>
      <w:r w:rsidRPr="0051569C">
        <w:rPr>
          <w:rFonts w:cstheme="minorHAnsi"/>
          <w:color w:val="000000" w:themeColor="text1"/>
          <w:sz w:val="24"/>
          <w:szCs w:val="24"/>
          <w:lang w:val="id-ID"/>
        </w:rPr>
        <w:t xml:space="preserve">aturan Daerah </w:t>
      </w:r>
      <w:r w:rsidRPr="0051569C">
        <w:rPr>
          <w:rFonts w:cstheme="minorHAnsi"/>
          <w:color w:val="000000" w:themeColor="text1"/>
          <w:sz w:val="24"/>
          <w:szCs w:val="24"/>
        </w:rPr>
        <w:t>tentang A</w:t>
      </w:r>
      <w:r w:rsidRPr="0051569C">
        <w:rPr>
          <w:rFonts w:cstheme="minorHAnsi"/>
          <w:color w:val="000000" w:themeColor="text1"/>
          <w:sz w:val="24"/>
          <w:szCs w:val="24"/>
          <w:lang w:val="id-ID"/>
        </w:rPr>
        <w:t xml:space="preserve">nggaran </w:t>
      </w:r>
      <w:r w:rsidRPr="0051569C">
        <w:rPr>
          <w:rFonts w:cstheme="minorHAnsi"/>
          <w:color w:val="000000" w:themeColor="text1"/>
          <w:sz w:val="24"/>
          <w:szCs w:val="24"/>
        </w:rPr>
        <w:t>P</w:t>
      </w:r>
      <w:r w:rsidRPr="0051569C">
        <w:rPr>
          <w:rFonts w:cstheme="minorHAnsi"/>
          <w:color w:val="000000" w:themeColor="text1"/>
          <w:sz w:val="24"/>
          <w:szCs w:val="24"/>
          <w:lang w:val="id-ID"/>
        </w:rPr>
        <w:t xml:space="preserve">endapatan </w:t>
      </w:r>
      <w:r w:rsidRPr="0051569C">
        <w:rPr>
          <w:rFonts w:cstheme="minorHAnsi"/>
          <w:color w:val="000000" w:themeColor="text1"/>
          <w:sz w:val="24"/>
          <w:szCs w:val="24"/>
        </w:rPr>
        <w:t>B</w:t>
      </w:r>
      <w:r w:rsidRPr="0051569C">
        <w:rPr>
          <w:rFonts w:cstheme="minorHAnsi"/>
          <w:color w:val="000000" w:themeColor="text1"/>
          <w:sz w:val="24"/>
          <w:szCs w:val="24"/>
          <w:lang w:val="id-ID"/>
        </w:rPr>
        <w:t xml:space="preserve">elanja </w:t>
      </w:r>
      <w:r w:rsidRPr="0051569C">
        <w:rPr>
          <w:rFonts w:cstheme="minorHAnsi"/>
          <w:color w:val="000000" w:themeColor="text1"/>
          <w:sz w:val="24"/>
          <w:szCs w:val="24"/>
        </w:rPr>
        <w:t>D</w:t>
      </w:r>
      <w:r w:rsidRPr="0051569C">
        <w:rPr>
          <w:rFonts w:cstheme="minorHAnsi"/>
          <w:color w:val="000000" w:themeColor="text1"/>
          <w:sz w:val="24"/>
          <w:szCs w:val="24"/>
          <w:lang w:val="id-ID"/>
        </w:rPr>
        <w:t>aerah</w:t>
      </w:r>
      <w:r w:rsidRPr="0051569C">
        <w:rPr>
          <w:rFonts w:cstheme="minorHAnsi"/>
          <w:color w:val="000000" w:themeColor="text1"/>
          <w:sz w:val="24"/>
          <w:szCs w:val="24"/>
        </w:rPr>
        <w:t xml:space="preserve"> </w:t>
      </w:r>
      <w:r w:rsidR="00BB703F" w:rsidRPr="0051569C">
        <w:rPr>
          <w:rFonts w:cstheme="minorHAnsi"/>
          <w:color w:val="000000" w:themeColor="text1"/>
          <w:sz w:val="24"/>
          <w:szCs w:val="24"/>
          <w:lang w:val="id-ID"/>
        </w:rPr>
        <w:t>Kota Magelang</w:t>
      </w:r>
      <w:r w:rsidRPr="0051569C">
        <w:rPr>
          <w:rFonts w:cstheme="minorHAnsi"/>
          <w:color w:val="000000" w:themeColor="text1"/>
          <w:sz w:val="24"/>
          <w:szCs w:val="24"/>
          <w:lang w:val="id-ID"/>
        </w:rPr>
        <w:t xml:space="preserve"> Tahun </w:t>
      </w:r>
      <w:r w:rsidRPr="0051569C">
        <w:rPr>
          <w:rFonts w:cstheme="minorHAnsi"/>
          <w:color w:val="000000" w:themeColor="text1"/>
          <w:sz w:val="24"/>
          <w:szCs w:val="24"/>
        </w:rPr>
        <w:t xml:space="preserve"> </w:t>
      </w:r>
      <w:r w:rsidRPr="0051569C">
        <w:rPr>
          <w:rFonts w:cstheme="minorHAnsi"/>
          <w:color w:val="000000" w:themeColor="text1"/>
          <w:sz w:val="24"/>
          <w:szCs w:val="24"/>
          <w:lang w:val="id-ID"/>
        </w:rPr>
        <w:t xml:space="preserve">2016 </w:t>
      </w:r>
      <w:r w:rsidRPr="0051569C">
        <w:rPr>
          <w:rFonts w:cstheme="minorHAnsi"/>
          <w:sz w:val="24"/>
          <w:szCs w:val="24"/>
        </w:rPr>
        <w:t>sebagaimaan telah diubah dengan Per</w:t>
      </w:r>
      <w:r w:rsidRPr="0051569C">
        <w:rPr>
          <w:rFonts w:cstheme="minorHAnsi"/>
          <w:sz w:val="24"/>
          <w:szCs w:val="24"/>
          <w:lang w:val="id-ID"/>
        </w:rPr>
        <w:t xml:space="preserve">aturan Daerah </w:t>
      </w:r>
      <w:r w:rsidRPr="0051569C">
        <w:rPr>
          <w:rFonts w:cstheme="minorHAnsi"/>
          <w:sz w:val="24"/>
          <w:szCs w:val="24"/>
        </w:rPr>
        <w:t>tentang Perubahan A</w:t>
      </w:r>
      <w:r w:rsidRPr="0051569C">
        <w:rPr>
          <w:rFonts w:cstheme="minorHAnsi"/>
          <w:sz w:val="24"/>
          <w:szCs w:val="24"/>
          <w:lang w:val="id-ID"/>
        </w:rPr>
        <w:t xml:space="preserve">nggaran </w:t>
      </w:r>
      <w:r w:rsidRPr="0051569C">
        <w:rPr>
          <w:rFonts w:cstheme="minorHAnsi"/>
          <w:sz w:val="24"/>
          <w:szCs w:val="24"/>
        </w:rPr>
        <w:t>P</w:t>
      </w:r>
      <w:r w:rsidRPr="0051569C">
        <w:rPr>
          <w:rFonts w:cstheme="minorHAnsi"/>
          <w:sz w:val="24"/>
          <w:szCs w:val="24"/>
          <w:lang w:val="id-ID"/>
        </w:rPr>
        <w:t xml:space="preserve">endapatan </w:t>
      </w:r>
      <w:r w:rsidRPr="0051569C">
        <w:rPr>
          <w:rFonts w:cstheme="minorHAnsi"/>
          <w:sz w:val="24"/>
          <w:szCs w:val="24"/>
        </w:rPr>
        <w:t>B</w:t>
      </w:r>
      <w:r w:rsidRPr="0051569C">
        <w:rPr>
          <w:rFonts w:cstheme="minorHAnsi"/>
          <w:sz w:val="24"/>
          <w:szCs w:val="24"/>
          <w:lang w:val="id-ID"/>
        </w:rPr>
        <w:t xml:space="preserve">elanja </w:t>
      </w:r>
      <w:r w:rsidRPr="0051569C">
        <w:rPr>
          <w:rFonts w:cstheme="minorHAnsi"/>
          <w:sz w:val="24"/>
          <w:szCs w:val="24"/>
        </w:rPr>
        <w:t>D</w:t>
      </w:r>
      <w:r w:rsidRPr="0051569C">
        <w:rPr>
          <w:rFonts w:cstheme="minorHAnsi"/>
          <w:sz w:val="24"/>
          <w:szCs w:val="24"/>
          <w:lang w:val="id-ID"/>
        </w:rPr>
        <w:t xml:space="preserve">aerah </w:t>
      </w:r>
      <w:r w:rsidR="00BB703F" w:rsidRPr="0051569C">
        <w:rPr>
          <w:rFonts w:cstheme="minorHAnsi"/>
          <w:sz w:val="24"/>
          <w:szCs w:val="24"/>
          <w:lang w:val="id-ID"/>
        </w:rPr>
        <w:t>Kota Magelang</w:t>
      </w:r>
      <w:r w:rsidRPr="0051569C">
        <w:rPr>
          <w:rFonts w:cstheme="minorHAnsi"/>
          <w:sz w:val="24"/>
          <w:szCs w:val="24"/>
        </w:rPr>
        <w:t xml:space="preserve"> </w:t>
      </w:r>
      <w:r w:rsidRPr="0051569C">
        <w:rPr>
          <w:rFonts w:cstheme="minorHAnsi"/>
          <w:sz w:val="24"/>
          <w:szCs w:val="24"/>
          <w:lang w:val="id-ID"/>
        </w:rPr>
        <w:t xml:space="preserve">Tahun </w:t>
      </w:r>
      <w:r w:rsidRPr="0051569C">
        <w:rPr>
          <w:rFonts w:cstheme="minorHAnsi"/>
          <w:sz w:val="24"/>
          <w:szCs w:val="24"/>
        </w:rPr>
        <w:t>201</w:t>
      </w:r>
      <w:r w:rsidRPr="0051569C">
        <w:rPr>
          <w:rFonts w:cstheme="minorHAnsi"/>
          <w:sz w:val="24"/>
          <w:szCs w:val="24"/>
          <w:lang w:val="id-ID"/>
        </w:rPr>
        <w:t>6</w:t>
      </w:r>
      <w:r w:rsidRPr="0051569C">
        <w:rPr>
          <w:rFonts w:cstheme="minorHAnsi"/>
          <w:sz w:val="24"/>
          <w:szCs w:val="24"/>
        </w:rPr>
        <w:t>.</w:t>
      </w:r>
    </w:p>
    <w:p w:rsidR="00FE3CCF" w:rsidRPr="0051569C" w:rsidRDefault="004B60AC" w:rsidP="002C393B">
      <w:pPr>
        <w:spacing w:after="0" w:line="360" w:lineRule="auto"/>
        <w:ind w:left="720" w:firstLine="720"/>
        <w:contextualSpacing/>
        <w:jc w:val="both"/>
        <w:rPr>
          <w:rFonts w:cstheme="minorHAnsi"/>
          <w:noProof/>
          <w:color w:val="000000" w:themeColor="text1"/>
          <w:sz w:val="24"/>
          <w:szCs w:val="24"/>
          <w:lang w:val="id-ID"/>
        </w:rPr>
      </w:pPr>
      <w:r w:rsidRPr="0051569C">
        <w:rPr>
          <w:rFonts w:cstheme="minorHAnsi"/>
          <w:noProof/>
          <w:color w:val="000000" w:themeColor="text1"/>
          <w:sz w:val="24"/>
          <w:szCs w:val="24"/>
        </w:rPr>
        <w:t xml:space="preserve">Sesuai dengan tupoksi </w:t>
      </w:r>
      <w:r w:rsidR="003907CE" w:rsidRPr="0051569C">
        <w:rPr>
          <w:rFonts w:cstheme="minorHAnsi"/>
          <w:noProof/>
          <w:color w:val="000000" w:themeColor="text1"/>
          <w:sz w:val="24"/>
          <w:szCs w:val="24"/>
        </w:rPr>
        <w:t>OPD</w:t>
      </w:r>
      <w:r w:rsidRPr="0051569C">
        <w:rPr>
          <w:rFonts w:cstheme="minorHAnsi"/>
          <w:noProof/>
          <w:color w:val="000000" w:themeColor="text1"/>
          <w:sz w:val="24"/>
          <w:szCs w:val="24"/>
        </w:rPr>
        <w:t xml:space="preserve">, </w:t>
      </w:r>
      <w:r w:rsidR="00FC4350" w:rsidRPr="0051569C">
        <w:rPr>
          <w:rFonts w:cstheme="minorHAnsi"/>
          <w:noProof/>
          <w:color w:val="000000" w:themeColor="text1"/>
          <w:sz w:val="24"/>
          <w:szCs w:val="24"/>
        </w:rPr>
        <w:t>Dinas Lingkungan Hidup</w:t>
      </w:r>
      <w:r w:rsidRPr="0051569C">
        <w:rPr>
          <w:rFonts w:cstheme="minorHAnsi"/>
          <w:noProof/>
          <w:color w:val="000000" w:themeColor="text1"/>
          <w:sz w:val="24"/>
          <w:szCs w:val="24"/>
        </w:rPr>
        <w:t xml:space="preserve"> Kota Magelang </w:t>
      </w:r>
      <w:r w:rsidR="00FE3CCF" w:rsidRPr="0051569C">
        <w:rPr>
          <w:rFonts w:cstheme="minorHAnsi"/>
          <w:noProof/>
          <w:color w:val="000000" w:themeColor="text1"/>
          <w:sz w:val="24"/>
          <w:szCs w:val="24"/>
          <w:lang w:val="id-ID"/>
        </w:rPr>
        <w:t xml:space="preserve">yang merupakan gabungan dari </w:t>
      </w:r>
      <w:r w:rsidR="004B089C" w:rsidRPr="0051569C">
        <w:rPr>
          <w:rFonts w:cstheme="minorHAnsi"/>
          <w:noProof/>
          <w:color w:val="000000" w:themeColor="text1"/>
          <w:sz w:val="24"/>
          <w:szCs w:val="24"/>
          <w:lang w:val="id-ID"/>
        </w:rPr>
        <w:t>Dinas</w:t>
      </w:r>
      <w:r w:rsidR="00FE3CCF" w:rsidRPr="0051569C">
        <w:rPr>
          <w:rFonts w:cstheme="minorHAnsi"/>
          <w:noProof/>
          <w:color w:val="000000" w:themeColor="text1"/>
          <w:sz w:val="24"/>
          <w:szCs w:val="24"/>
          <w:lang w:val="id-ID"/>
        </w:rPr>
        <w:t xml:space="preserve"> Lingkunagn Hidup dan Dinas Kebersihan,</w:t>
      </w:r>
      <w:r w:rsidR="00344617">
        <w:rPr>
          <w:rFonts w:cstheme="minorHAnsi"/>
          <w:noProof/>
          <w:color w:val="000000" w:themeColor="text1"/>
          <w:sz w:val="24"/>
          <w:szCs w:val="24"/>
          <w:lang w:val="en-GB"/>
        </w:rPr>
        <w:t xml:space="preserve"> </w:t>
      </w:r>
      <w:r w:rsidR="00FE3CCF" w:rsidRPr="0051569C">
        <w:rPr>
          <w:rFonts w:cstheme="minorHAnsi"/>
          <w:noProof/>
          <w:color w:val="000000" w:themeColor="text1"/>
          <w:sz w:val="24"/>
          <w:szCs w:val="24"/>
          <w:lang w:val="id-ID"/>
        </w:rPr>
        <w:t xml:space="preserve">Pertamanan dan </w:t>
      </w:r>
      <w:r w:rsidR="00BB703F" w:rsidRPr="0051569C">
        <w:rPr>
          <w:rFonts w:cstheme="minorHAnsi"/>
          <w:noProof/>
          <w:color w:val="000000" w:themeColor="text1"/>
          <w:sz w:val="24"/>
          <w:szCs w:val="24"/>
          <w:lang w:val="id-ID"/>
        </w:rPr>
        <w:t>T</w:t>
      </w:r>
      <w:r w:rsidR="00FE3CCF" w:rsidRPr="0051569C">
        <w:rPr>
          <w:rFonts w:cstheme="minorHAnsi"/>
          <w:noProof/>
          <w:color w:val="000000" w:themeColor="text1"/>
          <w:sz w:val="24"/>
          <w:szCs w:val="24"/>
          <w:lang w:val="id-ID"/>
        </w:rPr>
        <w:t xml:space="preserve">ata Kota maka untuk evaluasi pelaksanaan kegiatan pada </w:t>
      </w:r>
      <w:r w:rsidR="00FE3CCF" w:rsidRPr="0051569C">
        <w:rPr>
          <w:rFonts w:cstheme="minorHAnsi"/>
          <w:noProof/>
          <w:color w:val="000000" w:themeColor="text1"/>
          <w:sz w:val="24"/>
          <w:szCs w:val="24"/>
        </w:rPr>
        <w:t>pada tahun 201</w:t>
      </w:r>
      <w:r w:rsidR="00FE3CCF" w:rsidRPr="0051569C">
        <w:rPr>
          <w:rFonts w:cstheme="minorHAnsi"/>
          <w:noProof/>
          <w:color w:val="000000" w:themeColor="text1"/>
          <w:sz w:val="24"/>
          <w:szCs w:val="24"/>
          <w:lang w:val="id-ID"/>
        </w:rPr>
        <w:t xml:space="preserve">6 </w:t>
      </w:r>
      <w:r w:rsidR="00FE3CCF" w:rsidRPr="0051569C">
        <w:rPr>
          <w:rFonts w:cstheme="minorHAnsi"/>
          <w:noProof/>
          <w:color w:val="000000" w:themeColor="text1"/>
          <w:sz w:val="24"/>
          <w:szCs w:val="24"/>
        </w:rPr>
        <w:t xml:space="preserve"> </w:t>
      </w:r>
      <w:r w:rsidR="00344617">
        <w:rPr>
          <w:rFonts w:cstheme="minorHAnsi"/>
          <w:noProof/>
          <w:color w:val="000000" w:themeColor="text1"/>
          <w:sz w:val="24"/>
          <w:szCs w:val="24"/>
          <w:lang w:val="id-ID"/>
        </w:rPr>
        <w:t>diambil dari tupoksi E</w:t>
      </w:r>
      <w:r w:rsidR="00344617">
        <w:rPr>
          <w:rFonts w:cstheme="minorHAnsi"/>
          <w:noProof/>
          <w:color w:val="000000" w:themeColor="text1"/>
          <w:sz w:val="24"/>
          <w:szCs w:val="24"/>
          <w:lang w:val="en-GB"/>
        </w:rPr>
        <w:t>k</w:t>
      </w:r>
      <w:r w:rsidR="00FE3CCF" w:rsidRPr="0051569C">
        <w:rPr>
          <w:rFonts w:cstheme="minorHAnsi"/>
          <w:noProof/>
          <w:color w:val="000000" w:themeColor="text1"/>
          <w:sz w:val="24"/>
          <w:szCs w:val="24"/>
          <w:lang w:val="id-ID"/>
        </w:rPr>
        <w:t>s DKPTK dan KLH yang masuk ke OPD DLH  sebagai berikut :</w:t>
      </w:r>
    </w:p>
    <w:p w:rsidR="00077175" w:rsidRPr="0051569C" w:rsidRDefault="00FE3CCF" w:rsidP="00077175">
      <w:pPr>
        <w:spacing w:after="0" w:line="360" w:lineRule="auto"/>
        <w:ind w:left="720" w:firstLine="720"/>
        <w:contextualSpacing/>
        <w:jc w:val="both"/>
        <w:rPr>
          <w:rFonts w:cstheme="minorHAnsi"/>
          <w:noProof/>
          <w:color w:val="000000" w:themeColor="text1"/>
          <w:sz w:val="24"/>
          <w:szCs w:val="24"/>
        </w:rPr>
      </w:pPr>
      <w:r w:rsidRPr="0051569C">
        <w:rPr>
          <w:rFonts w:cstheme="minorHAnsi"/>
          <w:noProof/>
          <w:color w:val="000000" w:themeColor="text1"/>
          <w:sz w:val="24"/>
          <w:szCs w:val="24"/>
          <w:lang w:val="id-ID"/>
        </w:rPr>
        <w:t xml:space="preserve">Evaluasi pelaksaan kegiatan </w:t>
      </w:r>
      <w:r w:rsidR="00BB703F" w:rsidRPr="0051569C">
        <w:rPr>
          <w:rFonts w:cstheme="minorHAnsi"/>
          <w:noProof/>
          <w:color w:val="000000" w:themeColor="text1"/>
          <w:sz w:val="24"/>
          <w:szCs w:val="24"/>
          <w:lang w:val="id-ID"/>
        </w:rPr>
        <w:t xml:space="preserve">dan </w:t>
      </w:r>
      <w:r w:rsidR="00BB703F" w:rsidRPr="0051569C">
        <w:rPr>
          <w:rFonts w:cstheme="minorHAnsi"/>
          <w:noProof/>
          <w:color w:val="000000" w:themeColor="text1"/>
          <w:sz w:val="24"/>
          <w:szCs w:val="24"/>
        </w:rPr>
        <w:t>Rincian Realisasi Capaian Kinerja Fisik dan Keuangan</w:t>
      </w:r>
      <w:r w:rsidR="002B7335">
        <w:rPr>
          <w:rFonts w:cstheme="minorHAnsi"/>
          <w:noProof/>
          <w:color w:val="000000" w:themeColor="text1"/>
          <w:sz w:val="24"/>
          <w:szCs w:val="24"/>
          <w:lang w:val="id-ID"/>
        </w:rPr>
        <w:t xml:space="preserve"> Exs D</w:t>
      </w:r>
      <w:r w:rsidRPr="0051569C">
        <w:rPr>
          <w:rFonts w:cstheme="minorHAnsi"/>
          <w:noProof/>
          <w:color w:val="000000" w:themeColor="text1"/>
          <w:sz w:val="24"/>
          <w:szCs w:val="24"/>
          <w:lang w:val="id-ID"/>
        </w:rPr>
        <w:t xml:space="preserve">KPTK </w:t>
      </w:r>
      <w:r w:rsidR="004B60AC" w:rsidRPr="0051569C">
        <w:rPr>
          <w:rFonts w:cstheme="minorHAnsi"/>
          <w:noProof/>
          <w:color w:val="000000" w:themeColor="text1"/>
          <w:sz w:val="24"/>
          <w:szCs w:val="24"/>
        </w:rPr>
        <w:t>pada tahun 201</w:t>
      </w:r>
      <w:r w:rsidR="00DD4C7A" w:rsidRPr="0051569C">
        <w:rPr>
          <w:rFonts w:cstheme="minorHAnsi"/>
          <w:noProof/>
          <w:color w:val="000000" w:themeColor="text1"/>
          <w:sz w:val="24"/>
          <w:szCs w:val="24"/>
          <w:lang w:val="id-ID"/>
        </w:rPr>
        <w:t xml:space="preserve">6 </w:t>
      </w:r>
      <w:r w:rsidR="004B60AC" w:rsidRPr="0051569C">
        <w:rPr>
          <w:rFonts w:cstheme="minorHAnsi"/>
          <w:noProof/>
          <w:color w:val="000000" w:themeColor="text1"/>
          <w:sz w:val="24"/>
          <w:szCs w:val="24"/>
        </w:rPr>
        <w:t xml:space="preserve"> </w:t>
      </w:r>
      <w:r w:rsidR="00B54D2C" w:rsidRPr="0051569C">
        <w:rPr>
          <w:rFonts w:cstheme="minorHAnsi"/>
          <w:noProof/>
          <w:color w:val="000000" w:themeColor="text1"/>
          <w:sz w:val="24"/>
          <w:szCs w:val="24"/>
          <w:lang w:val="id-ID"/>
        </w:rPr>
        <w:t>m</w:t>
      </w:r>
      <w:r w:rsidR="00077175" w:rsidRPr="0051569C">
        <w:rPr>
          <w:rFonts w:cstheme="minorHAnsi"/>
          <w:noProof/>
          <w:color w:val="000000" w:themeColor="text1"/>
          <w:sz w:val="24"/>
          <w:szCs w:val="24"/>
        </w:rPr>
        <w:t>elaksanakan sebanyak 5 urusan wajib dan 1 urusan pilihan, 12 program dan 87 kegiatan direncanakan yang tercantum dalam RKA/DPA 2016. Namun tidak semua kegiatan terlaksana disebabkan oleh beberapa faktor. Hasil dari kegiatan tersebut kemudian dievaluasi untuk keperluan perencanaan kegiatan pada tahun anggaran selanjutnya.</w:t>
      </w:r>
    </w:p>
    <w:p w:rsidR="00077175" w:rsidRPr="0051569C" w:rsidRDefault="00077175" w:rsidP="002B7335">
      <w:pPr>
        <w:spacing w:after="0" w:line="360" w:lineRule="auto"/>
        <w:ind w:left="720" w:firstLine="720"/>
        <w:contextualSpacing/>
        <w:jc w:val="both"/>
        <w:rPr>
          <w:rFonts w:cstheme="minorHAnsi"/>
          <w:noProof/>
          <w:color w:val="000000" w:themeColor="text1"/>
          <w:sz w:val="24"/>
          <w:szCs w:val="24"/>
        </w:rPr>
      </w:pPr>
      <w:r w:rsidRPr="0051569C">
        <w:rPr>
          <w:rFonts w:cstheme="minorHAnsi"/>
          <w:noProof/>
          <w:color w:val="000000" w:themeColor="text1"/>
          <w:sz w:val="24"/>
          <w:szCs w:val="24"/>
        </w:rPr>
        <w:t>Di Tahun 2016 ada 2 kegiatan yang semula di penetapan dianggarkan tetapi di Anggaran Perubahan digeser ke kegiatan lain yaitu Kegiatan pengadaan mebeleur dengan pagu anggaran Rp. 32.050.000,00 dan kegiatan penyusunan norma, standar dan kriteria pemanfaatan ruang dengan pagu Rp. 126.814.000,00.</w:t>
      </w:r>
    </w:p>
    <w:p w:rsidR="00077175" w:rsidRPr="0051569C" w:rsidRDefault="00077175" w:rsidP="00077175">
      <w:pPr>
        <w:spacing w:after="0" w:line="360" w:lineRule="auto"/>
        <w:ind w:left="720" w:firstLine="720"/>
        <w:contextualSpacing/>
        <w:jc w:val="both"/>
        <w:rPr>
          <w:rFonts w:cstheme="minorHAnsi"/>
          <w:noProof/>
          <w:color w:val="000000" w:themeColor="text1"/>
          <w:sz w:val="24"/>
          <w:szCs w:val="24"/>
        </w:rPr>
      </w:pPr>
      <w:r w:rsidRPr="0051569C">
        <w:rPr>
          <w:rFonts w:cstheme="minorHAnsi"/>
          <w:noProof/>
          <w:color w:val="000000" w:themeColor="text1"/>
          <w:sz w:val="24"/>
          <w:szCs w:val="24"/>
        </w:rPr>
        <w:t>Hasil evaluasi tersebut dirangkum kedalam tabel Evaluasi Hasil Renja OPD Dinas Lingkungan Hidup Kota Magelang Tahun 2016. Sedangkan capaian kinerja fisik dan keuangan tersebut dirangkum dalam tabel Rincian Realisasi Capaian Kinerja Fisik dan Keuangan Dinas Lingkungan Hidup Kota Magelang sampai dengan akhir tahun 2016.</w:t>
      </w:r>
    </w:p>
    <w:p w:rsidR="00077175" w:rsidRDefault="00077175" w:rsidP="00077175">
      <w:pPr>
        <w:spacing w:line="360" w:lineRule="auto"/>
        <w:ind w:left="284"/>
        <w:jc w:val="center"/>
        <w:rPr>
          <w:rFonts w:cs="Tahoma"/>
          <w:b/>
          <w:lang w:val="en-GB"/>
        </w:rPr>
      </w:pPr>
    </w:p>
    <w:p w:rsidR="002B7335" w:rsidRDefault="002B7335" w:rsidP="00077175">
      <w:pPr>
        <w:spacing w:line="360" w:lineRule="auto"/>
        <w:ind w:left="284"/>
        <w:jc w:val="center"/>
        <w:rPr>
          <w:rFonts w:cs="Tahoma"/>
          <w:b/>
          <w:lang w:val="en-GB"/>
        </w:rPr>
      </w:pPr>
    </w:p>
    <w:p w:rsidR="002B7335" w:rsidRDefault="002B7335" w:rsidP="00077175">
      <w:pPr>
        <w:spacing w:line="360" w:lineRule="auto"/>
        <w:ind w:left="284"/>
        <w:jc w:val="center"/>
        <w:rPr>
          <w:rFonts w:cs="Tahoma"/>
          <w:b/>
          <w:lang w:val="en-GB"/>
        </w:rPr>
      </w:pPr>
    </w:p>
    <w:p w:rsidR="002B7335" w:rsidRDefault="002B7335" w:rsidP="00077175">
      <w:pPr>
        <w:spacing w:line="360" w:lineRule="auto"/>
        <w:ind w:left="284"/>
        <w:jc w:val="center"/>
        <w:rPr>
          <w:rFonts w:cs="Tahoma"/>
          <w:b/>
          <w:lang w:val="en-GB"/>
        </w:rPr>
      </w:pPr>
    </w:p>
    <w:p w:rsidR="002B7335" w:rsidRDefault="002B7335" w:rsidP="00077175">
      <w:pPr>
        <w:spacing w:line="360" w:lineRule="auto"/>
        <w:ind w:left="284"/>
        <w:jc w:val="center"/>
        <w:rPr>
          <w:rFonts w:cs="Tahoma"/>
          <w:b/>
          <w:lang w:val="en-GB"/>
        </w:rPr>
      </w:pPr>
    </w:p>
    <w:p w:rsidR="002B7335" w:rsidRDefault="002B7335" w:rsidP="00077175">
      <w:pPr>
        <w:spacing w:line="360" w:lineRule="auto"/>
        <w:ind w:left="284"/>
        <w:jc w:val="center"/>
        <w:rPr>
          <w:rFonts w:cs="Tahoma"/>
          <w:b/>
          <w:lang w:val="en-GB"/>
        </w:rPr>
      </w:pPr>
    </w:p>
    <w:p w:rsidR="002B7335" w:rsidRDefault="002B7335" w:rsidP="00077175">
      <w:pPr>
        <w:spacing w:line="360" w:lineRule="auto"/>
        <w:ind w:left="284"/>
        <w:jc w:val="center"/>
        <w:rPr>
          <w:rFonts w:cs="Tahoma"/>
          <w:b/>
          <w:lang w:val="en-GB"/>
        </w:rPr>
      </w:pPr>
    </w:p>
    <w:p w:rsidR="002B7335" w:rsidRPr="0051569C" w:rsidRDefault="002B7335" w:rsidP="00077175">
      <w:pPr>
        <w:spacing w:line="360" w:lineRule="auto"/>
        <w:ind w:left="284"/>
        <w:jc w:val="center"/>
        <w:rPr>
          <w:rFonts w:cs="Tahoma"/>
          <w:b/>
          <w:lang w:val="en-GB"/>
        </w:rPr>
      </w:pPr>
    </w:p>
    <w:p w:rsidR="00077175" w:rsidRPr="005D3A33" w:rsidRDefault="00077175" w:rsidP="00B54D2C">
      <w:pPr>
        <w:spacing w:after="0" w:line="360" w:lineRule="auto"/>
        <w:ind w:left="284"/>
        <w:jc w:val="center"/>
        <w:rPr>
          <w:rFonts w:cs="Tahoma"/>
          <w:b/>
          <w:sz w:val="24"/>
          <w:szCs w:val="24"/>
          <w:lang w:val="id-ID"/>
        </w:rPr>
      </w:pPr>
      <w:r w:rsidRPr="005D3A33">
        <w:rPr>
          <w:rFonts w:cs="Tahoma"/>
          <w:b/>
          <w:sz w:val="24"/>
          <w:szCs w:val="24"/>
          <w:lang w:val="en-GB"/>
        </w:rPr>
        <w:lastRenderedPageBreak/>
        <w:t>R</w:t>
      </w:r>
      <w:r w:rsidRPr="005D3A33">
        <w:rPr>
          <w:rFonts w:cs="Tahoma"/>
          <w:b/>
          <w:sz w:val="24"/>
          <w:szCs w:val="24"/>
          <w:lang w:val="id-ID"/>
        </w:rPr>
        <w:t xml:space="preserve">EALISASI KINERJA BELANJA LANGSUNG PER </w:t>
      </w:r>
      <w:r w:rsidRPr="005D3A33">
        <w:rPr>
          <w:rFonts w:cs="Tahoma"/>
          <w:b/>
          <w:sz w:val="24"/>
          <w:szCs w:val="24"/>
        </w:rPr>
        <w:t xml:space="preserve">TUJUAN DAN </w:t>
      </w:r>
      <w:r w:rsidRPr="005D3A33">
        <w:rPr>
          <w:rFonts w:cs="Tahoma"/>
          <w:b/>
          <w:sz w:val="24"/>
          <w:szCs w:val="24"/>
          <w:lang w:val="id-ID"/>
        </w:rPr>
        <w:t>SASARAN</w:t>
      </w:r>
    </w:p>
    <w:p w:rsidR="00077175" w:rsidRPr="005D3A33" w:rsidRDefault="00077175" w:rsidP="00B54D2C">
      <w:pPr>
        <w:spacing w:after="0" w:line="360" w:lineRule="auto"/>
        <w:ind w:left="284"/>
        <w:jc w:val="center"/>
        <w:rPr>
          <w:rFonts w:cs="Tahoma"/>
          <w:b/>
          <w:sz w:val="24"/>
          <w:szCs w:val="24"/>
        </w:rPr>
      </w:pPr>
      <w:r w:rsidRPr="005D3A33">
        <w:rPr>
          <w:rFonts w:cs="Tahoma"/>
          <w:b/>
          <w:sz w:val="24"/>
          <w:szCs w:val="24"/>
        </w:rPr>
        <w:t>DINAS KEBERSIHAN, PERTAMANAN DAN TATA KOTA</w:t>
      </w:r>
    </w:p>
    <w:p w:rsidR="00077175" w:rsidRPr="005D3A33" w:rsidRDefault="00077175" w:rsidP="00B54D2C">
      <w:pPr>
        <w:spacing w:after="0" w:line="360" w:lineRule="auto"/>
        <w:ind w:left="284"/>
        <w:jc w:val="center"/>
        <w:rPr>
          <w:rFonts w:cs="Tahoma"/>
          <w:b/>
          <w:sz w:val="24"/>
          <w:szCs w:val="24"/>
          <w:lang w:val="id-ID"/>
        </w:rPr>
      </w:pPr>
      <w:r w:rsidRPr="005D3A33">
        <w:rPr>
          <w:rFonts w:cs="Tahoma"/>
          <w:b/>
          <w:sz w:val="24"/>
          <w:szCs w:val="24"/>
          <w:lang w:val="id-ID"/>
        </w:rPr>
        <w:t xml:space="preserve"> KOTA MAGELANG</w:t>
      </w:r>
    </w:p>
    <w:p w:rsidR="00077175" w:rsidRPr="005D3A33" w:rsidRDefault="00077175" w:rsidP="00B54D2C">
      <w:pPr>
        <w:spacing w:after="0" w:line="360" w:lineRule="auto"/>
        <w:ind w:left="284"/>
        <w:jc w:val="center"/>
        <w:rPr>
          <w:rFonts w:cs="Tahoma"/>
          <w:b/>
          <w:sz w:val="24"/>
          <w:szCs w:val="24"/>
        </w:rPr>
      </w:pPr>
      <w:r w:rsidRPr="005D3A33">
        <w:rPr>
          <w:rFonts w:cs="Tahoma"/>
          <w:b/>
          <w:sz w:val="24"/>
          <w:szCs w:val="24"/>
          <w:lang w:val="id-ID"/>
        </w:rPr>
        <w:t>TAHUN ANGGARAN 201</w:t>
      </w:r>
      <w:r w:rsidRPr="005D3A33">
        <w:rPr>
          <w:rFonts w:cs="Tahoma"/>
          <w:b/>
          <w:sz w:val="24"/>
          <w:szCs w:val="24"/>
        </w:rPr>
        <w:t>6</w:t>
      </w:r>
    </w:p>
    <w:p w:rsidR="00077175" w:rsidRPr="005D3A33" w:rsidRDefault="00077175" w:rsidP="00B54D2C">
      <w:pPr>
        <w:spacing w:after="0" w:line="360" w:lineRule="auto"/>
        <w:ind w:left="284"/>
        <w:jc w:val="center"/>
        <w:rPr>
          <w:rFonts w:cs="Tahoma"/>
          <w:b/>
          <w:sz w:val="24"/>
          <w:szCs w:val="24"/>
        </w:rPr>
      </w:pPr>
    </w:p>
    <w:p w:rsidR="00077175" w:rsidRPr="005D3A33" w:rsidRDefault="00077175" w:rsidP="005D3A33">
      <w:pPr>
        <w:spacing w:after="0" w:line="360" w:lineRule="auto"/>
        <w:ind w:left="1134" w:hanging="1134"/>
        <w:rPr>
          <w:rFonts w:cs="Tahoma"/>
          <w:b/>
          <w:sz w:val="24"/>
          <w:szCs w:val="24"/>
        </w:rPr>
      </w:pPr>
      <w:r w:rsidRPr="005D3A33">
        <w:rPr>
          <w:rFonts w:cs="Tahoma"/>
          <w:b/>
          <w:sz w:val="24"/>
          <w:szCs w:val="24"/>
        </w:rPr>
        <w:t>Tujuan 1</w:t>
      </w:r>
      <w:r w:rsidRPr="005D3A33">
        <w:rPr>
          <w:rFonts w:cs="Tahoma"/>
          <w:sz w:val="24"/>
          <w:szCs w:val="24"/>
        </w:rPr>
        <w:t xml:space="preserve">: </w:t>
      </w:r>
      <w:r w:rsidRPr="005D3A33">
        <w:rPr>
          <w:rFonts w:cs="Tahoma"/>
          <w:sz w:val="24"/>
          <w:szCs w:val="24"/>
        </w:rPr>
        <w:tab/>
      </w:r>
      <w:r w:rsidRPr="005D3A33">
        <w:rPr>
          <w:rFonts w:cs="Tahoma"/>
          <w:b/>
          <w:sz w:val="24"/>
          <w:szCs w:val="24"/>
        </w:rPr>
        <w:t>Mewujudkan Kota Magelang yang bersih dengan didukung peran serta masyarakat dalam pengelolaan sampah berbasis 3R</w:t>
      </w:r>
    </w:p>
    <w:p w:rsidR="00077175" w:rsidRPr="0051569C" w:rsidRDefault="00077175" w:rsidP="00B54D2C">
      <w:pPr>
        <w:spacing w:after="0" w:line="360" w:lineRule="auto"/>
        <w:ind w:left="1350" w:hanging="924"/>
        <w:rPr>
          <w:rFonts w:cs="Tahoma"/>
          <w:b/>
        </w:rPr>
      </w:pPr>
    </w:p>
    <w:p w:rsidR="00077175" w:rsidRPr="005D3A33" w:rsidRDefault="00077175" w:rsidP="005D3A33">
      <w:pPr>
        <w:tabs>
          <w:tab w:val="left" w:pos="2880"/>
        </w:tabs>
        <w:spacing w:after="0" w:line="360" w:lineRule="auto"/>
        <w:jc w:val="both"/>
        <w:rPr>
          <w:rFonts w:cs="Tahoma"/>
          <w:i/>
          <w:sz w:val="24"/>
          <w:szCs w:val="24"/>
        </w:rPr>
      </w:pPr>
      <w:r w:rsidRPr="005D3A33">
        <w:rPr>
          <w:rFonts w:cs="Tahoma"/>
          <w:b/>
          <w:sz w:val="24"/>
          <w:szCs w:val="24"/>
          <w:lang w:val="fi-FI"/>
        </w:rPr>
        <w:t xml:space="preserve">Sasaran </w:t>
      </w:r>
      <w:r w:rsidRPr="005D3A33">
        <w:rPr>
          <w:rFonts w:cs="Tahoma"/>
          <w:b/>
          <w:sz w:val="24"/>
          <w:szCs w:val="24"/>
          <w:lang w:val="id-ID"/>
        </w:rPr>
        <w:t xml:space="preserve">Pertama : </w:t>
      </w:r>
      <w:r w:rsidRPr="005D3A33">
        <w:rPr>
          <w:rFonts w:cs="Tahoma"/>
          <w:i/>
          <w:sz w:val="24"/>
          <w:szCs w:val="24"/>
          <w:lang w:val="id-ID"/>
        </w:rPr>
        <w:t xml:space="preserve">Terwujudnya </w:t>
      </w:r>
      <w:r w:rsidRPr="005D3A33">
        <w:rPr>
          <w:rFonts w:cs="Tahoma"/>
          <w:i/>
          <w:sz w:val="24"/>
          <w:szCs w:val="24"/>
        </w:rPr>
        <w:t>jalan protokol/penghubung yang bersih</w:t>
      </w:r>
    </w:p>
    <w:p w:rsidR="00077175" w:rsidRPr="005D3A33" w:rsidRDefault="00077175" w:rsidP="00B54D2C">
      <w:pPr>
        <w:tabs>
          <w:tab w:val="left" w:pos="2880"/>
        </w:tabs>
        <w:spacing w:after="0" w:line="360" w:lineRule="auto"/>
        <w:ind w:left="2160" w:hanging="1890"/>
        <w:jc w:val="both"/>
        <w:rPr>
          <w:rFonts w:cs="Tahoma"/>
          <w:i/>
          <w:sz w:val="24"/>
          <w:szCs w:val="24"/>
        </w:rPr>
      </w:pPr>
      <w:r w:rsidRPr="005D3A33">
        <w:rPr>
          <w:rFonts w:cs="Tahoma"/>
          <w:sz w:val="24"/>
          <w:szCs w:val="24"/>
          <w:lang w:val="fi-FI"/>
        </w:rPr>
        <w:t>Anggaran : Rp 1.171.563.000           Realisasi : Rp. 897.606.542</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1530"/>
        <w:gridCol w:w="1440"/>
      </w:tblGrid>
      <w:tr w:rsidR="00077175" w:rsidRPr="0051569C" w:rsidTr="005D3A33">
        <w:trPr>
          <w:trHeight w:val="415"/>
        </w:trPr>
        <w:tc>
          <w:tcPr>
            <w:tcW w:w="5940" w:type="dxa"/>
            <w:shd w:val="clear" w:color="auto" w:fill="auto"/>
            <w:vAlign w:val="center"/>
          </w:tcPr>
          <w:p w:rsidR="00077175" w:rsidRPr="005D3A33" w:rsidRDefault="00077175" w:rsidP="00B54D2C">
            <w:pPr>
              <w:spacing w:line="240" w:lineRule="auto"/>
              <w:jc w:val="center"/>
              <w:outlineLvl w:val="0"/>
              <w:rPr>
                <w:b/>
                <w:sz w:val="24"/>
                <w:szCs w:val="24"/>
              </w:rPr>
            </w:pPr>
            <w:r w:rsidRPr="005D3A33">
              <w:rPr>
                <w:b/>
                <w:sz w:val="24"/>
                <w:szCs w:val="24"/>
              </w:rPr>
              <w:t>PROGRAM/KEGIATAN</w:t>
            </w:r>
          </w:p>
        </w:tc>
        <w:tc>
          <w:tcPr>
            <w:tcW w:w="1530" w:type="dxa"/>
            <w:shd w:val="clear" w:color="auto" w:fill="auto"/>
            <w:vAlign w:val="center"/>
          </w:tcPr>
          <w:p w:rsidR="00077175" w:rsidRPr="005D3A33" w:rsidRDefault="00077175" w:rsidP="00B54D2C">
            <w:pPr>
              <w:spacing w:line="240" w:lineRule="auto"/>
              <w:jc w:val="center"/>
              <w:outlineLvl w:val="0"/>
              <w:rPr>
                <w:b/>
                <w:sz w:val="24"/>
                <w:szCs w:val="24"/>
              </w:rPr>
            </w:pPr>
            <w:r w:rsidRPr="005D3A33">
              <w:rPr>
                <w:b/>
                <w:sz w:val="24"/>
                <w:szCs w:val="24"/>
              </w:rPr>
              <w:t>ANGGARAN</w:t>
            </w:r>
          </w:p>
        </w:tc>
        <w:tc>
          <w:tcPr>
            <w:tcW w:w="1440" w:type="dxa"/>
            <w:shd w:val="clear" w:color="auto" w:fill="auto"/>
            <w:vAlign w:val="center"/>
          </w:tcPr>
          <w:p w:rsidR="00077175" w:rsidRPr="005D3A33" w:rsidRDefault="00077175" w:rsidP="00B54D2C">
            <w:pPr>
              <w:spacing w:line="240" w:lineRule="auto"/>
              <w:jc w:val="center"/>
              <w:outlineLvl w:val="0"/>
              <w:rPr>
                <w:b/>
                <w:sz w:val="24"/>
                <w:szCs w:val="24"/>
              </w:rPr>
            </w:pPr>
            <w:r w:rsidRPr="005D3A33">
              <w:rPr>
                <w:b/>
                <w:sz w:val="24"/>
                <w:szCs w:val="24"/>
              </w:rPr>
              <w:t>REALISASI</w:t>
            </w:r>
          </w:p>
        </w:tc>
      </w:tr>
      <w:tr w:rsidR="00077175" w:rsidRPr="0051569C" w:rsidTr="005D3A33">
        <w:tc>
          <w:tcPr>
            <w:tcW w:w="8910" w:type="dxa"/>
            <w:gridSpan w:val="3"/>
            <w:vAlign w:val="center"/>
          </w:tcPr>
          <w:p w:rsidR="00077175" w:rsidRPr="005D3A33" w:rsidRDefault="00077175" w:rsidP="00B54D2C">
            <w:pPr>
              <w:spacing w:line="240" w:lineRule="auto"/>
              <w:outlineLvl w:val="0"/>
              <w:rPr>
                <w:b/>
                <w:sz w:val="24"/>
                <w:szCs w:val="24"/>
              </w:rPr>
            </w:pPr>
            <w:r w:rsidRPr="005D3A33">
              <w:rPr>
                <w:b/>
                <w:sz w:val="24"/>
                <w:szCs w:val="24"/>
              </w:rPr>
              <w:t>Program Pengembangan Kinerja Pengelolaan Persampahan</w:t>
            </w:r>
          </w:p>
        </w:tc>
      </w:tr>
      <w:tr w:rsidR="00077175" w:rsidRPr="0051569C" w:rsidTr="005D3A33">
        <w:trPr>
          <w:trHeight w:val="654"/>
        </w:trPr>
        <w:tc>
          <w:tcPr>
            <w:tcW w:w="5940" w:type="dxa"/>
            <w:vAlign w:val="center"/>
          </w:tcPr>
          <w:p w:rsidR="00077175" w:rsidRPr="005D3A33" w:rsidRDefault="00077175" w:rsidP="00B54D2C">
            <w:pPr>
              <w:spacing w:line="240" w:lineRule="auto"/>
              <w:outlineLvl w:val="0"/>
              <w:rPr>
                <w:sz w:val="24"/>
                <w:szCs w:val="24"/>
              </w:rPr>
            </w:pPr>
            <w:r w:rsidRPr="005D3A33">
              <w:rPr>
                <w:sz w:val="24"/>
                <w:szCs w:val="24"/>
              </w:rPr>
              <w:t>Keg. Penyusunan Kebijakan Manajemen Pengelolaan Sampah</w:t>
            </w:r>
          </w:p>
        </w:tc>
        <w:tc>
          <w:tcPr>
            <w:tcW w:w="1530" w:type="dxa"/>
            <w:vAlign w:val="center"/>
          </w:tcPr>
          <w:p w:rsidR="00077175" w:rsidRPr="005D3A33" w:rsidRDefault="00077175" w:rsidP="00B54D2C">
            <w:pPr>
              <w:pStyle w:val="ListParagraph"/>
              <w:spacing w:line="240" w:lineRule="auto"/>
              <w:ind w:left="342" w:hanging="360"/>
              <w:jc w:val="right"/>
              <w:outlineLvl w:val="0"/>
              <w:rPr>
                <w:sz w:val="24"/>
                <w:szCs w:val="24"/>
              </w:rPr>
            </w:pPr>
            <w:r w:rsidRPr="005D3A33">
              <w:rPr>
                <w:sz w:val="24"/>
                <w:szCs w:val="24"/>
              </w:rPr>
              <w:t>59.539.000</w:t>
            </w:r>
          </w:p>
        </w:tc>
        <w:tc>
          <w:tcPr>
            <w:tcW w:w="1440" w:type="dxa"/>
            <w:vAlign w:val="center"/>
          </w:tcPr>
          <w:p w:rsidR="00077175" w:rsidRPr="005D3A33" w:rsidRDefault="00077175" w:rsidP="00B54D2C">
            <w:pPr>
              <w:spacing w:line="240" w:lineRule="auto"/>
              <w:jc w:val="right"/>
              <w:outlineLvl w:val="0"/>
              <w:rPr>
                <w:sz w:val="24"/>
                <w:szCs w:val="24"/>
              </w:rPr>
            </w:pPr>
            <w:r w:rsidRPr="005D3A33">
              <w:rPr>
                <w:sz w:val="24"/>
                <w:szCs w:val="24"/>
              </w:rPr>
              <w:t>51.750.000</w:t>
            </w:r>
          </w:p>
        </w:tc>
      </w:tr>
      <w:tr w:rsidR="00077175" w:rsidRPr="0051569C" w:rsidTr="005D3A33">
        <w:tc>
          <w:tcPr>
            <w:tcW w:w="5940" w:type="dxa"/>
            <w:vAlign w:val="center"/>
          </w:tcPr>
          <w:p w:rsidR="00077175" w:rsidRPr="005D3A33" w:rsidRDefault="00077175" w:rsidP="00B54D2C">
            <w:pPr>
              <w:spacing w:line="240" w:lineRule="auto"/>
              <w:outlineLvl w:val="0"/>
              <w:rPr>
                <w:sz w:val="24"/>
                <w:szCs w:val="24"/>
              </w:rPr>
            </w:pPr>
            <w:r w:rsidRPr="005D3A33">
              <w:rPr>
                <w:sz w:val="24"/>
                <w:szCs w:val="24"/>
              </w:rPr>
              <w:t>Keg. Penyediaan prasarana dan sarana pengelolaan persampahan</w:t>
            </w:r>
          </w:p>
        </w:tc>
        <w:tc>
          <w:tcPr>
            <w:tcW w:w="1530" w:type="dxa"/>
            <w:vAlign w:val="center"/>
          </w:tcPr>
          <w:p w:rsidR="00077175" w:rsidRPr="005D3A33" w:rsidRDefault="00077175" w:rsidP="00B54D2C">
            <w:pPr>
              <w:spacing w:line="240" w:lineRule="auto"/>
              <w:jc w:val="right"/>
              <w:outlineLvl w:val="0"/>
              <w:rPr>
                <w:sz w:val="24"/>
                <w:szCs w:val="24"/>
              </w:rPr>
            </w:pPr>
            <w:r w:rsidRPr="005D3A33">
              <w:rPr>
                <w:sz w:val="24"/>
                <w:szCs w:val="24"/>
              </w:rPr>
              <w:t>618.550.000</w:t>
            </w:r>
          </w:p>
        </w:tc>
        <w:tc>
          <w:tcPr>
            <w:tcW w:w="1440" w:type="dxa"/>
            <w:vAlign w:val="center"/>
          </w:tcPr>
          <w:p w:rsidR="00077175" w:rsidRPr="005D3A33" w:rsidRDefault="00077175" w:rsidP="00B54D2C">
            <w:pPr>
              <w:spacing w:line="240" w:lineRule="auto"/>
              <w:jc w:val="right"/>
              <w:outlineLvl w:val="0"/>
              <w:rPr>
                <w:sz w:val="24"/>
                <w:szCs w:val="24"/>
              </w:rPr>
            </w:pPr>
            <w:r w:rsidRPr="005D3A33">
              <w:rPr>
                <w:sz w:val="24"/>
                <w:szCs w:val="24"/>
              </w:rPr>
              <w:t>538.228.000</w:t>
            </w:r>
          </w:p>
        </w:tc>
      </w:tr>
      <w:tr w:rsidR="00077175" w:rsidRPr="0051569C" w:rsidTr="005D3A33">
        <w:trPr>
          <w:trHeight w:val="287"/>
        </w:trPr>
        <w:tc>
          <w:tcPr>
            <w:tcW w:w="5940" w:type="dxa"/>
            <w:vAlign w:val="center"/>
          </w:tcPr>
          <w:p w:rsidR="00077175" w:rsidRPr="005D3A33" w:rsidRDefault="00077175" w:rsidP="00B54D2C">
            <w:pPr>
              <w:spacing w:line="240" w:lineRule="auto"/>
              <w:outlineLvl w:val="0"/>
              <w:rPr>
                <w:sz w:val="24"/>
                <w:szCs w:val="24"/>
              </w:rPr>
            </w:pPr>
            <w:r w:rsidRPr="005D3A33">
              <w:rPr>
                <w:sz w:val="24"/>
                <w:szCs w:val="24"/>
              </w:rPr>
              <w:t>Keg. Peningkatan operasi dan pemeliharaan sarana prasarana persampahan</w:t>
            </w:r>
          </w:p>
        </w:tc>
        <w:tc>
          <w:tcPr>
            <w:tcW w:w="1530" w:type="dxa"/>
            <w:vAlign w:val="center"/>
          </w:tcPr>
          <w:p w:rsidR="00077175" w:rsidRPr="005D3A33" w:rsidRDefault="00077175" w:rsidP="00B54D2C">
            <w:pPr>
              <w:spacing w:line="240" w:lineRule="auto"/>
              <w:jc w:val="right"/>
              <w:outlineLvl w:val="0"/>
              <w:rPr>
                <w:sz w:val="24"/>
                <w:szCs w:val="24"/>
              </w:rPr>
            </w:pPr>
            <w:r w:rsidRPr="005D3A33">
              <w:rPr>
                <w:sz w:val="24"/>
                <w:szCs w:val="24"/>
              </w:rPr>
              <w:t>267.474.000</w:t>
            </w:r>
          </w:p>
        </w:tc>
        <w:tc>
          <w:tcPr>
            <w:tcW w:w="1440" w:type="dxa"/>
            <w:vAlign w:val="center"/>
          </w:tcPr>
          <w:p w:rsidR="00077175" w:rsidRPr="005D3A33" w:rsidRDefault="00077175" w:rsidP="00B54D2C">
            <w:pPr>
              <w:spacing w:line="240" w:lineRule="auto"/>
              <w:jc w:val="right"/>
              <w:outlineLvl w:val="0"/>
              <w:rPr>
                <w:sz w:val="24"/>
                <w:szCs w:val="24"/>
              </w:rPr>
            </w:pPr>
            <w:r w:rsidRPr="005D3A33">
              <w:rPr>
                <w:sz w:val="24"/>
                <w:szCs w:val="24"/>
              </w:rPr>
              <w:t>167.615.042</w:t>
            </w:r>
          </w:p>
        </w:tc>
      </w:tr>
      <w:tr w:rsidR="00077175" w:rsidRPr="0051569C" w:rsidTr="005D3A33">
        <w:trPr>
          <w:trHeight w:val="287"/>
        </w:trPr>
        <w:tc>
          <w:tcPr>
            <w:tcW w:w="5940" w:type="dxa"/>
            <w:vAlign w:val="center"/>
          </w:tcPr>
          <w:p w:rsidR="00077175" w:rsidRPr="005D3A33" w:rsidRDefault="00077175" w:rsidP="00B54D2C">
            <w:pPr>
              <w:spacing w:line="240" w:lineRule="auto"/>
              <w:outlineLvl w:val="0"/>
              <w:rPr>
                <w:sz w:val="24"/>
                <w:szCs w:val="24"/>
              </w:rPr>
            </w:pPr>
            <w:r w:rsidRPr="005D3A33">
              <w:rPr>
                <w:sz w:val="24"/>
                <w:szCs w:val="24"/>
              </w:rPr>
              <w:t>Keg. Penyediaan Sarana dan Prasarana SPA 3R</w:t>
            </w:r>
          </w:p>
        </w:tc>
        <w:tc>
          <w:tcPr>
            <w:tcW w:w="1530" w:type="dxa"/>
            <w:vAlign w:val="center"/>
          </w:tcPr>
          <w:p w:rsidR="00077175" w:rsidRPr="005D3A33" w:rsidRDefault="00077175" w:rsidP="00B54D2C">
            <w:pPr>
              <w:spacing w:line="240" w:lineRule="auto"/>
              <w:jc w:val="right"/>
              <w:outlineLvl w:val="0"/>
              <w:rPr>
                <w:sz w:val="24"/>
                <w:szCs w:val="24"/>
              </w:rPr>
            </w:pPr>
            <w:r w:rsidRPr="005D3A33">
              <w:rPr>
                <w:sz w:val="24"/>
                <w:szCs w:val="24"/>
              </w:rPr>
              <w:t>226.000.000</w:t>
            </w:r>
          </w:p>
        </w:tc>
        <w:tc>
          <w:tcPr>
            <w:tcW w:w="1440" w:type="dxa"/>
            <w:vAlign w:val="center"/>
          </w:tcPr>
          <w:p w:rsidR="00077175" w:rsidRPr="005D3A33" w:rsidRDefault="00077175" w:rsidP="00B54D2C">
            <w:pPr>
              <w:spacing w:line="240" w:lineRule="auto"/>
              <w:jc w:val="right"/>
              <w:outlineLvl w:val="0"/>
              <w:rPr>
                <w:sz w:val="24"/>
                <w:szCs w:val="24"/>
              </w:rPr>
            </w:pPr>
            <w:r w:rsidRPr="005D3A33">
              <w:rPr>
                <w:sz w:val="24"/>
                <w:szCs w:val="24"/>
              </w:rPr>
              <w:t>137.531.000</w:t>
            </w:r>
          </w:p>
        </w:tc>
      </w:tr>
    </w:tbl>
    <w:p w:rsidR="00077175" w:rsidRPr="0051569C" w:rsidRDefault="00077175" w:rsidP="00B54D2C">
      <w:pPr>
        <w:pStyle w:val="ListParagraph"/>
        <w:spacing w:after="0" w:line="240" w:lineRule="auto"/>
        <w:jc w:val="both"/>
        <w:rPr>
          <w:rFonts w:cs="Tahoma"/>
          <w:color w:val="000000"/>
        </w:rPr>
      </w:pPr>
    </w:p>
    <w:p w:rsidR="00077175" w:rsidRPr="005D3A33" w:rsidRDefault="00077175" w:rsidP="005D3A33">
      <w:pPr>
        <w:pStyle w:val="ListParagraph"/>
        <w:spacing w:after="0" w:line="360" w:lineRule="auto"/>
        <w:ind w:left="0"/>
        <w:jc w:val="both"/>
        <w:rPr>
          <w:rFonts w:cs="Tahoma"/>
          <w:i/>
          <w:color w:val="000000"/>
          <w:sz w:val="24"/>
          <w:szCs w:val="24"/>
        </w:rPr>
      </w:pPr>
      <w:r w:rsidRPr="005D3A33">
        <w:rPr>
          <w:rFonts w:cs="Tahoma"/>
          <w:b/>
          <w:color w:val="000000"/>
          <w:sz w:val="24"/>
          <w:szCs w:val="24"/>
        </w:rPr>
        <w:t>Sasaran Kedua</w:t>
      </w:r>
      <w:r w:rsidR="005D3A33">
        <w:rPr>
          <w:rFonts w:cs="Tahoma"/>
          <w:b/>
          <w:color w:val="000000"/>
          <w:sz w:val="24"/>
          <w:szCs w:val="24"/>
        </w:rPr>
        <w:t xml:space="preserve"> </w:t>
      </w:r>
      <w:r w:rsidRPr="005D3A33">
        <w:rPr>
          <w:rFonts w:cs="Tahoma"/>
          <w:color w:val="000000"/>
          <w:sz w:val="24"/>
          <w:szCs w:val="24"/>
        </w:rPr>
        <w:t xml:space="preserve">: </w:t>
      </w:r>
      <w:r w:rsidRPr="005D3A33">
        <w:rPr>
          <w:rFonts w:cs="Tahoma"/>
          <w:i/>
          <w:color w:val="000000"/>
          <w:sz w:val="24"/>
          <w:szCs w:val="24"/>
        </w:rPr>
        <w:t>Terlaksananya pengangkutan sampah dari TPS/Transfer Depo ke TPA</w:t>
      </w:r>
    </w:p>
    <w:p w:rsidR="00077175" w:rsidRPr="005D3A33" w:rsidRDefault="00077175" w:rsidP="00B54D2C">
      <w:pPr>
        <w:pStyle w:val="ListParagraph"/>
        <w:spacing w:after="0" w:line="360" w:lineRule="auto"/>
        <w:jc w:val="both"/>
        <w:rPr>
          <w:rFonts w:cs="Tahoma"/>
          <w:color w:val="000000"/>
          <w:sz w:val="24"/>
          <w:szCs w:val="24"/>
        </w:rPr>
      </w:pPr>
      <w:r w:rsidRPr="005D3A33">
        <w:rPr>
          <w:rFonts w:cs="Tahoma"/>
          <w:color w:val="000000"/>
          <w:sz w:val="24"/>
          <w:szCs w:val="24"/>
        </w:rPr>
        <w:t>Anggaran : Rp. 2.446.922.000       Realisasi : Rp 2.155.008.500</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0"/>
        <w:gridCol w:w="1615"/>
        <w:gridCol w:w="1615"/>
      </w:tblGrid>
      <w:tr w:rsidR="00077175" w:rsidRPr="005D3A33" w:rsidTr="005D3A33">
        <w:trPr>
          <w:trHeight w:val="665"/>
        </w:trPr>
        <w:tc>
          <w:tcPr>
            <w:tcW w:w="5680" w:type="dxa"/>
            <w:shd w:val="clear" w:color="auto" w:fill="auto"/>
            <w:vAlign w:val="center"/>
          </w:tcPr>
          <w:p w:rsidR="00077175" w:rsidRPr="005D3A33" w:rsidRDefault="00077175" w:rsidP="00B54D2C">
            <w:pPr>
              <w:spacing w:line="240" w:lineRule="auto"/>
              <w:jc w:val="center"/>
              <w:outlineLvl w:val="0"/>
              <w:rPr>
                <w:b/>
                <w:sz w:val="24"/>
                <w:szCs w:val="24"/>
              </w:rPr>
            </w:pPr>
            <w:r w:rsidRPr="005D3A33">
              <w:rPr>
                <w:b/>
                <w:sz w:val="24"/>
                <w:szCs w:val="24"/>
              </w:rPr>
              <w:t>PROGRAM/KEGIATAN</w:t>
            </w:r>
          </w:p>
        </w:tc>
        <w:tc>
          <w:tcPr>
            <w:tcW w:w="1615" w:type="dxa"/>
            <w:shd w:val="clear" w:color="auto" w:fill="auto"/>
            <w:vAlign w:val="center"/>
          </w:tcPr>
          <w:p w:rsidR="00077175" w:rsidRPr="005D3A33" w:rsidRDefault="00077175" w:rsidP="00B54D2C">
            <w:pPr>
              <w:spacing w:line="240" w:lineRule="auto"/>
              <w:jc w:val="center"/>
              <w:outlineLvl w:val="0"/>
              <w:rPr>
                <w:b/>
                <w:sz w:val="24"/>
                <w:szCs w:val="24"/>
              </w:rPr>
            </w:pPr>
            <w:r w:rsidRPr="005D3A33">
              <w:rPr>
                <w:b/>
                <w:sz w:val="24"/>
                <w:szCs w:val="24"/>
              </w:rPr>
              <w:t>ANGGARAN</w:t>
            </w:r>
          </w:p>
        </w:tc>
        <w:tc>
          <w:tcPr>
            <w:tcW w:w="1615" w:type="dxa"/>
            <w:shd w:val="clear" w:color="auto" w:fill="auto"/>
            <w:vAlign w:val="center"/>
          </w:tcPr>
          <w:p w:rsidR="00077175" w:rsidRPr="005D3A33" w:rsidRDefault="00077175" w:rsidP="00B54D2C">
            <w:pPr>
              <w:spacing w:line="240" w:lineRule="auto"/>
              <w:jc w:val="center"/>
              <w:outlineLvl w:val="0"/>
              <w:rPr>
                <w:b/>
                <w:sz w:val="24"/>
                <w:szCs w:val="24"/>
              </w:rPr>
            </w:pPr>
            <w:r w:rsidRPr="005D3A33">
              <w:rPr>
                <w:b/>
                <w:sz w:val="24"/>
                <w:szCs w:val="24"/>
              </w:rPr>
              <w:t>REALISASI</w:t>
            </w:r>
          </w:p>
        </w:tc>
      </w:tr>
      <w:tr w:rsidR="00077175" w:rsidRPr="005D3A33" w:rsidTr="005D3A33">
        <w:tc>
          <w:tcPr>
            <w:tcW w:w="8910" w:type="dxa"/>
            <w:gridSpan w:val="3"/>
          </w:tcPr>
          <w:p w:rsidR="00077175" w:rsidRPr="005D3A33" w:rsidRDefault="00077175" w:rsidP="00B54D2C">
            <w:pPr>
              <w:spacing w:line="240" w:lineRule="auto"/>
              <w:outlineLvl w:val="0"/>
              <w:rPr>
                <w:b/>
                <w:sz w:val="24"/>
                <w:szCs w:val="24"/>
              </w:rPr>
            </w:pPr>
            <w:r w:rsidRPr="005D3A33">
              <w:rPr>
                <w:b/>
                <w:sz w:val="24"/>
                <w:szCs w:val="24"/>
              </w:rPr>
              <w:t>Program Pengembangan Kinerja Pengelolaan Persampahan</w:t>
            </w:r>
          </w:p>
        </w:tc>
      </w:tr>
      <w:tr w:rsidR="00077175" w:rsidRPr="005D3A33" w:rsidTr="005D3A33">
        <w:tc>
          <w:tcPr>
            <w:tcW w:w="5680" w:type="dxa"/>
          </w:tcPr>
          <w:p w:rsidR="00077175" w:rsidRPr="005D3A33" w:rsidRDefault="00077175" w:rsidP="00B54D2C">
            <w:pPr>
              <w:spacing w:line="240" w:lineRule="auto"/>
              <w:outlineLvl w:val="0"/>
              <w:rPr>
                <w:sz w:val="24"/>
                <w:szCs w:val="24"/>
              </w:rPr>
            </w:pPr>
            <w:r w:rsidRPr="005D3A33">
              <w:rPr>
                <w:sz w:val="24"/>
                <w:szCs w:val="24"/>
              </w:rPr>
              <w:t>Keg. Penanganan Sampah Kota</w:t>
            </w:r>
          </w:p>
        </w:tc>
        <w:tc>
          <w:tcPr>
            <w:tcW w:w="1615" w:type="dxa"/>
            <w:vAlign w:val="center"/>
          </w:tcPr>
          <w:p w:rsidR="00077175" w:rsidRPr="005D3A33" w:rsidRDefault="00077175" w:rsidP="00B54D2C">
            <w:pPr>
              <w:spacing w:line="240" w:lineRule="auto"/>
              <w:jc w:val="right"/>
              <w:outlineLvl w:val="0"/>
              <w:rPr>
                <w:sz w:val="24"/>
                <w:szCs w:val="24"/>
              </w:rPr>
            </w:pPr>
            <w:r w:rsidRPr="005D3A33">
              <w:rPr>
                <w:sz w:val="24"/>
                <w:szCs w:val="24"/>
              </w:rPr>
              <w:t>2.446.922.000</w:t>
            </w:r>
          </w:p>
        </w:tc>
        <w:tc>
          <w:tcPr>
            <w:tcW w:w="1615" w:type="dxa"/>
            <w:vAlign w:val="center"/>
          </w:tcPr>
          <w:p w:rsidR="00077175" w:rsidRPr="005D3A33" w:rsidRDefault="00077175" w:rsidP="00B54D2C">
            <w:pPr>
              <w:spacing w:line="240" w:lineRule="auto"/>
              <w:jc w:val="right"/>
              <w:outlineLvl w:val="0"/>
              <w:rPr>
                <w:sz w:val="24"/>
                <w:szCs w:val="24"/>
              </w:rPr>
            </w:pPr>
            <w:r w:rsidRPr="005D3A33">
              <w:rPr>
                <w:sz w:val="24"/>
                <w:szCs w:val="24"/>
              </w:rPr>
              <w:t>2.155.008.500</w:t>
            </w:r>
          </w:p>
        </w:tc>
      </w:tr>
    </w:tbl>
    <w:p w:rsidR="00077175" w:rsidRPr="005D3A33" w:rsidRDefault="00077175" w:rsidP="00B54D2C">
      <w:pPr>
        <w:spacing w:after="0" w:line="240" w:lineRule="auto"/>
        <w:jc w:val="both"/>
        <w:rPr>
          <w:rFonts w:cs="Tahoma"/>
          <w:color w:val="000000"/>
          <w:sz w:val="24"/>
          <w:szCs w:val="24"/>
        </w:rPr>
      </w:pPr>
    </w:p>
    <w:p w:rsidR="00077175" w:rsidRPr="005D3A33" w:rsidRDefault="00077175" w:rsidP="005D3A33">
      <w:pPr>
        <w:tabs>
          <w:tab w:val="left" w:pos="1701"/>
          <w:tab w:val="left" w:pos="1985"/>
        </w:tabs>
        <w:spacing w:after="0" w:line="360" w:lineRule="auto"/>
        <w:ind w:left="1701" w:hanging="1701"/>
        <w:rPr>
          <w:rFonts w:cs="Tahoma"/>
          <w:i/>
          <w:sz w:val="24"/>
          <w:szCs w:val="24"/>
        </w:rPr>
      </w:pPr>
      <w:r w:rsidRPr="005D3A33">
        <w:rPr>
          <w:rFonts w:cs="Tahoma"/>
          <w:b/>
          <w:sz w:val="24"/>
          <w:szCs w:val="24"/>
          <w:lang w:val="fi-FI"/>
        </w:rPr>
        <w:t xml:space="preserve">Sasaran </w:t>
      </w:r>
      <w:r w:rsidRPr="005D3A33">
        <w:rPr>
          <w:rFonts w:cs="Tahoma"/>
          <w:b/>
          <w:sz w:val="24"/>
          <w:szCs w:val="24"/>
          <w:lang w:val="id-ID"/>
        </w:rPr>
        <w:t>Ke</w:t>
      </w:r>
      <w:r w:rsidRPr="005D3A33">
        <w:rPr>
          <w:rFonts w:cs="Tahoma"/>
          <w:b/>
          <w:sz w:val="24"/>
          <w:szCs w:val="24"/>
        </w:rPr>
        <w:t>tiga</w:t>
      </w:r>
      <w:r w:rsidRPr="005D3A33">
        <w:rPr>
          <w:rFonts w:cs="Tahoma"/>
          <w:b/>
          <w:sz w:val="24"/>
          <w:szCs w:val="24"/>
          <w:lang w:val="id-ID"/>
        </w:rPr>
        <w:t xml:space="preserve"> : </w:t>
      </w:r>
      <w:r w:rsidRPr="005D3A33">
        <w:rPr>
          <w:rFonts w:cs="Tahoma"/>
          <w:i/>
          <w:sz w:val="24"/>
          <w:szCs w:val="24"/>
        </w:rPr>
        <w:t>Terlaksananya pengelolaan sampah berb</w:t>
      </w:r>
      <w:r w:rsidR="005D3A33">
        <w:rPr>
          <w:rFonts w:cs="Tahoma"/>
          <w:i/>
          <w:sz w:val="24"/>
          <w:szCs w:val="24"/>
        </w:rPr>
        <w:t xml:space="preserve">asis 3R dengan melibatkan peran </w:t>
      </w:r>
      <w:r w:rsidRPr="005D3A33">
        <w:rPr>
          <w:rFonts w:cs="Tahoma"/>
          <w:i/>
          <w:sz w:val="24"/>
          <w:szCs w:val="24"/>
        </w:rPr>
        <w:t>serta masyarakat</w:t>
      </w:r>
    </w:p>
    <w:p w:rsidR="00077175" w:rsidRPr="005D3A33" w:rsidRDefault="00077175" w:rsidP="00B54D2C">
      <w:pPr>
        <w:tabs>
          <w:tab w:val="left" w:pos="1890"/>
          <w:tab w:val="left" w:pos="2880"/>
        </w:tabs>
        <w:spacing w:after="0" w:line="360" w:lineRule="auto"/>
        <w:ind w:left="1894" w:hanging="1622"/>
        <w:rPr>
          <w:rFonts w:cs="Tahoma"/>
          <w:i/>
          <w:sz w:val="24"/>
          <w:szCs w:val="24"/>
        </w:rPr>
      </w:pPr>
      <w:r w:rsidRPr="005D3A33">
        <w:rPr>
          <w:rFonts w:cs="Tahoma"/>
          <w:sz w:val="24"/>
          <w:szCs w:val="24"/>
          <w:lang w:val="fi-FI"/>
        </w:rPr>
        <w:t>Anggaran  : Rp 4.056.871.000                Realisasi : 2.584.726.777</w:t>
      </w:r>
    </w:p>
    <w:tbl>
      <w:tblPr>
        <w:tblW w:w="9227" w:type="dxa"/>
        <w:tblInd w:w="95" w:type="dxa"/>
        <w:tblLayout w:type="fixed"/>
        <w:tblLook w:val="04A0" w:firstRow="1" w:lastRow="0" w:firstColumn="1" w:lastColumn="0" w:noHBand="0" w:noVBand="1"/>
      </w:tblPr>
      <w:tblGrid>
        <w:gridCol w:w="5854"/>
        <w:gridCol w:w="1672"/>
        <w:gridCol w:w="1701"/>
      </w:tblGrid>
      <w:tr w:rsidR="00077175" w:rsidRPr="0051569C" w:rsidTr="005D3A33">
        <w:trPr>
          <w:trHeight w:val="296"/>
        </w:trPr>
        <w:tc>
          <w:tcPr>
            <w:tcW w:w="5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175" w:rsidRPr="005D3A33" w:rsidRDefault="00077175" w:rsidP="00B54D2C">
            <w:pPr>
              <w:spacing w:after="0" w:line="240" w:lineRule="auto"/>
              <w:jc w:val="center"/>
              <w:rPr>
                <w:b/>
                <w:bCs/>
                <w:color w:val="000000"/>
                <w:sz w:val="24"/>
                <w:szCs w:val="24"/>
              </w:rPr>
            </w:pPr>
            <w:r w:rsidRPr="005D3A33">
              <w:rPr>
                <w:b/>
                <w:bCs/>
                <w:color w:val="000000"/>
                <w:sz w:val="24"/>
                <w:szCs w:val="24"/>
              </w:rPr>
              <w:t> PROGRAM/KEGIATAN</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077175" w:rsidRPr="005D3A33" w:rsidRDefault="00077175" w:rsidP="00B54D2C">
            <w:pPr>
              <w:spacing w:after="0" w:line="240" w:lineRule="auto"/>
              <w:jc w:val="center"/>
              <w:rPr>
                <w:b/>
                <w:bCs/>
                <w:color w:val="000000"/>
                <w:sz w:val="24"/>
                <w:szCs w:val="24"/>
              </w:rPr>
            </w:pPr>
            <w:r w:rsidRPr="005D3A33">
              <w:rPr>
                <w:b/>
                <w:bCs/>
                <w:color w:val="000000"/>
                <w:sz w:val="24"/>
                <w:szCs w:val="24"/>
              </w:rPr>
              <w:t>ANGGARAN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77175" w:rsidRPr="005D3A33" w:rsidRDefault="00077175" w:rsidP="00B54D2C">
            <w:pPr>
              <w:spacing w:after="0" w:line="240" w:lineRule="auto"/>
              <w:jc w:val="center"/>
              <w:rPr>
                <w:b/>
                <w:bCs/>
                <w:color w:val="000000"/>
                <w:sz w:val="24"/>
                <w:szCs w:val="24"/>
              </w:rPr>
            </w:pPr>
            <w:r w:rsidRPr="005D3A33">
              <w:rPr>
                <w:b/>
                <w:bCs/>
                <w:color w:val="000000"/>
                <w:sz w:val="24"/>
                <w:szCs w:val="24"/>
              </w:rPr>
              <w:t>REALISASI</w:t>
            </w:r>
          </w:p>
        </w:tc>
      </w:tr>
      <w:tr w:rsidR="00077175" w:rsidRPr="0051569C" w:rsidTr="005D3A33">
        <w:trPr>
          <w:trHeight w:val="368"/>
        </w:trPr>
        <w:tc>
          <w:tcPr>
            <w:tcW w:w="922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77175" w:rsidRPr="005D3A33" w:rsidRDefault="00077175" w:rsidP="00B54D2C">
            <w:pPr>
              <w:spacing w:after="0" w:line="240" w:lineRule="auto"/>
              <w:rPr>
                <w:b/>
                <w:color w:val="000000"/>
                <w:sz w:val="24"/>
                <w:szCs w:val="24"/>
              </w:rPr>
            </w:pPr>
            <w:r w:rsidRPr="005D3A33">
              <w:rPr>
                <w:b/>
                <w:color w:val="000000"/>
                <w:sz w:val="24"/>
                <w:szCs w:val="24"/>
              </w:rPr>
              <w:t>Program Pengembangan Kinerja Pengelolaan Persampahan</w:t>
            </w:r>
          </w:p>
        </w:tc>
      </w:tr>
      <w:tr w:rsidR="00077175" w:rsidRPr="0051569C" w:rsidTr="005D3A33">
        <w:trPr>
          <w:trHeight w:val="368"/>
        </w:trPr>
        <w:tc>
          <w:tcPr>
            <w:tcW w:w="5854" w:type="dxa"/>
            <w:tcBorders>
              <w:top w:val="single" w:sz="4" w:space="0" w:color="auto"/>
              <w:left w:val="single" w:sz="4" w:space="0" w:color="auto"/>
              <w:bottom w:val="single" w:sz="4" w:space="0" w:color="auto"/>
              <w:right w:val="single" w:sz="4" w:space="0" w:color="auto"/>
            </w:tcBorders>
            <w:shd w:val="clear" w:color="auto" w:fill="auto"/>
            <w:noWrap/>
            <w:hideMark/>
          </w:tcPr>
          <w:p w:rsidR="00077175" w:rsidRPr="005D3A33" w:rsidRDefault="00077175" w:rsidP="00B54D2C">
            <w:pPr>
              <w:spacing w:after="0" w:line="240" w:lineRule="auto"/>
              <w:rPr>
                <w:color w:val="000000"/>
                <w:sz w:val="24"/>
                <w:szCs w:val="24"/>
              </w:rPr>
            </w:pPr>
            <w:r w:rsidRPr="005D3A33">
              <w:rPr>
                <w:color w:val="000000"/>
                <w:sz w:val="24"/>
                <w:szCs w:val="24"/>
              </w:rPr>
              <w:t>Keg. Sosialisasi Kebijakan Pengelolaan Persampahan</w:t>
            </w:r>
          </w:p>
        </w:tc>
        <w:tc>
          <w:tcPr>
            <w:tcW w:w="1672" w:type="dxa"/>
            <w:tcBorders>
              <w:top w:val="single" w:sz="4" w:space="0" w:color="auto"/>
              <w:left w:val="nil"/>
              <w:bottom w:val="single" w:sz="4" w:space="0" w:color="auto"/>
              <w:right w:val="single" w:sz="4" w:space="0" w:color="auto"/>
            </w:tcBorders>
            <w:shd w:val="clear" w:color="auto" w:fill="auto"/>
            <w:noWrap/>
            <w:vAlign w:val="center"/>
            <w:hideMark/>
          </w:tcPr>
          <w:p w:rsidR="00077175" w:rsidRPr="005D3A33" w:rsidRDefault="00077175" w:rsidP="00B54D2C">
            <w:pPr>
              <w:spacing w:after="0" w:line="240" w:lineRule="auto"/>
              <w:jc w:val="right"/>
              <w:rPr>
                <w:color w:val="000000"/>
                <w:sz w:val="24"/>
                <w:szCs w:val="24"/>
              </w:rPr>
            </w:pPr>
            <w:r w:rsidRPr="005D3A33">
              <w:rPr>
                <w:color w:val="000000"/>
                <w:sz w:val="24"/>
                <w:szCs w:val="24"/>
              </w:rPr>
              <w:t>40.456.000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175" w:rsidRPr="005D3A33" w:rsidRDefault="00077175" w:rsidP="00B54D2C">
            <w:pPr>
              <w:spacing w:after="0" w:line="240" w:lineRule="auto"/>
              <w:jc w:val="right"/>
              <w:rPr>
                <w:color w:val="000000"/>
                <w:sz w:val="24"/>
                <w:szCs w:val="24"/>
              </w:rPr>
            </w:pPr>
            <w:r w:rsidRPr="005D3A33">
              <w:rPr>
                <w:color w:val="000000"/>
                <w:sz w:val="24"/>
                <w:szCs w:val="24"/>
              </w:rPr>
              <w:t>33.121.000</w:t>
            </w:r>
          </w:p>
        </w:tc>
      </w:tr>
      <w:tr w:rsidR="00077175" w:rsidRPr="0051569C" w:rsidTr="005D3A33">
        <w:trPr>
          <w:trHeight w:val="350"/>
        </w:trPr>
        <w:tc>
          <w:tcPr>
            <w:tcW w:w="5854" w:type="dxa"/>
            <w:tcBorders>
              <w:top w:val="single" w:sz="4" w:space="0" w:color="auto"/>
              <w:left w:val="single" w:sz="4" w:space="0" w:color="auto"/>
              <w:bottom w:val="single" w:sz="4" w:space="0" w:color="auto"/>
              <w:right w:val="single" w:sz="4" w:space="0" w:color="auto"/>
            </w:tcBorders>
            <w:shd w:val="clear" w:color="auto" w:fill="auto"/>
            <w:noWrap/>
            <w:hideMark/>
          </w:tcPr>
          <w:p w:rsidR="00077175" w:rsidRPr="005D3A33" w:rsidRDefault="00077175" w:rsidP="00B54D2C">
            <w:pPr>
              <w:spacing w:after="0" w:line="240" w:lineRule="auto"/>
              <w:rPr>
                <w:color w:val="000000"/>
                <w:sz w:val="24"/>
                <w:szCs w:val="24"/>
              </w:rPr>
            </w:pPr>
            <w:r w:rsidRPr="005D3A33">
              <w:rPr>
                <w:color w:val="000000"/>
                <w:sz w:val="24"/>
                <w:szCs w:val="24"/>
              </w:rPr>
              <w:t>Keg. Peningkatan peran serta masyarakat dalam pengelolaan persampahan</w:t>
            </w:r>
          </w:p>
        </w:tc>
        <w:tc>
          <w:tcPr>
            <w:tcW w:w="1672" w:type="dxa"/>
            <w:tcBorders>
              <w:top w:val="nil"/>
              <w:left w:val="nil"/>
              <w:bottom w:val="single" w:sz="4" w:space="0" w:color="auto"/>
              <w:right w:val="single" w:sz="4" w:space="0" w:color="auto"/>
            </w:tcBorders>
            <w:shd w:val="clear" w:color="auto" w:fill="auto"/>
            <w:vAlign w:val="center"/>
            <w:hideMark/>
          </w:tcPr>
          <w:p w:rsidR="00077175" w:rsidRPr="005D3A33" w:rsidRDefault="00077175" w:rsidP="00B54D2C">
            <w:pPr>
              <w:spacing w:after="0" w:line="240" w:lineRule="auto"/>
              <w:jc w:val="right"/>
              <w:rPr>
                <w:sz w:val="24"/>
                <w:szCs w:val="24"/>
              </w:rPr>
            </w:pPr>
            <w:r w:rsidRPr="005D3A33">
              <w:rPr>
                <w:sz w:val="24"/>
                <w:szCs w:val="24"/>
              </w:rPr>
              <w:t>12.387.000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5D3A33" w:rsidRDefault="00077175" w:rsidP="00B54D2C">
            <w:pPr>
              <w:spacing w:after="0" w:line="240" w:lineRule="auto"/>
              <w:jc w:val="right"/>
              <w:rPr>
                <w:color w:val="000000"/>
                <w:sz w:val="24"/>
                <w:szCs w:val="24"/>
              </w:rPr>
            </w:pPr>
            <w:r w:rsidRPr="005D3A33">
              <w:rPr>
                <w:color w:val="000000"/>
                <w:sz w:val="24"/>
                <w:szCs w:val="24"/>
              </w:rPr>
              <w:t>11.921.100</w:t>
            </w:r>
          </w:p>
        </w:tc>
      </w:tr>
      <w:tr w:rsidR="00077175" w:rsidRPr="0051569C" w:rsidTr="005D3A33">
        <w:trPr>
          <w:trHeight w:val="260"/>
        </w:trPr>
        <w:tc>
          <w:tcPr>
            <w:tcW w:w="5854" w:type="dxa"/>
            <w:tcBorders>
              <w:top w:val="single" w:sz="4" w:space="0" w:color="auto"/>
              <w:left w:val="single" w:sz="4" w:space="0" w:color="auto"/>
              <w:bottom w:val="single" w:sz="4" w:space="0" w:color="000000" w:themeColor="text1"/>
              <w:right w:val="single" w:sz="4" w:space="0" w:color="auto"/>
            </w:tcBorders>
            <w:shd w:val="clear" w:color="auto" w:fill="auto"/>
            <w:noWrap/>
            <w:hideMark/>
          </w:tcPr>
          <w:p w:rsidR="00077175" w:rsidRPr="005D3A33" w:rsidRDefault="00077175" w:rsidP="00B54D2C">
            <w:pPr>
              <w:spacing w:after="0" w:line="240" w:lineRule="auto"/>
              <w:rPr>
                <w:color w:val="000000"/>
                <w:sz w:val="24"/>
                <w:szCs w:val="24"/>
              </w:rPr>
            </w:pPr>
            <w:r w:rsidRPr="005D3A33">
              <w:rPr>
                <w:color w:val="000000"/>
                <w:sz w:val="24"/>
                <w:szCs w:val="24"/>
              </w:rPr>
              <w:t>Keg. Monitoring, Evaluasi dan Pelaporan</w:t>
            </w:r>
          </w:p>
        </w:tc>
        <w:tc>
          <w:tcPr>
            <w:tcW w:w="1672" w:type="dxa"/>
            <w:tcBorders>
              <w:top w:val="single" w:sz="4" w:space="0" w:color="auto"/>
              <w:left w:val="nil"/>
              <w:bottom w:val="single" w:sz="4" w:space="0" w:color="000000" w:themeColor="text1"/>
              <w:right w:val="single" w:sz="4" w:space="0" w:color="auto"/>
            </w:tcBorders>
            <w:shd w:val="clear" w:color="auto" w:fill="auto"/>
            <w:vAlign w:val="center"/>
            <w:hideMark/>
          </w:tcPr>
          <w:p w:rsidR="00077175" w:rsidRPr="005D3A33" w:rsidRDefault="00077175" w:rsidP="00B54D2C">
            <w:pPr>
              <w:spacing w:after="0" w:line="240" w:lineRule="auto"/>
              <w:jc w:val="right"/>
              <w:rPr>
                <w:sz w:val="24"/>
                <w:szCs w:val="24"/>
              </w:rPr>
            </w:pPr>
            <w:r w:rsidRPr="005D3A33">
              <w:rPr>
                <w:sz w:val="24"/>
                <w:szCs w:val="24"/>
              </w:rPr>
              <w:t>20.490.000</w:t>
            </w:r>
          </w:p>
        </w:tc>
        <w:tc>
          <w:tcPr>
            <w:tcW w:w="1701" w:type="dxa"/>
            <w:tcBorders>
              <w:top w:val="single" w:sz="4" w:space="0" w:color="auto"/>
              <w:left w:val="nil"/>
              <w:bottom w:val="single" w:sz="4" w:space="0" w:color="000000" w:themeColor="text1"/>
              <w:right w:val="single" w:sz="4" w:space="0" w:color="auto"/>
            </w:tcBorders>
            <w:shd w:val="clear" w:color="auto" w:fill="auto"/>
            <w:noWrap/>
            <w:vAlign w:val="center"/>
            <w:hideMark/>
          </w:tcPr>
          <w:p w:rsidR="00077175" w:rsidRPr="005D3A33" w:rsidRDefault="00077175" w:rsidP="00B54D2C">
            <w:pPr>
              <w:spacing w:after="0" w:line="240" w:lineRule="auto"/>
              <w:jc w:val="right"/>
              <w:rPr>
                <w:color w:val="000000"/>
                <w:sz w:val="24"/>
                <w:szCs w:val="24"/>
              </w:rPr>
            </w:pPr>
            <w:r w:rsidRPr="005D3A33">
              <w:rPr>
                <w:color w:val="000000"/>
                <w:sz w:val="24"/>
                <w:szCs w:val="24"/>
              </w:rPr>
              <w:t>20.395.000</w:t>
            </w:r>
          </w:p>
        </w:tc>
      </w:tr>
      <w:tr w:rsidR="00077175" w:rsidRPr="0051569C" w:rsidTr="005D3A33">
        <w:trPr>
          <w:trHeight w:val="269"/>
        </w:trPr>
        <w:tc>
          <w:tcPr>
            <w:tcW w:w="5854" w:type="dxa"/>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rsidR="00077175" w:rsidRPr="005D3A33" w:rsidRDefault="00077175" w:rsidP="00B54D2C">
            <w:pPr>
              <w:spacing w:after="0" w:line="240" w:lineRule="auto"/>
              <w:rPr>
                <w:color w:val="000000"/>
                <w:sz w:val="24"/>
                <w:szCs w:val="24"/>
              </w:rPr>
            </w:pPr>
            <w:r w:rsidRPr="005D3A33">
              <w:rPr>
                <w:color w:val="000000"/>
                <w:sz w:val="24"/>
                <w:szCs w:val="24"/>
              </w:rPr>
              <w:t>Keg. Pengelolaan Sampah TPA</w:t>
            </w:r>
          </w:p>
        </w:tc>
        <w:tc>
          <w:tcPr>
            <w:tcW w:w="1672" w:type="dxa"/>
            <w:tcBorders>
              <w:top w:val="single" w:sz="4" w:space="0" w:color="auto"/>
              <w:left w:val="nil"/>
              <w:bottom w:val="single" w:sz="4" w:space="0" w:color="000000" w:themeColor="text1"/>
              <w:right w:val="single" w:sz="4" w:space="0" w:color="auto"/>
            </w:tcBorders>
            <w:shd w:val="clear" w:color="auto" w:fill="auto"/>
            <w:vAlign w:val="center"/>
            <w:hideMark/>
          </w:tcPr>
          <w:p w:rsidR="00077175" w:rsidRPr="005D3A33" w:rsidRDefault="00077175" w:rsidP="00B54D2C">
            <w:pPr>
              <w:spacing w:after="0" w:line="240" w:lineRule="auto"/>
              <w:jc w:val="right"/>
              <w:rPr>
                <w:sz w:val="24"/>
                <w:szCs w:val="24"/>
              </w:rPr>
            </w:pPr>
            <w:r w:rsidRPr="005D3A33">
              <w:rPr>
                <w:sz w:val="24"/>
                <w:szCs w:val="24"/>
              </w:rPr>
              <w:t>3.660.889.000</w:t>
            </w:r>
          </w:p>
        </w:tc>
        <w:tc>
          <w:tcPr>
            <w:tcW w:w="1701" w:type="dxa"/>
            <w:tcBorders>
              <w:top w:val="single" w:sz="4" w:space="0" w:color="auto"/>
              <w:left w:val="nil"/>
              <w:bottom w:val="single" w:sz="4" w:space="0" w:color="000000" w:themeColor="text1"/>
              <w:right w:val="single" w:sz="4" w:space="0" w:color="auto"/>
            </w:tcBorders>
            <w:shd w:val="clear" w:color="auto" w:fill="auto"/>
            <w:noWrap/>
            <w:vAlign w:val="center"/>
            <w:hideMark/>
          </w:tcPr>
          <w:p w:rsidR="00077175" w:rsidRPr="005D3A33" w:rsidRDefault="00077175" w:rsidP="00B54D2C">
            <w:pPr>
              <w:spacing w:after="0" w:line="240" w:lineRule="auto"/>
              <w:jc w:val="right"/>
              <w:rPr>
                <w:color w:val="000000"/>
                <w:sz w:val="24"/>
                <w:szCs w:val="24"/>
              </w:rPr>
            </w:pPr>
            <w:r w:rsidRPr="005D3A33">
              <w:rPr>
                <w:color w:val="000000"/>
                <w:sz w:val="24"/>
                <w:szCs w:val="24"/>
              </w:rPr>
              <w:t>2.313.044.777</w:t>
            </w:r>
          </w:p>
        </w:tc>
      </w:tr>
      <w:tr w:rsidR="00077175" w:rsidRPr="0051569C" w:rsidTr="005D3A33">
        <w:trPr>
          <w:trHeight w:val="368"/>
        </w:trPr>
        <w:tc>
          <w:tcPr>
            <w:tcW w:w="5854" w:type="dxa"/>
            <w:tcBorders>
              <w:top w:val="single" w:sz="4" w:space="0" w:color="auto"/>
              <w:left w:val="single" w:sz="4" w:space="0" w:color="auto"/>
              <w:bottom w:val="single" w:sz="4" w:space="0" w:color="000000" w:themeColor="text1"/>
              <w:right w:val="single" w:sz="4" w:space="0" w:color="auto"/>
            </w:tcBorders>
            <w:shd w:val="clear" w:color="auto" w:fill="auto"/>
            <w:noWrap/>
            <w:hideMark/>
          </w:tcPr>
          <w:p w:rsidR="00077175" w:rsidRPr="005D3A33" w:rsidRDefault="00077175" w:rsidP="00B54D2C">
            <w:pPr>
              <w:spacing w:after="0" w:line="240" w:lineRule="auto"/>
              <w:rPr>
                <w:color w:val="000000"/>
                <w:sz w:val="24"/>
                <w:szCs w:val="24"/>
              </w:rPr>
            </w:pPr>
            <w:r w:rsidRPr="005D3A33">
              <w:rPr>
                <w:color w:val="000000"/>
                <w:sz w:val="24"/>
                <w:szCs w:val="24"/>
              </w:rPr>
              <w:lastRenderedPageBreak/>
              <w:t>Keg. Peningkatan Operasional dan Pemeliharaan TPST</w:t>
            </w:r>
          </w:p>
        </w:tc>
        <w:tc>
          <w:tcPr>
            <w:tcW w:w="1672" w:type="dxa"/>
            <w:tcBorders>
              <w:top w:val="single" w:sz="4" w:space="0" w:color="auto"/>
              <w:left w:val="nil"/>
              <w:bottom w:val="single" w:sz="4" w:space="0" w:color="000000" w:themeColor="text1"/>
              <w:right w:val="single" w:sz="4" w:space="0" w:color="auto"/>
            </w:tcBorders>
            <w:shd w:val="clear" w:color="auto" w:fill="auto"/>
            <w:vAlign w:val="center"/>
            <w:hideMark/>
          </w:tcPr>
          <w:p w:rsidR="00077175" w:rsidRPr="005D3A33" w:rsidRDefault="00077175" w:rsidP="00B54D2C">
            <w:pPr>
              <w:spacing w:after="0" w:line="240" w:lineRule="auto"/>
              <w:jc w:val="right"/>
              <w:rPr>
                <w:sz w:val="24"/>
                <w:szCs w:val="24"/>
              </w:rPr>
            </w:pPr>
            <w:r w:rsidRPr="005D3A33">
              <w:rPr>
                <w:sz w:val="24"/>
                <w:szCs w:val="24"/>
              </w:rPr>
              <w:t>16.413.000</w:t>
            </w:r>
          </w:p>
        </w:tc>
        <w:tc>
          <w:tcPr>
            <w:tcW w:w="1701" w:type="dxa"/>
            <w:tcBorders>
              <w:top w:val="single" w:sz="4" w:space="0" w:color="auto"/>
              <w:left w:val="nil"/>
              <w:bottom w:val="single" w:sz="4" w:space="0" w:color="000000" w:themeColor="text1"/>
              <w:right w:val="single" w:sz="4" w:space="0" w:color="auto"/>
            </w:tcBorders>
            <w:shd w:val="clear" w:color="auto" w:fill="auto"/>
            <w:noWrap/>
            <w:vAlign w:val="center"/>
            <w:hideMark/>
          </w:tcPr>
          <w:p w:rsidR="00077175" w:rsidRPr="005D3A33" w:rsidRDefault="00077175" w:rsidP="00B54D2C">
            <w:pPr>
              <w:spacing w:after="0" w:line="240" w:lineRule="auto"/>
              <w:jc w:val="right"/>
              <w:rPr>
                <w:color w:val="000000"/>
                <w:sz w:val="24"/>
                <w:szCs w:val="24"/>
              </w:rPr>
            </w:pPr>
            <w:r w:rsidRPr="005D3A33">
              <w:rPr>
                <w:color w:val="000000"/>
                <w:sz w:val="24"/>
                <w:szCs w:val="24"/>
              </w:rPr>
              <w:t>103.000</w:t>
            </w:r>
          </w:p>
        </w:tc>
      </w:tr>
      <w:tr w:rsidR="00077175" w:rsidRPr="0051569C" w:rsidTr="005D3A33">
        <w:trPr>
          <w:trHeight w:val="350"/>
        </w:trPr>
        <w:tc>
          <w:tcPr>
            <w:tcW w:w="5854" w:type="dxa"/>
            <w:tcBorders>
              <w:top w:val="single" w:sz="4" w:space="0" w:color="auto"/>
              <w:left w:val="single" w:sz="4" w:space="0" w:color="auto"/>
              <w:bottom w:val="single" w:sz="4" w:space="0" w:color="000000" w:themeColor="text1"/>
              <w:right w:val="single" w:sz="4" w:space="0" w:color="auto"/>
            </w:tcBorders>
            <w:shd w:val="clear" w:color="auto" w:fill="auto"/>
            <w:noWrap/>
            <w:hideMark/>
          </w:tcPr>
          <w:p w:rsidR="00077175" w:rsidRPr="005D3A33" w:rsidRDefault="00077175" w:rsidP="00B54D2C">
            <w:pPr>
              <w:spacing w:after="0" w:line="240" w:lineRule="auto"/>
              <w:rPr>
                <w:color w:val="000000"/>
                <w:sz w:val="24"/>
                <w:szCs w:val="24"/>
              </w:rPr>
            </w:pPr>
            <w:r w:rsidRPr="005D3A33">
              <w:rPr>
                <w:color w:val="000000"/>
                <w:sz w:val="24"/>
                <w:szCs w:val="24"/>
              </w:rPr>
              <w:t>Keg. Peningkatan Operasional dan Pemeliharaan Pabrik Pupuk Organik</w:t>
            </w:r>
          </w:p>
        </w:tc>
        <w:tc>
          <w:tcPr>
            <w:tcW w:w="1672" w:type="dxa"/>
            <w:tcBorders>
              <w:top w:val="single" w:sz="4" w:space="0" w:color="auto"/>
              <w:left w:val="nil"/>
              <w:bottom w:val="single" w:sz="4" w:space="0" w:color="000000" w:themeColor="text1"/>
              <w:right w:val="single" w:sz="4" w:space="0" w:color="auto"/>
            </w:tcBorders>
            <w:shd w:val="clear" w:color="auto" w:fill="auto"/>
            <w:vAlign w:val="center"/>
            <w:hideMark/>
          </w:tcPr>
          <w:p w:rsidR="00077175" w:rsidRPr="005D3A33" w:rsidRDefault="00077175" w:rsidP="00B54D2C">
            <w:pPr>
              <w:spacing w:after="0" w:line="240" w:lineRule="auto"/>
              <w:jc w:val="right"/>
              <w:rPr>
                <w:sz w:val="24"/>
                <w:szCs w:val="24"/>
              </w:rPr>
            </w:pPr>
            <w:r w:rsidRPr="005D3A33">
              <w:rPr>
                <w:sz w:val="24"/>
                <w:szCs w:val="24"/>
              </w:rPr>
              <w:t>22.150.000</w:t>
            </w:r>
          </w:p>
        </w:tc>
        <w:tc>
          <w:tcPr>
            <w:tcW w:w="1701" w:type="dxa"/>
            <w:tcBorders>
              <w:top w:val="single" w:sz="4" w:space="0" w:color="auto"/>
              <w:left w:val="nil"/>
              <w:bottom w:val="single" w:sz="4" w:space="0" w:color="000000" w:themeColor="text1"/>
              <w:right w:val="single" w:sz="4" w:space="0" w:color="auto"/>
            </w:tcBorders>
            <w:shd w:val="clear" w:color="auto" w:fill="auto"/>
            <w:noWrap/>
            <w:vAlign w:val="center"/>
            <w:hideMark/>
          </w:tcPr>
          <w:p w:rsidR="00077175" w:rsidRPr="005D3A33" w:rsidRDefault="00077175" w:rsidP="00B54D2C">
            <w:pPr>
              <w:spacing w:after="0" w:line="240" w:lineRule="auto"/>
              <w:jc w:val="right"/>
              <w:rPr>
                <w:color w:val="000000"/>
                <w:sz w:val="24"/>
                <w:szCs w:val="24"/>
              </w:rPr>
            </w:pPr>
            <w:r w:rsidRPr="005D3A33">
              <w:rPr>
                <w:color w:val="000000"/>
                <w:sz w:val="24"/>
                <w:szCs w:val="24"/>
              </w:rPr>
              <w:t>10.225.000</w:t>
            </w:r>
          </w:p>
        </w:tc>
      </w:tr>
      <w:tr w:rsidR="00077175" w:rsidRPr="0051569C" w:rsidTr="005D3A33">
        <w:trPr>
          <w:trHeight w:val="260"/>
        </w:trPr>
        <w:tc>
          <w:tcPr>
            <w:tcW w:w="5854" w:type="dxa"/>
            <w:tcBorders>
              <w:top w:val="single" w:sz="4" w:space="0" w:color="auto"/>
              <w:left w:val="single" w:sz="4" w:space="0" w:color="auto"/>
              <w:bottom w:val="single" w:sz="4" w:space="0" w:color="000000" w:themeColor="text1"/>
              <w:right w:val="single" w:sz="4" w:space="0" w:color="auto"/>
            </w:tcBorders>
            <w:shd w:val="clear" w:color="auto" w:fill="auto"/>
            <w:noWrap/>
            <w:hideMark/>
          </w:tcPr>
          <w:p w:rsidR="00077175" w:rsidRPr="005D3A33" w:rsidRDefault="00077175" w:rsidP="00B54D2C">
            <w:pPr>
              <w:spacing w:after="0" w:line="240" w:lineRule="auto"/>
              <w:rPr>
                <w:color w:val="000000"/>
                <w:sz w:val="24"/>
                <w:szCs w:val="24"/>
              </w:rPr>
            </w:pPr>
            <w:r w:rsidRPr="005D3A33">
              <w:rPr>
                <w:color w:val="000000"/>
                <w:sz w:val="24"/>
                <w:szCs w:val="24"/>
              </w:rPr>
              <w:t>Keg. Peningkatan Operasional dan Pemeliharaan TPS 3R</w:t>
            </w:r>
          </w:p>
        </w:tc>
        <w:tc>
          <w:tcPr>
            <w:tcW w:w="1672" w:type="dxa"/>
            <w:tcBorders>
              <w:top w:val="single" w:sz="4" w:space="0" w:color="auto"/>
              <w:left w:val="nil"/>
              <w:bottom w:val="single" w:sz="4" w:space="0" w:color="000000" w:themeColor="text1"/>
              <w:right w:val="single" w:sz="4" w:space="0" w:color="auto"/>
            </w:tcBorders>
            <w:shd w:val="clear" w:color="auto" w:fill="auto"/>
            <w:vAlign w:val="center"/>
            <w:hideMark/>
          </w:tcPr>
          <w:p w:rsidR="00077175" w:rsidRPr="005D3A33" w:rsidRDefault="00077175" w:rsidP="00B54D2C">
            <w:pPr>
              <w:spacing w:after="0" w:line="240" w:lineRule="auto"/>
              <w:jc w:val="right"/>
              <w:rPr>
                <w:sz w:val="24"/>
                <w:szCs w:val="24"/>
              </w:rPr>
            </w:pPr>
            <w:r w:rsidRPr="005D3A33">
              <w:rPr>
                <w:sz w:val="24"/>
                <w:szCs w:val="24"/>
              </w:rPr>
              <w:t>28.790.000</w:t>
            </w:r>
          </w:p>
        </w:tc>
        <w:tc>
          <w:tcPr>
            <w:tcW w:w="1701" w:type="dxa"/>
            <w:tcBorders>
              <w:top w:val="single" w:sz="4" w:space="0" w:color="auto"/>
              <w:left w:val="nil"/>
              <w:bottom w:val="single" w:sz="4" w:space="0" w:color="000000" w:themeColor="text1"/>
              <w:right w:val="single" w:sz="4" w:space="0" w:color="auto"/>
            </w:tcBorders>
            <w:shd w:val="clear" w:color="auto" w:fill="auto"/>
            <w:noWrap/>
            <w:vAlign w:val="center"/>
            <w:hideMark/>
          </w:tcPr>
          <w:p w:rsidR="00077175" w:rsidRPr="005D3A33" w:rsidRDefault="00077175" w:rsidP="00B54D2C">
            <w:pPr>
              <w:spacing w:after="0" w:line="240" w:lineRule="auto"/>
              <w:jc w:val="right"/>
              <w:rPr>
                <w:color w:val="000000"/>
                <w:sz w:val="24"/>
                <w:szCs w:val="24"/>
              </w:rPr>
            </w:pPr>
            <w:r w:rsidRPr="005D3A33">
              <w:rPr>
                <w:color w:val="000000"/>
                <w:sz w:val="24"/>
                <w:szCs w:val="24"/>
              </w:rPr>
              <w:t>134.000</w:t>
            </w:r>
          </w:p>
        </w:tc>
      </w:tr>
      <w:tr w:rsidR="00077175" w:rsidRPr="0051569C" w:rsidTr="005D3A33">
        <w:trPr>
          <w:trHeight w:val="359"/>
        </w:trPr>
        <w:tc>
          <w:tcPr>
            <w:tcW w:w="5854" w:type="dxa"/>
            <w:tcBorders>
              <w:top w:val="single" w:sz="4" w:space="0" w:color="auto"/>
              <w:left w:val="single" w:sz="4" w:space="0" w:color="auto"/>
              <w:bottom w:val="single" w:sz="4" w:space="0" w:color="auto"/>
              <w:right w:val="single" w:sz="4" w:space="0" w:color="auto"/>
            </w:tcBorders>
            <w:shd w:val="clear" w:color="auto" w:fill="auto"/>
            <w:noWrap/>
            <w:hideMark/>
          </w:tcPr>
          <w:p w:rsidR="00077175" w:rsidRPr="005D3A33" w:rsidRDefault="00077175" w:rsidP="00B54D2C">
            <w:pPr>
              <w:spacing w:after="0" w:line="240" w:lineRule="auto"/>
              <w:rPr>
                <w:color w:val="000000"/>
                <w:sz w:val="24"/>
                <w:szCs w:val="24"/>
              </w:rPr>
            </w:pPr>
            <w:r w:rsidRPr="005D3A33">
              <w:rPr>
                <w:color w:val="000000"/>
                <w:sz w:val="24"/>
                <w:szCs w:val="24"/>
              </w:rPr>
              <w:t>Keg Koord. Penilaian kota sehat / adipura</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077175" w:rsidRPr="005D3A33" w:rsidRDefault="00077175" w:rsidP="00B54D2C">
            <w:pPr>
              <w:spacing w:after="0" w:line="240" w:lineRule="auto"/>
              <w:jc w:val="right"/>
              <w:rPr>
                <w:sz w:val="24"/>
                <w:szCs w:val="24"/>
              </w:rPr>
            </w:pPr>
            <w:r w:rsidRPr="005D3A33">
              <w:rPr>
                <w:sz w:val="24"/>
                <w:szCs w:val="24"/>
              </w:rPr>
              <w:t>20.617.000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175" w:rsidRPr="005D3A33" w:rsidRDefault="00077175" w:rsidP="00B54D2C">
            <w:pPr>
              <w:spacing w:after="0" w:line="240" w:lineRule="auto"/>
              <w:jc w:val="right"/>
              <w:rPr>
                <w:color w:val="000000"/>
                <w:sz w:val="24"/>
                <w:szCs w:val="24"/>
              </w:rPr>
            </w:pPr>
            <w:r w:rsidRPr="005D3A33">
              <w:rPr>
                <w:color w:val="000000"/>
                <w:sz w:val="24"/>
                <w:szCs w:val="24"/>
              </w:rPr>
              <w:t>13.770.000</w:t>
            </w:r>
          </w:p>
        </w:tc>
      </w:tr>
      <w:tr w:rsidR="00077175" w:rsidRPr="0051569C" w:rsidTr="005D3A33">
        <w:trPr>
          <w:trHeight w:val="359"/>
        </w:trPr>
        <w:tc>
          <w:tcPr>
            <w:tcW w:w="922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77175" w:rsidRPr="005D3A33" w:rsidRDefault="00077175" w:rsidP="00B54D2C">
            <w:pPr>
              <w:spacing w:after="0" w:line="240" w:lineRule="auto"/>
              <w:rPr>
                <w:color w:val="000000"/>
                <w:sz w:val="24"/>
                <w:szCs w:val="24"/>
              </w:rPr>
            </w:pPr>
            <w:r w:rsidRPr="005D3A33">
              <w:rPr>
                <w:b/>
                <w:color w:val="000000"/>
                <w:sz w:val="24"/>
                <w:szCs w:val="24"/>
              </w:rPr>
              <w:t>Program Pengendalian Pencemaran dan Perusakan Lingkungan Hidup</w:t>
            </w:r>
          </w:p>
        </w:tc>
      </w:tr>
      <w:tr w:rsidR="00077175" w:rsidRPr="0051569C" w:rsidTr="005D3A33">
        <w:trPr>
          <w:trHeight w:val="359"/>
        </w:trPr>
        <w:tc>
          <w:tcPr>
            <w:tcW w:w="5854" w:type="dxa"/>
            <w:tcBorders>
              <w:top w:val="single" w:sz="4" w:space="0" w:color="auto"/>
              <w:left w:val="single" w:sz="4" w:space="0" w:color="auto"/>
              <w:bottom w:val="single" w:sz="4" w:space="0" w:color="auto"/>
              <w:right w:val="single" w:sz="4" w:space="0" w:color="auto"/>
            </w:tcBorders>
            <w:shd w:val="clear" w:color="auto" w:fill="auto"/>
            <w:noWrap/>
            <w:hideMark/>
          </w:tcPr>
          <w:p w:rsidR="00077175" w:rsidRPr="005D3A33" w:rsidRDefault="00077175" w:rsidP="00B54D2C">
            <w:pPr>
              <w:spacing w:after="0" w:line="240" w:lineRule="auto"/>
              <w:rPr>
                <w:color w:val="000000"/>
                <w:sz w:val="24"/>
                <w:szCs w:val="24"/>
              </w:rPr>
            </w:pPr>
            <w:r w:rsidRPr="005D3A33">
              <w:rPr>
                <w:color w:val="000000"/>
                <w:sz w:val="24"/>
                <w:szCs w:val="24"/>
              </w:rPr>
              <w:t>Keg Pemantauan Kualitas Lingkungan</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077175" w:rsidRPr="005D3A33" w:rsidRDefault="00077175" w:rsidP="00B54D2C">
            <w:pPr>
              <w:spacing w:after="0" w:line="240" w:lineRule="auto"/>
              <w:jc w:val="right"/>
              <w:rPr>
                <w:sz w:val="24"/>
                <w:szCs w:val="24"/>
              </w:rPr>
            </w:pPr>
            <w:r w:rsidRPr="005D3A33">
              <w:rPr>
                <w:sz w:val="24"/>
                <w:szCs w:val="24"/>
              </w:rPr>
              <w:t>19.680.000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175" w:rsidRPr="005D3A33" w:rsidRDefault="00077175" w:rsidP="00B54D2C">
            <w:pPr>
              <w:spacing w:after="0" w:line="240" w:lineRule="auto"/>
              <w:jc w:val="right"/>
              <w:rPr>
                <w:color w:val="000000"/>
                <w:sz w:val="24"/>
                <w:szCs w:val="24"/>
              </w:rPr>
            </w:pPr>
            <w:r w:rsidRPr="005D3A33">
              <w:rPr>
                <w:color w:val="000000"/>
                <w:sz w:val="24"/>
                <w:szCs w:val="24"/>
              </w:rPr>
              <w:t>2.180.000</w:t>
            </w:r>
          </w:p>
        </w:tc>
      </w:tr>
      <w:tr w:rsidR="00077175" w:rsidRPr="0051569C" w:rsidTr="005D3A33">
        <w:trPr>
          <w:trHeight w:val="359"/>
        </w:trPr>
        <w:tc>
          <w:tcPr>
            <w:tcW w:w="5854" w:type="dxa"/>
            <w:tcBorders>
              <w:top w:val="single" w:sz="4" w:space="0" w:color="auto"/>
              <w:left w:val="single" w:sz="4" w:space="0" w:color="auto"/>
              <w:bottom w:val="single" w:sz="4" w:space="0" w:color="auto"/>
              <w:right w:val="single" w:sz="4" w:space="0" w:color="auto"/>
            </w:tcBorders>
            <w:shd w:val="clear" w:color="auto" w:fill="auto"/>
            <w:noWrap/>
            <w:hideMark/>
          </w:tcPr>
          <w:p w:rsidR="00077175" w:rsidRPr="005D3A33" w:rsidRDefault="00077175" w:rsidP="00B54D2C">
            <w:pPr>
              <w:spacing w:after="0" w:line="240" w:lineRule="auto"/>
              <w:rPr>
                <w:color w:val="000000"/>
                <w:sz w:val="24"/>
                <w:szCs w:val="24"/>
              </w:rPr>
            </w:pPr>
            <w:r w:rsidRPr="005D3A33">
              <w:rPr>
                <w:color w:val="000000"/>
                <w:sz w:val="24"/>
                <w:szCs w:val="24"/>
              </w:rPr>
              <w:t>Keg Pengelolaan B3 dan Limbah B3</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077175" w:rsidRPr="005D3A33" w:rsidRDefault="00077175" w:rsidP="00B54D2C">
            <w:pPr>
              <w:spacing w:after="0" w:line="240" w:lineRule="auto"/>
              <w:jc w:val="right"/>
              <w:rPr>
                <w:sz w:val="24"/>
                <w:szCs w:val="24"/>
              </w:rPr>
            </w:pPr>
            <w:r w:rsidRPr="005D3A33">
              <w:rPr>
                <w:sz w:val="24"/>
                <w:szCs w:val="24"/>
              </w:rPr>
              <w:t>15.864.000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175" w:rsidRPr="005D3A33" w:rsidRDefault="00077175" w:rsidP="00B54D2C">
            <w:pPr>
              <w:spacing w:after="0" w:line="240" w:lineRule="auto"/>
              <w:jc w:val="right"/>
              <w:rPr>
                <w:color w:val="000000"/>
                <w:sz w:val="24"/>
                <w:szCs w:val="24"/>
              </w:rPr>
            </w:pPr>
            <w:r w:rsidRPr="005D3A33">
              <w:rPr>
                <w:color w:val="000000"/>
                <w:sz w:val="24"/>
                <w:szCs w:val="24"/>
              </w:rPr>
              <w:t>530.000</w:t>
            </w:r>
          </w:p>
        </w:tc>
      </w:tr>
      <w:tr w:rsidR="00077175" w:rsidRPr="0051569C" w:rsidTr="005D3A33">
        <w:trPr>
          <w:trHeight w:val="359"/>
        </w:trPr>
        <w:tc>
          <w:tcPr>
            <w:tcW w:w="5854" w:type="dxa"/>
            <w:tcBorders>
              <w:top w:val="single" w:sz="4" w:space="0" w:color="auto"/>
              <w:left w:val="single" w:sz="4" w:space="0" w:color="auto"/>
              <w:bottom w:val="single" w:sz="4" w:space="0" w:color="auto"/>
              <w:right w:val="single" w:sz="4" w:space="0" w:color="auto"/>
            </w:tcBorders>
            <w:shd w:val="clear" w:color="auto" w:fill="auto"/>
            <w:noWrap/>
            <w:hideMark/>
          </w:tcPr>
          <w:p w:rsidR="00077175" w:rsidRPr="005D3A33" w:rsidRDefault="00077175" w:rsidP="00B54D2C">
            <w:pPr>
              <w:spacing w:after="0" w:line="240" w:lineRule="auto"/>
              <w:rPr>
                <w:color w:val="000000"/>
                <w:sz w:val="24"/>
                <w:szCs w:val="24"/>
              </w:rPr>
            </w:pPr>
            <w:r w:rsidRPr="005D3A33">
              <w:rPr>
                <w:color w:val="000000"/>
                <w:sz w:val="24"/>
                <w:szCs w:val="24"/>
              </w:rPr>
              <w:t>Keg. Peningkatan Peran Serta Masyarakat dalam Pengendalian Lingkungan Hidup</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077175" w:rsidRPr="005D3A33" w:rsidRDefault="00077175" w:rsidP="00B54D2C">
            <w:pPr>
              <w:spacing w:after="0" w:line="240" w:lineRule="auto"/>
              <w:jc w:val="right"/>
              <w:rPr>
                <w:sz w:val="24"/>
                <w:szCs w:val="24"/>
              </w:rPr>
            </w:pPr>
            <w:r w:rsidRPr="005D3A33">
              <w:rPr>
                <w:sz w:val="24"/>
                <w:szCs w:val="24"/>
              </w:rPr>
              <w:t>42.635.000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175" w:rsidRPr="005D3A33" w:rsidRDefault="00077175" w:rsidP="00B54D2C">
            <w:pPr>
              <w:spacing w:after="0" w:line="240" w:lineRule="auto"/>
              <w:jc w:val="right"/>
              <w:rPr>
                <w:color w:val="000000"/>
                <w:sz w:val="24"/>
                <w:szCs w:val="24"/>
              </w:rPr>
            </w:pPr>
            <w:r w:rsidRPr="005D3A33">
              <w:rPr>
                <w:color w:val="000000"/>
                <w:sz w:val="24"/>
                <w:szCs w:val="24"/>
              </w:rPr>
              <w:t>32.688.000</w:t>
            </w:r>
          </w:p>
        </w:tc>
      </w:tr>
      <w:tr w:rsidR="00077175" w:rsidRPr="0051569C" w:rsidTr="005D3A33">
        <w:trPr>
          <w:trHeight w:val="359"/>
        </w:trPr>
        <w:tc>
          <w:tcPr>
            <w:tcW w:w="5854" w:type="dxa"/>
            <w:tcBorders>
              <w:top w:val="single" w:sz="4" w:space="0" w:color="auto"/>
              <w:left w:val="single" w:sz="4" w:space="0" w:color="auto"/>
              <w:bottom w:val="single" w:sz="4" w:space="0" w:color="auto"/>
              <w:right w:val="single" w:sz="4" w:space="0" w:color="auto"/>
            </w:tcBorders>
            <w:shd w:val="clear" w:color="auto" w:fill="auto"/>
            <w:noWrap/>
            <w:hideMark/>
          </w:tcPr>
          <w:p w:rsidR="00077175" w:rsidRPr="005D3A33" w:rsidRDefault="00077175" w:rsidP="00B54D2C">
            <w:pPr>
              <w:spacing w:after="0" w:line="240" w:lineRule="auto"/>
              <w:rPr>
                <w:color w:val="000000"/>
                <w:sz w:val="24"/>
                <w:szCs w:val="24"/>
              </w:rPr>
            </w:pPr>
            <w:r w:rsidRPr="005D3A33">
              <w:rPr>
                <w:color w:val="000000"/>
                <w:sz w:val="24"/>
                <w:szCs w:val="24"/>
              </w:rPr>
              <w:t>Keg. Penyusunan UKL/UPL TPST</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077175" w:rsidRPr="005D3A33" w:rsidRDefault="00077175" w:rsidP="00B54D2C">
            <w:pPr>
              <w:spacing w:after="0" w:line="240" w:lineRule="auto"/>
              <w:jc w:val="right"/>
              <w:rPr>
                <w:sz w:val="24"/>
                <w:szCs w:val="24"/>
              </w:rPr>
            </w:pPr>
            <w:r w:rsidRPr="005D3A33">
              <w:rPr>
                <w:sz w:val="24"/>
                <w:szCs w:val="24"/>
              </w:rPr>
              <w:t>50.000.000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175" w:rsidRPr="005D3A33" w:rsidRDefault="00077175" w:rsidP="00B54D2C">
            <w:pPr>
              <w:spacing w:after="0" w:line="240" w:lineRule="auto"/>
              <w:jc w:val="right"/>
              <w:rPr>
                <w:color w:val="000000"/>
                <w:sz w:val="24"/>
                <w:szCs w:val="24"/>
              </w:rPr>
            </w:pPr>
            <w:r w:rsidRPr="005D3A33">
              <w:rPr>
                <w:color w:val="000000"/>
                <w:sz w:val="24"/>
                <w:szCs w:val="24"/>
              </w:rPr>
              <w:t>47.345.000</w:t>
            </w:r>
          </w:p>
        </w:tc>
      </w:tr>
      <w:tr w:rsidR="00077175" w:rsidRPr="0051569C" w:rsidTr="005D3A33">
        <w:trPr>
          <w:trHeight w:val="359"/>
        </w:trPr>
        <w:tc>
          <w:tcPr>
            <w:tcW w:w="5854" w:type="dxa"/>
            <w:tcBorders>
              <w:top w:val="single" w:sz="4" w:space="0" w:color="auto"/>
              <w:left w:val="single" w:sz="4" w:space="0" w:color="auto"/>
              <w:bottom w:val="single" w:sz="4" w:space="0" w:color="auto"/>
              <w:right w:val="single" w:sz="4" w:space="0" w:color="auto"/>
            </w:tcBorders>
            <w:shd w:val="clear" w:color="auto" w:fill="auto"/>
            <w:noWrap/>
            <w:hideMark/>
          </w:tcPr>
          <w:p w:rsidR="00077175" w:rsidRPr="005D3A33" w:rsidRDefault="00077175" w:rsidP="00B54D2C">
            <w:pPr>
              <w:spacing w:after="0" w:line="240" w:lineRule="auto"/>
              <w:rPr>
                <w:color w:val="000000"/>
                <w:sz w:val="24"/>
                <w:szCs w:val="24"/>
              </w:rPr>
            </w:pPr>
            <w:r w:rsidRPr="005D3A33">
              <w:rPr>
                <w:color w:val="000000"/>
                <w:sz w:val="24"/>
                <w:szCs w:val="24"/>
              </w:rPr>
              <w:t>Keg. Penyusunan DED TPST</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077175" w:rsidRPr="005D3A33" w:rsidRDefault="00077175" w:rsidP="00B54D2C">
            <w:pPr>
              <w:spacing w:after="0" w:line="240" w:lineRule="auto"/>
              <w:jc w:val="right"/>
              <w:rPr>
                <w:sz w:val="24"/>
                <w:szCs w:val="24"/>
              </w:rPr>
            </w:pPr>
            <w:r w:rsidRPr="005D3A33">
              <w:rPr>
                <w:sz w:val="24"/>
                <w:szCs w:val="24"/>
              </w:rPr>
              <w:t>50.000.000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175" w:rsidRPr="005D3A33" w:rsidRDefault="00077175" w:rsidP="00B54D2C">
            <w:pPr>
              <w:spacing w:after="0" w:line="240" w:lineRule="auto"/>
              <w:jc w:val="right"/>
              <w:rPr>
                <w:color w:val="000000"/>
                <w:sz w:val="24"/>
                <w:szCs w:val="24"/>
              </w:rPr>
            </w:pPr>
            <w:r w:rsidRPr="005D3A33">
              <w:rPr>
                <w:color w:val="000000"/>
                <w:sz w:val="24"/>
                <w:szCs w:val="24"/>
              </w:rPr>
              <w:t>47.170.000</w:t>
            </w:r>
          </w:p>
        </w:tc>
      </w:tr>
      <w:tr w:rsidR="00077175" w:rsidRPr="0051569C" w:rsidTr="005D3A33">
        <w:trPr>
          <w:trHeight w:val="359"/>
        </w:trPr>
        <w:tc>
          <w:tcPr>
            <w:tcW w:w="922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77175" w:rsidRPr="005D3A33" w:rsidRDefault="00077175" w:rsidP="00B54D2C">
            <w:pPr>
              <w:spacing w:after="0" w:line="240" w:lineRule="auto"/>
              <w:rPr>
                <w:b/>
                <w:color w:val="000000"/>
                <w:sz w:val="24"/>
                <w:szCs w:val="24"/>
              </w:rPr>
            </w:pPr>
            <w:r w:rsidRPr="005D3A33">
              <w:rPr>
                <w:b/>
                <w:color w:val="000000"/>
                <w:sz w:val="24"/>
                <w:szCs w:val="24"/>
              </w:rPr>
              <w:t>Program Penataan, Penguasaan, Pemilikan, Penggunaan dan Pemanfaatan Tanah</w:t>
            </w:r>
          </w:p>
        </w:tc>
      </w:tr>
      <w:tr w:rsidR="00077175" w:rsidRPr="0051569C" w:rsidTr="005D3A33">
        <w:trPr>
          <w:trHeight w:val="359"/>
        </w:trPr>
        <w:tc>
          <w:tcPr>
            <w:tcW w:w="5854" w:type="dxa"/>
            <w:tcBorders>
              <w:top w:val="single" w:sz="4" w:space="0" w:color="auto"/>
              <w:left w:val="single" w:sz="4" w:space="0" w:color="auto"/>
              <w:bottom w:val="single" w:sz="4" w:space="0" w:color="auto"/>
              <w:right w:val="single" w:sz="4" w:space="0" w:color="auto"/>
            </w:tcBorders>
            <w:shd w:val="clear" w:color="auto" w:fill="auto"/>
            <w:noWrap/>
            <w:hideMark/>
          </w:tcPr>
          <w:p w:rsidR="00077175" w:rsidRPr="005D3A33" w:rsidRDefault="00077175" w:rsidP="00B54D2C">
            <w:pPr>
              <w:spacing w:after="0" w:line="240" w:lineRule="auto"/>
              <w:rPr>
                <w:color w:val="000000"/>
                <w:sz w:val="24"/>
                <w:szCs w:val="24"/>
              </w:rPr>
            </w:pPr>
            <w:r w:rsidRPr="005D3A33">
              <w:rPr>
                <w:color w:val="000000"/>
                <w:sz w:val="24"/>
                <w:szCs w:val="24"/>
              </w:rPr>
              <w:t>Keg. Pengadaan Tanah</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077175" w:rsidRPr="005D3A33" w:rsidRDefault="00077175" w:rsidP="00B54D2C">
            <w:pPr>
              <w:spacing w:after="0" w:line="240" w:lineRule="auto"/>
              <w:jc w:val="right"/>
              <w:rPr>
                <w:sz w:val="24"/>
                <w:szCs w:val="24"/>
              </w:rPr>
            </w:pPr>
            <w:r w:rsidRPr="005D3A33">
              <w:rPr>
                <w:sz w:val="24"/>
                <w:szCs w:val="24"/>
              </w:rPr>
              <w:t>56.500.000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175" w:rsidRPr="005D3A33" w:rsidRDefault="00077175" w:rsidP="00B54D2C">
            <w:pPr>
              <w:spacing w:after="0" w:line="240" w:lineRule="auto"/>
              <w:jc w:val="right"/>
              <w:rPr>
                <w:color w:val="000000"/>
                <w:sz w:val="24"/>
                <w:szCs w:val="24"/>
              </w:rPr>
            </w:pPr>
            <w:r w:rsidRPr="005D3A33">
              <w:rPr>
                <w:color w:val="000000"/>
                <w:sz w:val="24"/>
                <w:szCs w:val="24"/>
              </w:rPr>
              <w:t>52.100.000</w:t>
            </w:r>
          </w:p>
        </w:tc>
      </w:tr>
    </w:tbl>
    <w:p w:rsidR="00077175" w:rsidRPr="0051569C" w:rsidRDefault="00077175" w:rsidP="00B54D2C">
      <w:pPr>
        <w:spacing w:after="0" w:line="240" w:lineRule="auto"/>
        <w:jc w:val="both"/>
        <w:rPr>
          <w:rFonts w:cs="Tahoma"/>
          <w:color w:val="000000"/>
          <w:lang w:val="en-GB"/>
        </w:rPr>
      </w:pPr>
    </w:p>
    <w:p w:rsidR="00077175" w:rsidRPr="0051569C" w:rsidRDefault="00077175" w:rsidP="00B54D2C">
      <w:pPr>
        <w:spacing w:after="0" w:line="240" w:lineRule="auto"/>
        <w:jc w:val="both"/>
        <w:rPr>
          <w:rFonts w:cs="Tahoma"/>
          <w:color w:val="000000"/>
          <w:lang w:val="en-GB"/>
        </w:rPr>
      </w:pPr>
    </w:p>
    <w:p w:rsidR="00077175" w:rsidRPr="0051569C" w:rsidRDefault="00077175" w:rsidP="00B54D2C">
      <w:pPr>
        <w:spacing w:after="0" w:line="240" w:lineRule="auto"/>
        <w:jc w:val="both"/>
        <w:rPr>
          <w:rFonts w:cs="Tahoma"/>
          <w:color w:val="000000"/>
          <w:lang w:val="en-GB"/>
        </w:rPr>
      </w:pPr>
    </w:p>
    <w:p w:rsidR="00077175" w:rsidRPr="005D3A33" w:rsidRDefault="00077175" w:rsidP="005D3A33">
      <w:pPr>
        <w:spacing w:after="0" w:line="360" w:lineRule="auto"/>
        <w:jc w:val="both"/>
        <w:rPr>
          <w:rFonts w:cs="Tahoma"/>
          <w:b/>
          <w:color w:val="000000"/>
          <w:sz w:val="24"/>
          <w:szCs w:val="24"/>
          <w:lang w:val="en-GB"/>
        </w:rPr>
      </w:pPr>
      <w:r w:rsidRPr="005D3A33">
        <w:rPr>
          <w:rFonts w:cs="Tahoma"/>
          <w:b/>
          <w:color w:val="000000"/>
          <w:sz w:val="24"/>
          <w:szCs w:val="24"/>
          <w:lang w:val="en-GB"/>
        </w:rPr>
        <w:t>Tujuan 2 : Melaksanakan pelayanan penyedotan kakus</w:t>
      </w:r>
    </w:p>
    <w:p w:rsidR="00077175" w:rsidRPr="005D3A33" w:rsidRDefault="00077175" w:rsidP="005D3A33">
      <w:pPr>
        <w:tabs>
          <w:tab w:val="left" w:pos="0"/>
          <w:tab w:val="left" w:pos="2250"/>
        </w:tabs>
        <w:spacing w:after="0" w:line="360" w:lineRule="auto"/>
        <w:ind w:left="1890" w:hanging="2700"/>
        <w:rPr>
          <w:rFonts w:cs="Tahoma"/>
          <w:i/>
          <w:sz w:val="24"/>
          <w:szCs w:val="24"/>
        </w:rPr>
      </w:pPr>
      <w:r w:rsidRPr="005D3A33">
        <w:rPr>
          <w:rFonts w:cs="Tahoma"/>
          <w:b/>
          <w:sz w:val="24"/>
          <w:szCs w:val="24"/>
        </w:rPr>
        <w:tab/>
        <w:t xml:space="preserve">Sasaran </w:t>
      </w:r>
      <w:r w:rsidRPr="005D3A33">
        <w:rPr>
          <w:rFonts w:cs="Tahoma"/>
          <w:b/>
          <w:sz w:val="24"/>
          <w:szCs w:val="24"/>
          <w:lang w:val="id-ID"/>
        </w:rPr>
        <w:t xml:space="preserve"> : </w:t>
      </w:r>
      <w:r w:rsidRPr="005D3A33">
        <w:rPr>
          <w:rFonts w:cs="Tahoma"/>
          <w:i/>
          <w:sz w:val="24"/>
          <w:szCs w:val="24"/>
        </w:rPr>
        <w:t>Terlaksananya pelaksanaan penyedotan kakus</w:t>
      </w:r>
    </w:p>
    <w:p w:rsidR="00077175" w:rsidRPr="005D3A33" w:rsidRDefault="00077175" w:rsidP="00B54D2C">
      <w:pPr>
        <w:tabs>
          <w:tab w:val="left" w:pos="270"/>
          <w:tab w:val="left" w:pos="2250"/>
        </w:tabs>
        <w:spacing w:after="0" w:line="360" w:lineRule="auto"/>
        <w:ind w:left="1890" w:hanging="2700"/>
        <w:rPr>
          <w:rFonts w:cs="Tahoma"/>
          <w:sz w:val="24"/>
          <w:szCs w:val="24"/>
        </w:rPr>
      </w:pPr>
      <w:r w:rsidRPr="005D3A33">
        <w:rPr>
          <w:rFonts w:cs="Tahoma"/>
          <w:b/>
          <w:sz w:val="24"/>
          <w:szCs w:val="24"/>
        </w:rPr>
        <w:tab/>
      </w:r>
      <w:r w:rsidRPr="005D3A33">
        <w:rPr>
          <w:rFonts w:cs="Tahoma"/>
          <w:sz w:val="24"/>
          <w:szCs w:val="24"/>
        </w:rPr>
        <w:t>Anggaran    : Rp 51.770.000      Realisasi    : 34.315.607</w:t>
      </w:r>
    </w:p>
    <w:tbl>
      <w:tblPr>
        <w:tblW w:w="9227" w:type="dxa"/>
        <w:tblInd w:w="95" w:type="dxa"/>
        <w:tblLayout w:type="fixed"/>
        <w:tblLook w:val="04A0" w:firstRow="1" w:lastRow="0" w:firstColumn="1" w:lastColumn="0" w:noHBand="0" w:noVBand="1"/>
      </w:tblPr>
      <w:tblGrid>
        <w:gridCol w:w="5953"/>
        <w:gridCol w:w="1573"/>
        <w:gridCol w:w="1701"/>
      </w:tblGrid>
      <w:tr w:rsidR="00077175" w:rsidRPr="005D3A33" w:rsidTr="005D3A33">
        <w:trPr>
          <w:trHeight w:val="314"/>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175" w:rsidRPr="005D3A33" w:rsidRDefault="00077175" w:rsidP="00B54D2C">
            <w:pPr>
              <w:spacing w:after="0" w:line="240" w:lineRule="auto"/>
              <w:jc w:val="center"/>
              <w:rPr>
                <w:b/>
                <w:bCs/>
                <w:color w:val="000000"/>
                <w:sz w:val="24"/>
                <w:szCs w:val="24"/>
              </w:rPr>
            </w:pPr>
            <w:r w:rsidRPr="005D3A33">
              <w:rPr>
                <w:b/>
                <w:bCs/>
                <w:color w:val="000000"/>
                <w:sz w:val="24"/>
                <w:szCs w:val="24"/>
              </w:rPr>
              <w:t> PROGRAM/KEGIATAN</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077175" w:rsidRPr="005D3A33" w:rsidRDefault="00077175" w:rsidP="00B54D2C">
            <w:pPr>
              <w:spacing w:after="0" w:line="240" w:lineRule="auto"/>
              <w:jc w:val="center"/>
              <w:rPr>
                <w:b/>
                <w:bCs/>
                <w:color w:val="000000"/>
                <w:sz w:val="24"/>
                <w:szCs w:val="24"/>
              </w:rPr>
            </w:pPr>
            <w:r w:rsidRPr="005D3A33">
              <w:rPr>
                <w:b/>
                <w:bCs/>
                <w:color w:val="000000"/>
                <w:sz w:val="24"/>
                <w:szCs w:val="24"/>
              </w:rPr>
              <w:t>ANGGARAN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77175" w:rsidRPr="005D3A33" w:rsidRDefault="00077175" w:rsidP="00B54D2C">
            <w:pPr>
              <w:spacing w:after="0" w:line="240" w:lineRule="auto"/>
              <w:jc w:val="center"/>
              <w:rPr>
                <w:b/>
                <w:bCs/>
                <w:color w:val="000000"/>
                <w:sz w:val="24"/>
                <w:szCs w:val="24"/>
              </w:rPr>
            </w:pPr>
            <w:r w:rsidRPr="005D3A33">
              <w:rPr>
                <w:b/>
                <w:bCs/>
                <w:color w:val="000000"/>
                <w:sz w:val="24"/>
                <w:szCs w:val="24"/>
              </w:rPr>
              <w:t>REALISASI</w:t>
            </w:r>
          </w:p>
        </w:tc>
      </w:tr>
      <w:tr w:rsidR="00077175" w:rsidRPr="005D3A33" w:rsidTr="005D3A33">
        <w:trPr>
          <w:trHeight w:val="300"/>
        </w:trPr>
        <w:tc>
          <w:tcPr>
            <w:tcW w:w="9227" w:type="dxa"/>
            <w:gridSpan w:val="3"/>
            <w:tcBorders>
              <w:top w:val="nil"/>
              <w:left w:val="single" w:sz="4" w:space="0" w:color="auto"/>
              <w:bottom w:val="single" w:sz="4" w:space="0" w:color="auto"/>
              <w:right w:val="single" w:sz="4" w:space="0" w:color="auto"/>
            </w:tcBorders>
            <w:shd w:val="clear" w:color="auto" w:fill="auto"/>
            <w:noWrap/>
            <w:hideMark/>
          </w:tcPr>
          <w:p w:rsidR="00077175" w:rsidRPr="005D3A33" w:rsidRDefault="00077175" w:rsidP="00B54D2C">
            <w:pPr>
              <w:spacing w:after="0" w:line="240" w:lineRule="auto"/>
              <w:jc w:val="both"/>
              <w:rPr>
                <w:b/>
                <w:color w:val="000000"/>
                <w:sz w:val="24"/>
                <w:szCs w:val="24"/>
              </w:rPr>
            </w:pPr>
            <w:r w:rsidRPr="005D3A33">
              <w:rPr>
                <w:b/>
                <w:color w:val="000000"/>
                <w:sz w:val="24"/>
                <w:szCs w:val="24"/>
              </w:rPr>
              <w:t>Program Upaya Kesehatan Masyarakat</w:t>
            </w:r>
          </w:p>
        </w:tc>
      </w:tr>
      <w:tr w:rsidR="00077175" w:rsidRPr="005D3A33" w:rsidTr="005D3A33">
        <w:trPr>
          <w:trHeight w:val="300"/>
        </w:trPr>
        <w:tc>
          <w:tcPr>
            <w:tcW w:w="5953" w:type="dxa"/>
            <w:tcBorders>
              <w:top w:val="nil"/>
              <w:left w:val="single" w:sz="4" w:space="0" w:color="auto"/>
              <w:bottom w:val="single" w:sz="4" w:space="0" w:color="auto"/>
              <w:right w:val="single" w:sz="4" w:space="0" w:color="auto"/>
            </w:tcBorders>
            <w:shd w:val="clear" w:color="auto" w:fill="auto"/>
            <w:noWrap/>
            <w:hideMark/>
          </w:tcPr>
          <w:p w:rsidR="00077175" w:rsidRPr="005D3A33" w:rsidRDefault="00077175" w:rsidP="00B54D2C">
            <w:pPr>
              <w:spacing w:after="0" w:line="240" w:lineRule="auto"/>
              <w:rPr>
                <w:color w:val="000000"/>
                <w:sz w:val="24"/>
                <w:szCs w:val="24"/>
              </w:rPr>
            </w:pPr>
            <w:r w:rsidRPr="005D3A33">
              <w:rPr>
                <w:color w:val="000000"/>
                <w:sz w:val="24"/>
                <w:szCs w:val="24"/>
              </w:rPr>
              <w:t>Keg Pelayanan Penyedotan Kakus</w:t>
            </w:r>
          </w:p>
        </w:tc>
        <w:tc>
          <w:tcPr>
            <w:tcW w:w="1573" w:type="dxa"/>
            <w:tcBorders>
              <w:top w:val="nil"/>
              <w:left w:val="nil"/>
              <w:bottom w:val="single" w:sz="4" w:space="0" w:color="auto"/>
              <w:right w:val="single" w:sz="4" w:space="0" w:color="auto"/>
            </w:tcBorders>
            <w:shd w:val="clear" w:color="auto" w:fill="auto"/>
            <w:noWrap/>
            <w:vAlign w:val="bottom"/>
            <w:hideMark/>
          </w:tcPr>
          <w:p w:rsidR="00077175" w:rsidRPr="005D3A33" w:rsidRDefault="00077175" w:rsidP="00B54D2C">
            <w:pPr>
              <w:spacing w:after="0" w:line="240" w:lineRule="auto"/>
              <w:rPr>
                <w:color w:val="000000"/>
                <w:sz w:val="24"/>
                <w:szCs w:val="24"/>
              </w:rPr>
            </w:pPr>
            <w:r w:rsidRPr="005D3A33">
              <w:rPr>
                <w:color w:val="000000"/>
                <w:sz w:val="24"/>
                <w:szCs w:val="24"/>
              </w:rPr>
              <w:t>51.770.000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5D3A33" w:rsidRDefault="00077175" w:rsidP="00B54D2C">
            <w:pPr>
              <w:spacing w:after="0" w:line="240" w:lineRule="auto"/>
              <w:jc w:val="center"/>
              <w:rPr>
                <w:color w:val="000000"/>
                <w:sz w:val="24"/>
                <w:szCs w:val="24"/>
              </w:rPr>
            </w:pPr>
            <w:r w:rsidRPr="005D3A33">
              <w:rPr>
                <w:color w:val="000000"/>
                <w:sz w:val="24"/>
                <w:szCs w:val="24"/>
              </w:rPr>
              <w:t>34.315.607.</w:t>
            </w:r>
          </w:p>
        </w:tc>
      </w:tr>
    </w:tbl>
    <w:p w:rsidR="00077175" w:rsidRPr="005D3A33" w:rsidRDefault="00077175" w:rsidP="00B54D2C">
      <w:pPr>
        <w:spacing w:after="0" w:line="240" w:lineRule="auto"/>
        <w:ind w:left="720"/>
        <w:jc w:val="both"/>
        <w:rPr>
          <w:rFonts w:cs="Tahoma"/>
          <w:color w:val="000000"/>
          <w:sz w:val="24"/>
          <w:szCs w:val="24"/>
          <w:lang w:val="en-GB"/>
        </w:rPr>
      </w:pPr>
    </w:p>
    <w:p w:rsidR="00077175" w:rsidRPr="005D3A33" w:rsidRDefault="00077175" w:rsidP="00864DBD">
      <w:pPr>
        <w:spacing w:after="0" w:line="480" w:lineRule="auto"/>
        <w:ind w:firstLine="720"/>
        <w:jc w:val="both"/>
        <w:rPr>
          <w:rFonts w:cs="Tahoma"/>
          <w:sz w:val="24"/>
          <w:szCs w:val="24"/>
        </w:rPr>
      </w:pPr>
      <w:r w:rsidRPr="005D3A33">
        <w:rPr>
          <w:rFonts w:cs="Tahoma"/>
          <w:color w:val="000000"/>
          <w:sz w:val="24"/>
          <w:szCs w:val="24"/>
          <w:lang w:val="id-ID"/>
        </w:rPr>
        <w:t xml:space="preserve">Nilai capaian kinerja </w:t>
      </w:r>
      <w:r w:rsidRPr="005D3A33">
        <w:rPr>
          <w:rFonts w:cs="Tahoma"/>
          <w:i/>
          <w:color w:val="000000"/>
          <w:sz w:val="24"/>
          <w:szCs w:val="24"/>
          <w:lang w:val="id-ID"/>
        </w:rPr>
        <w:t>outcome</w:t>
      </w:r>
      <w:r w:rsidRPr="005D3A33">
        <w:rPr>
          <w:rFonts w:cs="Tahoma"/>
          <w:color w:val="000000"/>
          <w:sz w:val="24"/>
          <w:szCs w:val="24"/>
          <w:lang w:val="id-ID"/>
        </w:rPr>
        <w:t xml:space="preserve"> dari sasaran ini adalah </w:t>
      </w:r>
      <w:r w:rsidRPr="005D3A33">
        <w:rPr>
          <w:rFonts w:cs="Tahoma"/>
          <w:b/>
          <w:color w:val="000000"/>
          <w:sz w:val="24"/>
          <w:szCs w:val="24"/>
        </w:rPr>
        <w:t xml:space="preserve">100 % </w:t>
      </w:r>
      <w:r w:rsidRPr="005D3A33">
        <w:rPr>
          <w:rFonts w:cs="Tahoma"/>
          <w:color w:val="000000"/>
          <w:sz w:val="24"/>
          <w:szCs w:val="24"/>
        </w:rPr>
        <w:t>karena semua permintaan penyedotan kakus terpenuhi. Hal ini menunjukkan pelayanan penyedotan kakus telah memberikan pelayanan yang maksimal kepada masyarakat yang membutuhkan. Pelayanan penyedotan kakus ini tidak dapat ditarget secara maksimal karena belum adanya kesadaran dari masyarakat untuk melakukan penyedotan kakus setiap 5 tahun sekali untuk menghindari pencemaran lingkungan. Penyedotan hanya dilakukan jika tandon penyimpanan sudah penuh.</w:t>
      </w:r>
    </w:p>
    <w:p w:rsidR="00077175" w:rsidRPr="005D3A33" w:rsidRDefault="00077175" w:rsidP="00B54D2C">
      <w:pPr>
        <w:tabs>
          <w:tab w:val="left" w:pos="2250"/>
          <w:tab w:val="left" w:pos="2880"/>
        </w:tabs>
        <w:spacing w:after="0" w:line="480" w:lineRule="auto"/>
        <w:ind w:left="1080" w:hanging="1080"/>
        <w:jc w:val="both"/>
        <w:rPr>
          <w:rFonts w:cs="Tahoma"/>
          <w:b/>
          <w:sz w:val="24"/>
          <w:szCs w:val="24"/>
        </w:rPr>
      </w:pPr>
      <w:r w:rsidRPr="0051569C">
        <w:rPr>
          <w:rFonts w:cs="Tahoma"/>
          <w:b/>
          <w:lang w:val="id-ID"/>
        </w:rPr>
        <w:t xml:space="preserve"> </w:t>
      </w:r>
      <w:r w:rsidRPr="005D3A33">
        <w:rPr>
          <w:rFonts w:cs="Tahoma"/>
          <w:b/>
          <w:sz w:val="24"/>
          <w:szCs w:val="24"/>
        </w:rPr>
        <w:t>Tujuan 3</w:t>
      </w:r>
      <w:r w:rsidR="005D3A33">
        <w:rPr>
          <w:rFonts w:cs="Tahoma"/>
          <w:b/>
          <w:sz w:val="24"/>
          <w:szCs w:val="24"/>
        </w:rPr>
        <w:t xml:space="preserve"> </w:t>
      </w:r>
      <w:r w:rsidRPr="005D3A33">
        <w:rPr>
          <w:rFonts w:cs="Tahoma"/>
          <w:b/>
          <w:sz w:val="24"/>
          <w:szCs w:val="24"/>
        </w:rPr>
        <w:t>: Mewujudkan Kota Magelang yang indah dan terang di malam hari disertai dengan penghematan energi</w:t>
      </w:r>
    </w:p>
    <w:p w:rsidR="00077175" w:rsidRPr="005D3A33" w:rsidRDefault="00077175" w:rsidP="00B54D2C">
      <w:pPr>
        <w:tabs>
          <w:tab w:val="left" w:pos="2250"/>
          <w:tab w:val="left" w:pos="2880"/>
        </w:tabs>
        <w:spacing w:after="0" w:line="480" w:lineRule="auto"/>
        <w:ind w:left="1080" w:hanging="1080"/>
        <w:jc w:val="both"/>
        <w:rPr>
          <w:rFonts w:cs="Tahoma"/>
          <w:sz w:val="24"/>
          <w:szCs w:val="24"/>
        </w:rPr>
      </w:pPr>
      <w:r w:rsidRPr="005D3A33">
        <w:rPr>
          <w:rFonts w:cs="Tahoma"/>
          <w:b/>
          <w:sz w:val="24"/>
          <w:szCs w:val="24"/>
        </w:rPr>
        <w:t xml:space="preserve">Sasaran : </w:t>
      </w:r>
      <w:r w:rsidRPr="005D3A33">
        <w:rPr>
          <w:rFonts w:cs="Tahoma"/>
          <w:sz w:val="24"/>
          <w:szCs w:val="24"/>
        </w:rPr>
        <w:t>Terwujudnya lampu penerangan jalan umum dan lampu hias yang memadai</w:t>
      </w:r>
    </w:p>
    <w:p w:rsidR="00077175" w:rsidRDefault="00077175" w:rsidP="00B54D2C">
      <w:pPr>
        <w:tabs>
          <w:tab w:val="left" w:pos="2250"/>
          <w:tab w:val="left" w:pos="2880"/>
        </w:tabs>
        <w:spacing w:after="0" w:line="480" w:lineRule="auto"/>
        <w:ind w:left="1080" w:hanging="1080"/>
        <w:jc w:val="both"/>
        <w:rPr>
          <w:rFonts w:cs="Tahoma"/>
        </w:rPr>
      </w:pPr>
      <w:r w:rsidRPr="0051569C">
        <w:rPr>
          <w:rFonts w:cs="Tahoma"/>
        </w:rPr>
        <w:t>Anggaran    : 2.250.262.000            Realisasi  : 2.189.111.600</w:t>
      </w:r>
    </w:p>
    <w:p w:rsidR="00864DBD" w:rsidRPr="0051569C" w:rsidRDefault="00864DBD" w:rsidP="00B54D2C">
      <w:pPr>
        <w:tabs>
          <w:tab w:val="left" w:pos="2250"/>
          <w:tab w:val="left" w:pos="2880"/>
        </w:tabs>
        <w:spacing w:after="0" w:line="480" w:lineRule="auto"/>
        <w:ind w:left="1080" w:hanging="1080"/>
        <w:jc w:val="both"/>
        <w:rPr>
          <w:rFonts w:cs="Tahoma"/>
          <w:i/>
        </w:rPr>
      </w:pPr>
    </w:p>
    <w:tbl>
      <w:tblPr>
        <w:tblW w:w="9089" w:type="dxa"/>
        <w:tblInd w:w="91" w:type="dxa"/>
        <w:tblLayout w:type="fixed"/>
        <w:tblLook w:val="04A0" w:firstRow="1" w:lastRow="0" w:firstColumn="1" w:lastColumn="0" w:noHBand="0" w:noVBand="1"/>
      </w:tblPr>
      <w:tblGrid>
        <w:gridCol w:w="5687"/>
        <w:gridCol w:w="1701"/>
        <w:gridCol w:w="1701"/>
      </w:tblGrid>
      <w:tr w:rsidR="00077175" w:rsidRPr="0051569C" w:rsidTr="00113D7B">
        <w:trPr>
          <w:trHeight w:val="510"/>
        </w:trPr>
        <w:tc>
          <w:tcPr>
            <w:tcW w:w="5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center"/>
              <w:rPr>
                <w:b/>
                <w:bCs/>
                <w:color w:val="000000"/>
                <w:sz w:val="24"/>
                <w:szCs w:val="24"/>
              </w:rPr>
            </w:pPr>
            <w:r w:rsidRPr="00113D7B">
              <w:rPr>
                <w:b/>
                <w:bCs/>
                <w:color w:val="000000"/>
                <w:sz w:val="24"/>
                <w:szCs w:val="24"/>
              </w:rPr>
              <w:lastRenderedPageBreak/>
              <w:t> PROGRAM/KEGIATAN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center"/>
              <w:rPr>
                <w:b/>
                <w:bCs/>
                <w:color w:val="000000"/>
                <w:sz w:val="24"/>
                <w:szCs w:val="24"/>
              </w:rPr>
            </w:pPr>
            <w:r w:rsidRPr="00113D7B">
              <w:rPr>
                <w:b/>
                <w:bCs/>
                <w:color w:val="000000"/>
                <w:sz w:val="24"/>
                <w:szCs w:val="24"/>
              </w:rPr>
              <w:t>ANGGARAN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center"/>
              <w:rPr>
                <w:b/>
                <w:bCs/>
                <w:color w:val="000000"/>
                <w:sz w:val="24"/>
                <w:szCs w:val="24"/>
              </w:rPr>
            </w:pPr>
            <w:r w:rsidRPr="00113D7B">
              <w:rPr>
                <w:b/>
                <w:bCs/>
                <w:color w:val="000000"/>
                <w:sz w:val="24"/>
                <w:szCs w:val="24"/>
              </w:rPr>
              <w:t>REALISASI</w:t>
            </w:r>
          </w:p>
        </w:tc>
      </w:tr>
      <w:tr w:rsidR="00077175" w:rsidRPr="0051569C" w:rsidTr="00113D7B">
        <w:trPr>
          <w:trHeight w:val="305"/>
        </w:trPr>
        <w:tc>
          <w:tcPr>
            <w:tcW w:w="9089" w:type="dxa"/>
            <w:gridSpan w:val="3"/>
            <w:tcBorders>
              <w:left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b/>
                <w:color w:val="000000"/>
                <w:sz w:val="24"/>
                <w:szCs w:val="24"/>
              </w:rPr>
            </w:pPr>
            <w:r w:rsidRPr="00113D7B">
              <w:rPr>
                <w:b/>
                <w:color w:val="000000"/>
                <w:sz w:val="24"/>
                <w:szCs w:val="24"/>
              </w:rPr>
              <w:t>Program Pembinaan dan Pengembangan Ketenagalistrikan</w:t>
            </w:r>
          </w:p>
        </w:tc>
      </w:tr>
      <w:tr w:rsidR="00077175" w:rsidRPr="0051569C" w:rsidTr="00113D7B">
        <w:trPr>
          <w:trHeight w:val="305"/>
        </w:trPr>
        <w:tc>
          <w:tcPr>
            <w:tcW w:w="5687" w:type="dxa"/>
            <w:tcBorders>
              <w:top w:val="single" w:sz="4" w:space="0" w:color="auto"/>
              <w:left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Pemasangan Instalasi Jaringan PJU</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1.236.473.000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1.212.316.790</w:t>
            </w:r>
          </w:p>
        </w:tc>
      </w:tr>
      <w:tr w:rsidR="00077175" w:rsidRPr="0051569C" w:rsidTr="00113D7B">
        <w:trPr>
          <w:trHeight w:val="300"/>
        </w:trPr>
        <w:tc>
          <w:tcPr>
            <w:tcW w:w="5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Pemeliharaan lampu PJU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993.789.000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956.795.610</w:t>
            </w:r>
          </w:p>
        </w:tc>
      </w:tr>
      <w:tr w:rsidR="00077175" w:rsidRPr="0051569C" w:rsidTr="00113D7B">
        <w:trPr>
          <w:trHeight w:val="300"/>
        </w:trPr>
        <w:tc>
          <w:tcPr>
            <w:tcW w:w="5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Monitoring, Evaluasi dan Pelaporan Penerangan Jalan Umum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20.000.000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19.999.200</w:t>
            </w:r>
          </w:p>
        </w:tc>
      </w:tr>
    </w:tbl>
    <w:p w:rsidR="00077175" w:rsidRPr="0051569C" w:rsidRDefault="00077175" w:rsidP="00B54D2C">
      <w:pPr>
        <w:spacing w:after="0" w:line="240" w:lineRule="auto"/>
        <w:jc w:val="both"/>
        <w:rPr>
          <w:rFonts w:cs="Tahoma"/>
        </w:rPr>
      </w:pPr>
    </w:p>
    <w:p w:rsidR="00077175" w:rsidRPr="0051569C" w:rsidRDefault="00077175" w:rsidP="00B54D2C">
      <w:pPr>
        <w:spacing w:after="0" w:line="240" w:lineRule="auto"/>
        <w:jc w:val="both"/>
        <w:rPr>
          <w:rFonts w:cs="Tahoma"/>
        </w:rPr>
      </w:pPr>
    </w:p>
    <w:p w:rsidR="00077175" w:rsidRPr="0051569C" w:rsidRDefault="00077175" w:rsidP="00B54D2C">
      <w:pPr>
        <w:spacing w:after="0" w:line="240" w:lineRule="auto"/>
        <w:jc w:val="both"/>
        <w:rPr>
          <w:rFonts w:cs="Tahoma"/>
        </w:rPr>
      </w:pPr>
    </w:p>
    <w:p w:rsidR="00077175" w:rsidRPr="00113D7B" w:rsidRDefault="00077175" w:rsidP="00113D7B">
      <w:pPr>
        <w:tabs>
          <w:tab w:val="left" w:pos="450"/>
          <w:tab w:val="left" w:pos="1170"/>
        </w:tabs>
        <w:spacing w:after="0" w:line="480" w:lineRule="auto"/>
        <w:ind w:left="1134" w:hanging="1134"/>
        <w:jc w:val="both"/>
        <w:rPr>
          <w:rFonts w:cs="Tahoma"/>
          <w:b/>
          <w:sz w:val="24"/>
          <w:szCs w:val="24"/>
        </w:rPr>
      </w:pPr>
      <w:r w:rsidRPr="00113D7B">
        <w:rPr>
          <w:rFonts w:cs="Tahoma"/>
          <w:b/>
          <w:sz w:val="24"/>
          <w:szCs w:val="24"/>
        </w:rPr>
        <w:t>Tujuan 4 : Mewujudkan Kota Magelang yang asri dan sejuk yang ditunjang dengan sarana prasarana yang memadai.</w:t>
      </w:r>
    </w:p>
    <w:p w:rsidR="00077175" w:rsidRPr="00113D7B" w:rsidRDefault="00077175" w:rsidP="00113D7B">
      <w:pPr>
        <w:tabs>
          <w:tab w:val="left" w:pos="2070"/>
          <w:tab w:val="left" w:pos="2160"/>
          <w:tab w:val="left" w:pos="2250"/>
        </w:tabs>
        <w:spacing w:after="0" w:line="480" w:lineRule="auto"/>
        <w:ind w:left="2070" w:hanging="2070"/>
        <w:rPr>
          <w:rFonts w:cs="Tahoma"/>
          <w:sz w:val="24"/>
          <w:szCs w:val="24"/>
        </w:rPr>
      </w:pPr>
      <w:r w:rsidRPr="00113D7B">
        <w:rPr>
          <w:rFonts w:cs="Tahoma"/>
          <w:b/>
          <w:sz w:val="24"/>
          <w:szCs w:val="24"/>
          <w:lang w:val="fi-FI"/>
        </w:rPr>
        <w:t xml:space="preserve">Sasaran </w:t>
      </w:r>
      <w:r w:rsidRPr="00113D7B">
        <w:rPr>
          <w:rFonts w:cs="Tahoma"/>
          <w:b/>
          <w:sz w:val="24"/>
          <w:szCs w:val="24"/>
          <w:lang w:val="id-ID"/>
        </w:rPr>
        <w:t>:</w:t>
      </w:r>
      <w:r w:rsidRPr="00113D7B">
        <w:rPr>
          <w:rFonts w:cs="Tahoma"/>
          <w:b/>
          <w:sz w:val="24"/>
          <w:szCs w:val="24"/>
        </w:rPr>
        <w:t xml:space="preserve"> </w:t>
      </w:r>
      <w:r w:rsidRPr="00113D7B">
        <w:rPr>
          <w:rFonts w:cs="Tahoma"/>
          <w:i/>
          <w:sz w:val="24"/>
          <w:szCs w:val="24"/>
          <w:lang w:val="id-ID"/>
        </w:rPr>
        <w:t xml:space="preserve">Terwujudnya </w:t>
      </w:r>
      <w:r w:rsidRPr="00113D7B">
        <w:rPr>
          <w:rFonts w:cs="Tahoma"/>
          <w:i/>
          <w:sz w:val="24"/>
          <w:szCs w:val="24"/>
        </w:rPr>
        <w:t>Kota Magelang yang asri dan sejuk</w:t>
      </w:r>
    </w:p>
    <w:p w:rsidR="00077175" w:rsidRPr="00113D7B" w:rsidRDefault="00077175" w:rsidP="00B54D2C">
      <w:pPr>
        <w:tabs>
          <w:tab w:val="left" w:pos="2070"/>
          <w:tab w:val="left" w:pos="2160"/>
          <w:tab w:val="left" w:pos="2250"/>
        </w:tabs>
        <w:spacing w:after="0" w:line="480" w:lineRule="auto"/>
        <w:ind w:left="2070" w:hanging="1800"/>
        <w:rPr>
          <w:rFonts w:cs="Tahoma"/>
          <w:sz w:val="24"/>
          <w:szCs w:val="24"/>
          <w:lang w:val="en-GB"/>
        </w:rPr>
      </w:pPr>
      <w:r w:rsidRPr="00113D7B">
        <w:rPr>
          <w:rFonts w:cs="Tahoma"/>
          <w:sz w:val="24"/>
          <w:szCs w:val="24"/>
          <w:lang w:val="en-GB"/>
        </w:rPr>
        <w:t>Anggaran   :    Rp  5.738.398.000        Realisasi   : Rp 5.354.147.159</w:t>
      </w:r>
    </w:p>
    <w:tbl>
      <w:tblPr>
        <w:tblW w:w="9085" w:type="dxa"/>
        <w:tblInd w:w="95" w:type="dxa"/>
        <w:tblLayout w:type="fixed"/>
        <w:tblLook w:val="04A0" w:firstRow="1" w:lastRow="0" w:firstColumn="1" w:lastColumn="0" w:noHBand="0" w:noVBand="1"/>
      </w:tblPr>
      <w:tblGrid>
        <w:gridCol w:w="5323"/>
        <w:gridCol w:w="2061"/>
        <w:gridCol w:w="1701"/>
      </w:tblGrid>
      <w:tr w:rsidR="00077175" w:rsidRPr="00113D7B" w:rsidTr="00113D7B">
        <w:trPr>
          <w:trHeight w:val="600"/>
        </w:trPr>
        <w:tc>
          <w:tcPr>
            <w:tcW w:w="5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center"/>
              <w:rPr>
                <w:b/>
                <w:bCs/>
                <w:color w:val="000000"/>
                <w:sz w:val="24"/>
                <w:szCs w:val="24"/>
              </w:rPr>
            </w:pPr>
            <w:r w:rsidRPr="00113D7B">
              <w:rPr>
                <w:b/>
                <w:bCs/>
                <w:color w:val="000000"/>
                <w:sz w:val="24"/>
                <w:szCs w:val="24"/>
              </w:rPr>
              <w:t> PROGRAM/KEGIATAN</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center"/>
              <w:rPr>
                <w:b/>
                <w:bCs/>
                <w:color w:val="000000"/>
                <w:sz w:val="24"/>
                <w:szCs w:val="24"/>
              </w:rPr>
            </w:pPr>
            <w:r w:rsidRPr="00113D7B">
              <w:rPr>
                <w:b/>
                <w:bCs/>
                <w:color w:val="000000"/>
                <w:sz w:val="24"/>
                <w:szCs w:val="24"/>
              </w:rPr>
              <w:t>ANGGARAN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center"/>
              <w:rPr>
                <w:b/>
                <w:bCs/>
                <w:color w:val="000000"/>
                <w:sz w:val="24"/>
                <w:szCs w:val="24"/>
              </w:rPr>
            </w:pPr>
            <w:r w:rsidRPr="00113D7B">
              <w:rPr>
                <w:b/>
                <w:bCs/>
                <w:color w:val="000000"/>
                <w:sz w:val="24"/>
                <w:szCs w:val="24"/>
              </w:rPr>
              <w:t>REALISASI</w:t>
            </w:r>
          </w:p>
        </w:tc>
      </w:tr>
      <w:tr w:rsidR="00077175" w:rsidRPr="00113D7B" w:rsidTr="00113D7B">
        <w:trPr>
          <w:trHeight w:val="350"/>
        </w:trPr>
        <w:tc>
          <w:tcPr>
            <w:tcW w:w="90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b/>
                <w:bCs/>
                <w:color w:val="000000"/>
                <w:sz w:val="24"/>
                <w:szCs w:val="24"/>
              </w:rPr>
            </w:pPr>
            <w:r w:rsidRPr="00113D7B">
              <w:rPr>
                <w:b/>
                <w:bCs/>
                <w:color w:val="000000"/>
                <w:sz w:val="24"/>
                <w:szCs w:val="24"/>
              </w:rPr>
              <w:t>Program Pengelolaan RTH</w:t>
            </w:r>
          </w:p>
        </w:tc>
      </w:tr>
      <w:tr w:rsidR="00077175" w:rsidRPr="00113D7B" w:rsidTr="00113D7B">
        <w:trPr>
          <w:trHeight w:val="300"/>
        </w:trPr>
        <w:tc>
          <w:tcPr>
            <w:tcW w:w="5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bCs/>
                <w:color w:val="000000"/>
                <w:sz w:val="24"/>
                <w:szCs w:val="24"/>
              </w:rPr>
            </w:pPr>
            <w:r w:rsidRPr="00113D7B">
              <w:rPr>
                <w:bCs/>
                <w:color w:val="000000"/>
                <w:sz w:val="24"/>
                <w:szCs w:val="24"/>
              </w:rPr>
              <w:t>Keg. Penyusunan dan Analisis Data/Informasi Pengelolaan RTH</w:t>
            </w:r>
          </w:p>
        </w:tc>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171.083.000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136.450.850</w:t>
            </w:r>
          </w:p>
        </w:tc>
      </w:tr>
      <w:tr w:rsidR="00077175" w:rsidRPr="00113D7B" w:rsidTr="00113D7B">
        <w:trPr>
          <w:trHeight w:val="300"/>
        </w:trPr>
        <w:tc>
          <w:tcPr>
            <w:tcW w:w="5323" w:type="dxa"/>
            <w:tcBorders>
              <w:top w:val="single" w:sz="4" w:space="0" w:color="auto"/>
              <w:left w:val="single" w:sz="4" w:space="0" w:color="auto"/>
              <w:bottom w:val="single" w:sz="4" w:space="0" w:color="auto"/>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Keg. Pemeliharaan RTH</w:t>
            </w:r>
          </w:p>
        </w:tc>
        <w:tc>
          <w:tcPr>
            <w:tcW w:w="2061" w:type="dxa"/>
            <w:tcBorders>
              <w:top w:val="nil"/>
              <w:left w:val="nil"/>
              <w:bottom w:val="single" w:sz="4" w:space="0" w:color="auto"/>
              <w:right w:val="single" w:sz="4" w:space="0" w:color="auto"/>
            </w:tcBorders>
            <w:shd w:val="clear" w:color="auto" w:fill="auto"/>
            <w:hideMark/>
          </w:tcPr>
          <w:p w:rsidR="00077175" w:rsidRPr="00113D7B" w:rsidRDefault="00077175" w:rsidP="00B54D2C">
            <w:pPr>
              <w:spacing w:after="0" w:line="240" w:lineRule="auto"/>
              <w:jc w:val="right"/>
              <w:rPr>
                <w:sz w:val="24"/>
                <w:szCs w:val="24"/>
              </w:rPr>
            </w:pPr>
            <w:r w:rsidRPr="00113D7B">
              <w:rPr>
                <w:sz w:val="24"/>
                <w:szCs w:val="24"/>
              </w:rPr>
              <w:t>1.733.160.000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1.610.724.079</w:t>
            </w:r>
          </w:p>
        </w:tc>
      </w:tr>
      <w:tr w:rsidR="00077175" w:rsidRPr="00113D7B" w:rsidTr="00113D7B">
        <w:trPr>
          <w:trHeight w:val="300"/>
        </w:trPr>
        <w:tc>
          <w:tcPr>
            <w:tcW w:w="5323" w:type="dxa"/>
            <w:tcBorders>
              <w:top w:val="nil"/>
              <w:left w:val="single" w:sz="4" w:space="0" w:color="auto"/>
              <w:bottom w:val="single" w:sz="4" w:space="0" w:color="auto"/>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Keg. Peningkatan Peran Serta Masyarakat dalam Pengelolaan RTH</w:t>
            </w:r>
          </w:p>
        </w:tc>
        <w:tc>
          <w:tcPr>
            <w:tcW w:w="2061" w:type="dxa"/>
            <w:tcBorders>
              <w:top w:val="nil"/>
              <w:left w:val="nil"/>
              <w:bottom w:val="single" w:sz="4" w:space="0" w:color="auto"/>
              <w:right w:val="single" w:sz="4" w:space="0" w:color="auto"/>
            </w:tcBorders>
            <w:shd w:val="clear" w:color="auto" w:fill="auto"/>
            <w:hideMark/>
          </w:tcPr>
          <w:p w:rsidR="00077175" w:rsidRPr="00113D7B" w:rsidRDefault="00077175" w:rsidP="00B54D2C">
            <w:pPr>
              <w:spacing w:after="0" w:line="240" w:lineRule="auto"/>
              <w:jc w:val="right"/>
              <w:rPr>
                <w:sz w:val="24"/>
                <w:szCs w:val="24"/>
              </w:rPr>
            </w:pPr>
            <w:r w:rsidRPr="00113D7B">
              <w:rPr>
                <w:sz w:val="24"/>
                <w:szCs w:val="24"/>
              </w:rPr>
              <w:t>78.023.000</w:t>
            </w:r>
          </w:p>
        </w:tc>
        <w:tc>
          <w:tcPr>
            <w:tcW w:w="1701" w:type="dxa"/>
            <w:tcBorders>
              <w:top w:val="nil"/>
              <w:left w:val="nil"/>
              <w:bottom w:val="single" w:sz="4" w:space="0" w:color="auto"/>
              <w:right w:val="single" w:sz="4" w:space="0" w:color="auto"/>
            </w:tcBorders>
            <w:shd w:val="clear" w:color="auto" w:fill="auto"/>
            <w:noWrap/>
            <w:hideMark/>
          </w:tcPr>
          <w:p w:rsidR="00077175" w:rsidRPr="00113D7B" w:rsidRDefault="00077175" w:rsidP="00B54D2C">
            <w:pPr>
              <w:spacing w:after="0" w:line="240" w:lineRule="auto"/>
              <w:jc w:val="right"/>
              <w:rPr>
                <w:color w:val="000000"/>
                <w:sz w:val="24"/>
                <w:szCs w:val="24"/>
              </w:rPr>
            </w:pPr>
            <w:r w:rsidRPr="00113D7B">
              <w:rPr>
                <w:color w:val="000000"/>
                <w:sz w:val="24"/>
                <w:szCs w:val="24"/>
              </w:rPr>
              <w:t>77.912.550</w:t>
            </w:r>
          </w:p>
        </w:tc>
      </w:tr>
      <w:tr w:rsidR="00077175" w:rsidRPr="00113D7B" w:rsidTr="00113D7B">
        <w:trPr>
          <w:trHeight w:val="300"/>
        </w:trPr>
        <w:tc>
          <w:tcPr>
            <w:tcW w:w="5323" w:type="dxa"/>
            <w:tcBorders>
              <w:top w:val="nil"/>
              <w:left w:val="single" w:sz="4" w:space="0" w:color="auto"/>
              <w:bottom w:val="single" w:sz="4" w:space="0" w:color="auto"/>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Keg. Monitoring dan Evaluasi</w:t>
            </w:r>
          </w:p>
        </w:tc>
        <w:tc>
          <w:tcPr>
            <w:tcW w:w="2061" w:type="dxa"/>
            <w:tcBorders>
              <w:top w:val="nil"/>
              <w:left w:val="nil"/>
              <w:bottom w:val="single" w:sz="4" w:space="0" w:color="auto"/>
              <w:right w:val="single" w:sz="4" w:space="0" w:color="auto"/>
            </w:tcBorders>
            <w:shd w:val="clear" w:color="auto" w:fill="auto"/>
            <w:hideMark/>
          </w:tcPr>
          <w:p w:rsidR="00077175" w:rsidRPr="00113D7B" w:rsidRDefault="00077175" w:rsidP="00B54D2C">
            <w:pPr>
              <w:spacing w:after="0" w:line="240" w:lineRule="auto"/>
              <w:jc w:val="right"/>
              <w:rPr>
                <w:sz w:val="24"/>
                <w:szCs w:val="24"/>
              </w:rPr>
            </w:pPr>
            <w:r w:rsidRPr="00113D7B">
              <w:rPr>
                <w:sz w:val="24"/>
                <w:szCs w:val="24"/>
              </w:rPr>
              <w:t>20.000.000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19.998.850</w:t>
            </w:r>
          </w:p>
        </w:tc>
      </w:tr>
      <w:tr w:rsidR="00077175" w:rsidRPr="00113D7B" w:rsidTr="00113D7B">
        <w:trPr>
          <w:trHeight w:val="300"/>
        </w:trPr>
        <w:tc>
          <w:tcPr>
            <w:tcW w:w="5323" w:type="dxa"/>
            <w:tcBorders>
              <w:top w:val="nil"/>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Penataan Taman  Aloon-aloon</w:t>
            </w:r>
          </w:p>
        </w:tc>
        <w:tc>
          <w:tcPr>
            <w:tcW w:w="2061" w:type="dxa"/>
            <w:tcBorders>
              <w:top w:val="nil"/>
              <w:left w:val="nil"/>
              <w:bottom w:val="single" w:sz="4" w:space="0" w:color="auto"/>
              <w:right w:val="single" w:sz="4" w:space="0" w:color="auto"/>
            </w:tcBorders>
            <w:shd w:val="clear" w:color="auto" w:fill="auto"/>
            <w:hideMark/>
          </w:tcPr>
          <w:p w:rsidR="00077175" w:rsidRPr="00113D7B" w:rsidRDefault="00077175" w:rsidP="00B54D2C">
            <w:pPr>
              <w:spacing w:after="0" w:line="240" w:lineRule="auto"/>
              <w:jc w:val="right"/>
              <w:rPr>
                <w:sz w:val="24"/>
                <w:szCs w:val="24"/>
              </w:rPr>
            </w:pPr>
            <w:r w:rsidRPr="00113D7B">
              <w:rPr>
                <w:sz w:val="24"/>
                <w:szCs w:val="24"/>
              </w:rPr>
              <w:t>349.273.000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323.756.750</w:t>
            </w:r>
          </w:p>
        </w:tc>
      </w:tr>
      <w:tr w:rsidR="00077175" w:rsidRPr="00113D7B" w:rsidTr="00113D7B">
        <w:trPr>
          <w:trHeight w:val="300"/>
        </w:trPr>
        <w:tc>
          <w:tcPr>
            <w:tcW w:w="5323" w:type="dxa"/>
            <w:tcBorders>
              <w:top w:val="single" w:sz="4" w:space="0" w:color="auto"/>
              <w:left w:val="single" w:sz="4" w:space="0" w:color="auto"/>
              <w:bottom w:val="single" w:sz="4" w:space="0" w:color="auto"/>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Keg. Penataan Taman Jalan Sudirman</w:t>
            </w:r>
          </w:p>
        </w:tc>
        <w:tc>
          <w:tcPr>
            <w:tcW w:w="2061" w:type="dxa"/>
            <w:tcBorders>
              <w:top w:val="nil"/>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218.550.000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217.379.300</w:t>
            </w:r>
          </w:p>
        </w:tc>
      </w:tr>
      <w:tr w:rsidR="00077175" w:rsidRPr="00113D7B" w:rsidTr="00113D7B">
        <w:trPr>
          <w:trHeight w:val="287"/>
        </w:trPr>
        <w:tc>
          <w:tcPr>
            <w:tcW w:w="5323" w:type="dxa"/>
            <w:tcBorders>
              <w:top w:val="nil"/>
              <w:left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Keg.Pengd.sarpras RTH</w:t>
            </w:r>
          </w:p>
        </w:tc>
        <w:tc>
          <w:tcPr>
            <w:tcW w:w="2061" w:type="dxa"/>
            <w:tcBorders>
              <w:top w:val="nil"/>
              <w:left w:val="nil"/>
              <w:bottom w:val="single" w:sz="4" w:space="0" w:color="auto"/>
              <w:right w:val="single" w:sz="4" w:space="0" w:color="auto"/>
            </w:tcBorders>
            <w:shd w:val="clear" w:color="auto" w:fill="auto"/>
            <w:hideMark/>
          </w:tcPr>
          <w:p w:rsidR="00077175" w:rsidRPr="00113D7B" w:rsidRDefault="00077175" w:rsidP="00B54D2C">
            <w:pPr>
              <w:spacing w:after="0" w:line="240" w:lineRule="auto"/>
              <w:jc w:val="right"/>
              <w:rPr>
                <w:sz w:val="24"/>
                <w:szCs w:val="24"/>
              </w:rPr>
            </w:pPr>
            <w:r w:rsidRPr="00113D7B">
              <w:rPr>
                <w:sz w:val="24"/>
                <w:szCs w:val="24"/>
              </w:rPr>
              <w:t>636.110.000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597.256.300</w:t>
            </w:r>
          </w:p>
        </w:tc>
      </w:tr>
      <w:tr w:rsidR="00077175" w:rsidRPr="00113D7B" w:rsidTr="00113D7B">
        <w:trPr>
          <w:trHeight w:val="300"/>
        </w:trPr>
        <w:tc>
          <w:tcPr>
            <w:tcW w:w="5323" w:type="dxa"/>
            <w:tcBorders>
              <w:top w:val="single" w:sz="4" w:space="0" w:color="auto"/>
              <w:left w:val="single" w:sz="4" w:space="0" w:color="auto"/>
              <w:bottom w:val="single" w:sz="4" w:space="0" w:color="auto"/>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Keg. Pengecatan pohon turus jalan</w:t>
            </w:r>
          </w:p>
        </w:tc>
        <w:tc>
          <w:tcPr>
            <w:tcW w:w="2061" w:type="dxa"/>
            <w:tcBorders>
              <w:top w:val="nil"/>
              <w:left w:val="nil"/>
              <w:bottom w:val="single" w:sz="4" w:space="0" w:color="auto"/>
              <w:right w:val="single" w:sz="4" w:space="0" w:color="auto"/>
            </w:tcBorders>
            <w:shd w:val="clear" w:color="auto" w:fill="auto"/>
            <w:hideMark/>
          </w:tcPr>
          <w:p w:rsidR="00077175" w:rsidRPr="00113D7B" w:rsidRDefault="00077175" w:rsidP="00B54D2C">
            <w:pPr>
              <w:spacing w:after="0" w:line="240" w:lineRule="auto"/>
              <w:jc w:val="right"/>
              <w:rPr>
                <w:sz w:val="24"/>
                <w:szCs w:val="24"/>
              </w:rPr>
            </w:pPr>
            <w:r w:rsidRPr="00113D7B">
              <w:rPr>
                <w:sz w:val="24"/>
                <w:szCs w:val="24"/>
              </w:rPr>
              <w:t>113.898.000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108.312.580</w:t>
            </w:r>
          </w:p>
        </w:tc>
      </w:tr>
      <w:tr w:rsidR="00077175" w:rsidRPr="00113D7B" w:rsidTr="00113D7B">
        <w:trPr>
          <w:trHeight w:val="300"/>
        </w:trPr>
        <w:tc>
          <w:tcPr>
            <w:tcW w:w="5323" w:type="dxa"/>
            <w:tcBorders>
              <w:top w:val="nil"/>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Perawatan pohon peneduh</w:t>
            </w:r>
          </w:p>
        </w:tc>
        <w:tc>
          <w:tcPr>
            <w:tcW w:w="2061" w:type="dxa"/>
            <w:tcBorders>
              <w:top w:val="nil"/>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138.600.000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128.464.500</w:t>
            </w:r>
          </w:p>
        </w:tc>
      </w:tr>
      <w:tr w:rsidR="00077175" w:rsidRPr="00113D7B" w:rsidTr="00113D7B">
        <w:trPr>
          <w:trHeight w:val="300"/>
        </w:trPr>
        <w:tc>
          <w:tcPr>
            <w:tcW w:w="5323" w:type="dxa"/>
            <w:tcBorders>
              <w:top w:val="nil"/>
              <w:left w:val="single" w:sz="4" w:space="0" w:color="auto"/>
              <w:bottom w:val="single" w:sz="4" w:space="0" w:color="auto"/>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Keg. Pemeliharaan tugu dan  monument</w:t>
            </w:r>
          </w:p>
        </w:tc>
        <w:tc>
          <w:tcPr>
            <w:tcW w:w="2061" w:type="dxa"/>
            <w:tcBorders>
              <w:top w:val="nil"/>
              <w:left w:val="nil"/>
              <w:bottom w:val="single" w:sz="4" w:space="0" w:color="auto"/>
              <w:right w:val="single" w:sz="4" w:space="0" w:color="auto"/>
            </w:tcBorders>
            <w:shd w:val="clear" w:color="auto" w:fill="auto"/>
            <w:hideMark/>
          </w:tcPr>
          <w:p w:rsidR="00077175" w:rsidRPr="00113D7B" w:rsidRDefault="00077175" w:rsidP="00B54D2C">
            <w:pPr>
              <w:spacing w:after="0" w:line="240" w:lineRule="auto"/>
              <w:jc w:val="right"/>
              <w:rPr>
                <w:sz w:val="24"/>
                <w:szCs w:val="24"/>
              </w:rPr>
            </w:pPr>
            <w:r w:rsidRPr="00113D7B">
              <w:rPr>
                <w:sz w:val="24"/>
                <w:szCs w:val="24"/>
              </w:rPr>
              <w:t>129.570.000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127.608.600</w:t>
            </w:r>
          </w:p>
        </w:tc>
      </w:tr>
      <w:tr w:rsidR="00077175" w:rsidRPr="00113D7B" w:rsidTr="00113D7B">
        <w:trPr>
          <w:trHeight w:val="300"/>
        </w:trPr>
        <w:tc>
          <w:tcPr>
            <w:tcW w:w="5323" w:type="dxa"/>
            <w:tcBorders>
              <w:top w:val="nil"/>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Penataan dan peningkatan lahan pembibitan</w:t>
            </w:r>
          </w:p>
        </w:tc>
        <w:tc>
          <w:tcPr>
            <w:tcW w:w="206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401.635.000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342.729.050</w:t>
            </w:r>
          </w:p>
        </w:tc>
      </w:tr>
      <w:tr w:rsidR="00077175" w:rsidRPr="00113D7B" w:rsidTr="00113D7B">
        <w:trPr>
          <w:trHeight w:val="300"/>
        </w:trPr>
        <w:tc>
          <w:tcPr>
            <w:tcW w:w="5323" w:type="dxa"/>
            <w:tcBorders>
              <w:top w:val="single" w:sz="4" w:space="0" w:color="auto"/>
              <w:left w:val="single" w:sz="4" w:space="0" w:color="auto"/>
              <w:bottom w:val="single" w:sz="4" w:space="0" w:color="auto"/>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Keg. Revitalisasi Penghijauan Tepi Jalan</w:t>
            </w:r>
          </w:p>
        </w:tc>
        <w:tc>
          <w:tcPr>
            <w:tcW w:w="2061" w:type="dxa"/>
            <w:tcBorders>
              <w:top w:val="nil"/>
              <w:left w:val="nil"/>
              <w:bottom w:val="single" w:sz="4" w:space="0" w:color="auto"/>
              <w:right w:val="single" w:sz="4" w:space="0" w:color="auto"/>
            </w:tcBorders>
            <w:shd w:val="clear" w:color="auto" w:fill="auto"/>
            <w:hideMark/>
          </w:tcPr>
          <w:p w:rsidR="00077175" w:rsidRPr="00113D7B" w:rsidRDefault="00077175" w:rsidP="00B54D2C">
            <w:pPr>
              <w:spacing w:after="0" w:line="240" w:lineRule="auto"/>
              <w:jc w:val="right"/>
              <w:rPr>
                <w:sz w:val="24"/>
                <w:szCs w:val="24"/>
              </w:rPr>
            </w:pPr>
            <w:r w:rsidRPr="00113D7B">
              <w:rPr>
                <w:sz w:val="24"/>
                <w:szCs w:val="24"/>
              </w:rPr>
              <w:t>299.415.000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288.698.300</w:t>
            </w:r>
          </w:p>
        </w:tc>
      </w:tr>
      <w:tr w:rsidR="00077175" w:rsidRPr="00113D7B" w:rsidTr="00113D7B">
        <w:trPr>
          <w:trHeight w:val="300"/>
        </w:trPr>
        <w:tc>
          <w:tcPr>
            <w:tcW w:w="5323" w:type="dxa"/>
            <w:tcBorders>
              <w:top w:val="nil"/>
              <w:left w:val="single" w:sz="4" w:space="0" w:color="auto"/>
              <w:bottom w:val="single" w:sz="4" w:space="0" w:color="auto"/>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Keg. Penataan Taman Badaan Barat</w:t>
            </w:r>
          </w:p>
        </w:tc>
        <w:tc>
          <w:tcPr>
            <w:tcW w:w="2061" w:type="dxa"/>
            <w:tcBorders>
              <w:top w:val="nil"/>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41.400.000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40.623.700</w:t>
            </w:r>
          </w:p>
        </w:tc>
      </w:tr>
      <w:tr w:rsidR="00077175" w:rsidRPr="00113D7B" w:rsidTr="00113D7B">
        <w:trPr>
          <w:trHeight w:val="300"/>
        </w:trPr>
        <w:tc>
          <w:tcPr>
            <w:tcW w:w="5323" w:type="dxa"/>
            <w:tcBorders>
              <w:top w:val="nil"/>
              <w:left w:val="single" w:sz="4" w:space="0" w:color="auto"/>
              <w:bottom w:val="single" w:sz="4" w:space="0" w:color="auto"/>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Keg. Penataan Taman Tanggul Kali Kota Utara</w:t>
            </w:r>
          </w:p>
        </w:tc>
        <w:tc>
          <w:tcPr>
            <w:tcW w:w="2061" w:type="dxa"/>
            <w:tcBorders>
              <w:top w:val="nil"/>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140.880.000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137.771.800</w:t>
            </w:r>
          </w:p>
        </w:tc>
      </w:tr>
      <w:tr w:rsidR="00077175" w:rsidRPr="00113D7B" w:rsidTr="00113D7B">
        <w:trPr>
          <w:trHeight w:val="300"/>
        </w:trPr>
        <w:tc>
          <w:tcPr>
            <w:tcW w:w="5323" w:type="dxa"/>
            <w:tcBorders>
              <w:top w:val="nil"/>
              <w:left w:val="single" w:sz="4" w:space="0" w:color="auto"/>
              <w:bottom w:val="single" w:sz="4" w:space="0" w:color="auto"/>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Keg. Revitalisasi Taman Trunan</w:t>
            </w:r>
          </w:p>
        </w:tc>
        <w:tc>
          <w:tcPr>
            <w:tcW w:w="2061" w:type="dxa"/>
            <w:tcBorders>
              <w:top w:val="nil"/>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63.120.000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61.705.000</w:t>
            </w:r>
          </w:p>
        </w:tc>
      </w:tr>
      <w:tr w:rsidR="00077175" w:rsidRPr="00113D7B" w:rsidTr="00113D7B">
        <w:trPr>
          <w:trHeight w:val="300"/>
        </w:trPr>
        <w:tc>
          <w:tcPr>
            <w:tcW w:w="5323" w:type="dxa"/>
            <w:tcBorders>
              <w:top w:val="nil"/>
              <w:left w:val="single" w:sz="4" w:space="0" w:color="auto"/>
              <w:bottom w:val="single" w:sz="4" w:space="0" w:color="auto"/>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Keg. Pembuatan Taman Vertikal Jl. A. Yani</w:t>
            </w:r>
          </w:p>
        </w:tc>
        <w:tc>
          <w:tcPr>
            <w:tcW w:w="206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95.000.000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88.848.100</w:t>
            </w:r>
          </w:p>
        </w:tc>
      </w:tr>
      <w:tr w:rsidR="00077175" w:rsidRPr="00113D7B" w:rsidTr="00113D7B">
        <w:trPr>
          <w:trHeight w:val="300"/>
        </w:trPr>
        <w:tc>
          <w:tcPr>
            <w:tcW w:w="5323" w:type="dxa"/>
            <w:tcBorders>
              <w:top w:val="nil"/>
              <w:left w:val="single" w:sz="4" w:space="0" w:color="auto"/>
              <w:bottom w:val="single" w:sz="4" w:space="0" w:color="auto"/>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Keg. Pembuatan Taman Vertikal Jl. Soekarno-Hatta</w:t>
            </w:r>
          </w:p>
        </w:tc>
        <w:tc>
          <w:tcPr>
            <w:tcW w:w="2061" w:type="dxa"/>
            <w:tcBorders>
              <w:top w:val="nil"/>
              <w:left w:val="nil"/>
              <w:bottom w:val="single" w:sz="4" w:space="0" w:color="auto"/>
              <w:right w:val="single" w:sz="4" w:space="0" w:color="auto"/>
            </w:tcBorders>
            <w:shd w:val="clear" w:color="auto" w:fill="auto"/>
            <w:hideMark/>
          </w:tcPr>
          <w:p w:rsidR="00077175" w:rsidRPr="00113D7B" w:rsidRDefault="00077175" w:rsidP="00B54D2C">
            <w:pPr>
              <w:spacing w:after="0" w:line="240" w:lineRule="auto"/>
              <w:jc w:val="right"/>
              <w:rPr>
                <w:sz w:val="24"/>
                <w:szCs w:val="24"/>
              </w:rPr>
            </w:pPr>
            <w:r w:rsidRPr="00113D7B">
              <w:rPr>
                <w:sz w:val="24"/>
                <w:szCs w:val="24"/>
              </w:rPr>
              <w:t>95.000.000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89.758.000</w:t>
            </w:r>
          </w:p>
        </w:tc>
      </w:tr>
      <w:tr w:rsidR="00077175" w:rsidRPr="00113D7B" w:rsidTr="00113D7B">
        <w:trPr>
          <w:trHeight w:val="300"/>
        </w:trPr>
        <w:tc>
          <w:tcPr>
            <w:tcW w:w="5323" w:type="dxa"/>
            <w:tcBorders>
              <w:top w:val="nil"/>
              <w:left w:val="single" w:sz="4" w:space="0" w:color="auto"/>
              <w:bottom w:val="single" w:sz="4" w:space="0" w:color="auto"/>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Keg.  Penataan Taman Badaan Timur</w:t>
            </w:r>
          </w:p>
        </w:tc>
        <w:tc>
          <w:tcPr>
            <w:tcW w:w="2061" w:type="dxa"/>
            <w:tcBorders>
              <w:top w:val="nil"/>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259.136.000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215.759.650</w:t>
            </w:r>
          </w:p>
        </w:tc>
      </w:tr>
      <w:tr w:rsidR="00077175" w:rsidRPr="00113D7B" w:rsidTr="00113D7B">
        <w:trPr>
          <w:trHeight w:val="300"/>
        </w:trPr>
        <w:tc>
          <w:tcPr>
            <w:tcW w:w="5323" w:type="dxa"/>
            <w:tcBorders>
              <w:top w:val="nil"/>
              <w:left w:val="single" w:sz="4" w:space="0" w:color="auto"/>
              <w:bottom w:val="single" w:sz="4" w:space="0" w:color="000000" w:themeColor="text1"/>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Keg. Penataan Taman Gerbang Kerkoff</w:t>
            </w:r>
          </w:p>
        </w:tc>
        <w:tc>
          <w:tcPr>
            <w:tcW w:w="2061" w:type="dxa"/>
            <w:tcBorders>
              <w:top w:val="nil"/>
              <w:left w:val="nil"/>
              <w:bottom w:val="single" w:sz="4" w:space="0" w:color="000000" w:themeColor="text1"/>
              <w:right w:val="single" w:sz="4" w:space="0" w:color="auto"/>
            </w:tcBorders>
            <w:shd w:val="clear" w:color="auto" w:fill="auto"/>
            <w:hideMark/>
          </w:tcPr>
          <w:p w:rsidR="00077175" w:rsidRPr="00113D7B" w:rsidRDefault="00077175" w:rsidP="00B54D2C">
            <w:pPr>
              <w:spacing w:after="0" w:line="240" w:lineRule="auto"/>
              <w:jc w:val="right"/>
              <w:rPr>
                <w:sz w:val="24"/>
                <w:szCs w:val="24"/>
              </w:rPr>
            </w:pPr>
            <w:r w:rsidRPr="00113D7B">
              <w:rPr>
                <w:sz w:val="24"/>
                <w:szCs w:val="24"/>
              </w:rPr>
              <w:t>114.000.000</w:t>
            </w:r>
          </w:p>
        </w:tc>
        <w:tc>
          <w:tcPr>
            <w:tcW w:w="1701" w:type="dxa"/>
            <w:tcBorders>
              <w:top w:val="nil"/>
              <w:left w:val="nil"/>
              <w:bottom w:val="single" w:sz="4" w:space="0" w:color="000000" w:themeColor="text1"/>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111.452.000</w:t>
            </w:r>
          </w:p>
        </w:tc>
      </w:tr>
      <w:tr w:rsidR="00077175" w:rsidRPr="00113D7B" w:rsidTr="00113D7B">
        <w:trPr>
          <w:trHeight w:val="300"/>
        </w:trPr>
        <w:tc>
          <w:tcPr>
            <w:tcW w:w="5323" w:type="dxa"/>
            <w:tcBorders>
              <w:top w:val="single" w:sz="4" w:space="0" w:color="000000" w:themeColor="text1"/>
              <w:left w:val="single" w:sz="4" w:space="0" w:color="auto"/>
              <w:bottom w:val="single" w:sz="4" w:space="0" w:color="000000" w:themeColor="text1"/>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Keg. Penataan Taman Jl. Majapahit</w:t>
            </w:r>
          </w:p>
        </w:tc>
        <w:tc>
          <w:tcPr>
            <w:tcW w:w="2061" w:type="dxa"/>
            <w:tcBorders>
              <w:top w:val="single" w:sz="4" w:space="0" w:color="000000" w:themeColor="text1"/>
              <w:left w:val="nil"/>
              <w:bottom w:val="single" w:sz="4" w:space="0" w:color="000000" w:themeColor="text1"/>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368.800.000</w:t>
            </w:r>
          </w:p>
        </w:tc>
        <w:tc>
          <w:tcPr>
            <w:tcW w:w="1701" w:type="dxa"/>
            <w:tcBorders>
              <w:top w:val="single" w:sz="4" w:space="0" w:color="000000" w:themeColor="text1"/>
              <w:left w:val="nil"/>
              <w:bottom w:val="single" w:sz="4" w:space="0" w:color="000000" w:themeColor="text1"/>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361.401.900</w:t>
            </w:r>
          </w:p>
        </w:tc>
      </w:tr>
      <w:tr w:rsidR="00077175" w:rsidRPr="00113D7B" w:rsidTr="00113D7B">
        <w:trPr>
          <w:trHeight w:val="300"/>
        </w:trPr>
        <w:tc>
          <w:tcPr>
            <w:tcW w:w="5323" w:type="dxa"/>
            <w:tcBorders>
              <w:top w:val="single" w:sz="4" w:space="0" w:color="000000" w:themeColor="text1"/>
              <w:left w:val="single" w:sz="4" w:space="0" w:color="auto"/>
              <w:bottom w:val="single" w:sz="4" w:space="0" w:color="000000" w:themeColor="text1"/>
              <w:right w:val="single" w:sz="4" w:space="0" w:color="auto"/>
            </w:tcBorders>
            <w:shd w:val="clear" w:color="auto" w:fill="auto"/>
            <w:noWrap/>
          </w:tcPr>
          <w:p w:rsidR="00077175" w:rsidRPr="00113D7B" w:rsidRDefault="00077175" w:rsidP="00B54D2C">
            <w:pPr>
              <w:spacing w:after="0" w:line="240" w:lineRule="auto"/>
              <w:rPr>
                <w:color w:val="000000"/>
                <w:sz w:val="24"/>
                <w:szCs w:val="24"/>
              </w:rPr>
            </w:pPr>
            <w:r w:rsidRPr="00113D7B">
              <w:rPr>
                <w:color w:val="000000"/>
                <w:sz w:val="24"/>
                <w:szCs w:val="24"/>
              </w:rPr>
              <w:t>Keg. Penyusunan DED Fountain Aloon-aloon</w:t>
            </w:r>
          </w:p>
        </w:tc>
        <w:tc>
          <w:tcPr>
            <w:tcW w:w="2061" w:type="dxa"/>
            <w:tcBorders>
              <w:top w:val="single" w:sz="4" w:space="0" w:color="000000" w:themeColor="text1"/>
              <w:left w:val="nil"/>
              <w:bottom w:val="single" w:sz="4" w:space="0" w:color="000000" w:themeColor="text1"/>
              <w:right w:val="single" w:sz="4" w:space="0" w:color="auto"/>
            </w:tcBorders>
            <w:shd w:val="clear" w:color="auto" w:fill="auto"/>
            <w:vAlign w:val="center"/>
          </w:tcPr>
          <w:p w:rsidR="00077175" w:rsidRPr="00113D7B" w:rsidRDefault="00077175" w:rsidP="00B54D2C">
            <w:pPr>
              <w:spacing w:after="0" w:line="240" w:lineRule="auto"/>
              <w:jc w:val="right"/>
              <w:rPr>
                <w:sz w:val="24"/>
                <w:szCs w:val="24"/>
              </w:rPr>
            </w:pPr>
            <w:r w:rsidRPr="00113D7B">
              <w:rPr>
                <w:sz w:val="24"/>
                <w:szCs w:val="24"/>
              </w:rPr>
              <w:t>50.000.000</w:t>
            </w:r>
          </w:p>
        </w:tc>
        <w:tc>
          <w:tcPr>
            <w:tcW w:w="1701"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077175" w:rsidRPr="00113D7B" w:rsidRDefault="00077175" w:rsidP="00B54D2C">
            <w:pPr>
              <w:spacing w:after="0" w:line="240" w:lineRule="auto"/>
              <w:jc w:val="right"/>
              <w:rPr>
                <w:color w:val="000000"/>
                <w:sz w:val="24"/>
                <w:szCs w:val="24"/>
              </w:rPr>
            </w:pPr>
            <w:r w:rsidRPr="00113D7B">
              <w:rPr>
                <w:color w:val="000000"/>
                <w:sz w:val="24"/>
                <w:szCs w:val="24"/>
              </w:rPr>
              <w:t>46.751.700</w:t>
            </w:r>
          </w:p>
        </w:tc>
      </w:tr>
      <w:tr w:rsidR="00077175" w:rsidRPr="00113D7B" w:rsidTr="00113D7B">
        <w:trPr>
          <w:trHeight w:val="300"/>
        </w:trPr>
        <w:tc>
          <w:tcPr>
            <w:tcW w:w="5323" w:type="dxa"/>
            <w:tcBorders>
              <w:top w:val="single" w:sz="4" w:space="0" w:color="000000" w:themeColor="text1"/>
              <w:left w:val="single" w:sz="4" w:space="0" w:color="auto"/>
              <w:bottom w:val="single" w:sz="4" w:space="0" w:color="000000" w:themeColor="text1"/>
              <w:right w:val="single" w:sz="4" w:space="0" w:color="auto"/>
            </w:tcBorders>
            <w:shd w:val="clear" w:color="auto" w:fill="auto"/>
            <w:noWrap/>
          </w:tcPr>
          <w:p w:rsidR="00077175" w:rsidRPr="00113D7B" w:rsidRDefault="00077175" w:rsidP="00B54D2C">
            <w:pPr>
              <w:spacing w:after="0" w:line="240" w:lineRule="auto"/>
              <w:rPr>
                <w:color w:val="000000"/>
                <w:sz w:val="24"/>
                <w:szCs w:val="24"/>
              </w:rPr>
            </w:pPr>
            <w:r w:rsidRPr="00113D7B">
              <w:rPr>
                <w:color w:val="000000"/>
                <w:sz w:val="24"/>
                <w:szCs w:val="24"/>
              </w:rPr>
              <w:t>Keg. Penataan Taman Shopping</w:t>
            </w:r>
          </w:p>
        </w:tc>
        <w:tc>
          <w:tcPr>
            <w:tcW w:w="2061" w:type="dxa"/>
            <w:tcBorders>
              <w:top w:val="single" w:sz="4" w:space="0" w:color="000000" w:themeColor="text1"/>
              <w:left w:val="nil"/>
              <w:bottom w:val="single" w:sz="4" w:space="0" w:color="000000" w:themeColor="text1"/>
              <w:right w:val="single" w:sz="4" w:space="0" w:color="auto"/>
            </w:tcBorders>
            <w:shd w:val="clear" w:color="auto" w:fill="auto"/>
            <w:vAlign w:val="center"/>
          </w:tcPr>
          <w:p w:rsidR="00077175" w:rsidRPr="00113D7B" w:rsidRDefault="00077175" w:rsidP="00B54D2C">
            <w:pPr>
              <w:spacing w:after="0" w:line="240" w:lineRule="auto"/>
              <w:jc w:val="right"/>
              <w:rPr>
                <w:sz w:val="24"/>
                <w:szCs w:val="24"/>
              </w:rPr>
            </w:pPr>
            <w:r w:rsidRPr="00113D7B">
              <w:rPr>
                <w:sz w:val="24"/>
                <w:szCs w:val="24"/>
              </w:rPr>
              <w:t>221.745.000</w:t>
            </w:r>
          </w:p>
        </w:tc>
        <w:tc>
          <w:tcPr>
            <w:tcW w:w="1701"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077175" w:rsidRPr="00113D7B" w:rsidRDefault="00077175" w:rsidP="00B54D2C">
            <w:pPr>
              <w:spacing w:after="0" w:line="240" w:lineRule="auto"/>
              <w:jc w:val="right"/>
              <w:rPr>
                <w:color w:val="000000"/>
                <w:sz w:val="24"/>
                <w:szCs w:val="24"/>
              </w:rPr>
            </w:pPr>
            <w:r w:rsidRPr="00113D7B">
              <w:rPr>
                <w:color w:val="000000"/>
                <w:sz w:val="24"/>
                <w:szCs w:val="24"/>
              </w:rPr>
              <w:t>220.888.000</w:t>
            </w:r>
          </w:p>
        </w:tc>
      </w:tr>
    </w:tbl>
    <w:p w:rsidR="00077175" w:rsidRDefault="00077175" w:rsidP="00B54D2C">
      <w:pPr>
        <w:spacing w:after="0" w:line="240" w:lineRule="auto"/>
        <w:jc w:val="both"/>
        <w:rPr>
          <w:rFonts w:cs="Tahoma"/>
          <w:sz w:val="24"/>
          <w:szCs w:val="24"/>
          <w:lang w:val="sv-SE"/>
        </w:rPr>
      </w:pPr>
    </w:p>
    <w:p w:rsidR="00864DBD" w:rsidRDefault="00864DBD" w:rsidP="00B54D2C">
      <w:pPr>
        <w:spacing w:after="0" w:line="240" w:lineRule="auto"/>
        <w:jc w:val="both"/>
        <w:rPr>
          <w:rFonts w:cs="Tahoma"/>
          <w:sz w:val="24"/>
          <w:szCs w:val="24"/>
          <w:lang w:val="sv-SE"/>
        </w:rPr>
      </w:pPr>
    </w:p>
    <w:p w:rsidR="00864DBD" w:rsidRDefault="00864DBD" w:rsidP="00B54D2C">
      <w:pPr>
        <w:spacing w:after="0" w:line="240" w:lineRule="auto"/>
        <w:jc w:val="both"/>
        <w:rPr>
          <w:rFonts w:cs="Tahoma"/>
          <w:sz w:val="24"/>
          <w:szCs w:val="24"/>
          <w:lang w:val="sv-SE"/>
        </w:rPr>
      </w:pPr>
    </w:p>
    <w:p w:rsidR="00864DBD" w:rsidRPr="00113D7B" w:rsidRDefault="00864DBD" w:rsidP="00B54D2C">
      <w:pPr>
        <w:spacing w:after="0" w:line="240" w:lineRule="auto"/>
        <w:jc w:val="both"/>
        <w:rPr>
          <w:rFonts w:cs="Tahoma"/>
          <w:sz w:val="24"/>
          <w:szCs w:val="24"/>
          <w:lang w:val="sv-SE"/>
        </w:rPr>
      </w:pPr>
    </w:p>
    <w:p w:rsidR="00077175" w:rsidRPr="00113D7B" w:rsidRDefault="00077175" w:rsidP="00113D7B">
      <w:pPr>
        <w:pStyle w:val="ListParagraph"/>
        <w:spacing w:after="0" w:line="360" w:lineRule="auto"/>
        <w:ind w:left="0"/>
        <w:jc w:val="both"/>
        <w:rPr>
          <w:rFonts w:cs="Tahoma"/>
          <w:b/>
          <w:sz w:val="24"/>
          <w:szCs w:val="24"/>
        </w:rPr>
      </w:pPr>
      <w:r w:rsidRPr="00113D7B">
        <w:rPr>
          <w:rFonts w:cs="Tahoma"/>
          <w:b/>
          <w:sz w:val="24"/>
          <w:szCs w:val="24"/>
        </w:rPr>
        <w:lastRenderedPageBreak/>
        <w:t>Tujuan 5 : Melaksanakan Pelayanan Pemakaman di TPU Giriloyo secara profesional</w:t>
      </w:r>
    </w:p>
    <w:p w:rsidR="00077175" w:rsidRPr="00113D7B" w:rsidRDefault="00077175" w:rsidP="00113D7B">
      <w:pPr>
        <w:tabs>
          <w:tab w:val="left" w:pos="2250"/>
          <w:tab w:val="left" w:pos="2880"/>
        </w:tabs>
        <w:spacing w:after="0" w:line="360" w:lineRule="auto"/>
        <w:rPr>
          <w:rFonts w:cs="Tahoma"/>
          <w:i/>
          <w:sz w:val="24"/>
          <w:szCs w:val="24"/>
        </w:rPr>
      </w:pPr>
      <w:r w:rsidRPr="00113D7B">
        <w:rPr>
          <w:rFonts w:cs="Tahoma"/>
          <w:b/>
          <w:sz w:val="24"/>
          <w:szCs w:val="24"/>
        </w:rPr>
        <w:t xml:space="preserve">Sasaran </w:t>
      </w:r>
      <w:r w:rsidRPr="00113D7B">
        <w:rPr>
          <w:rFonts w:cs="Tahoma"/>
          <w:b/>
          <w:sz w:val="24"/>
          <w:szCs w:val="24"/>
          <w:lang w:val="id-ID"/>
        </w:rPr>
        <w:t xml:space="preserve">: </w:t>
      </w:r>
      <w:r w:rsidRPr="00113D7B">
        <w:rPr>
          <w:rFonts w:cs="Tahoma"/>
          <w:i/>
          <w:sz w:val="24"/>
          <w:szCs w:val="24"/>
        </w:rPr>
        <w:t>Terlaksananya pemberian izin pemakaman di TPU Giriloyo</w:t>
      </w:r>
    </w:p>
    <w:p w:rsidR="00077175" w:rsidRPr="00113D7B" w:rsidRDefault="00077175" w:rsidP="00B54D2C">
      <w:pPr>
        <w:tabs>
          <w:tab w:val="left" w:pos="2250"/>
          <w:tab w:val="left" w:pos="2880"/>
        </w:tabs>
        <w:spacing w:after="0" w:line="360" w:lineRule="auto"/>
        <w:ind w:left="2970" w:hanging="2700"/>
        <w:rPr>
          <w:rFonts w:cs="Tahoma"/>
          <w:i/>
          <w:sz w:val="24"/>
          <w:szCs w:val="24"/>
        </w:rPr>
      </w:pPr>
      <w:r w:rsidRPr="00113D7B">
        <w:rPr>
          <w:rFonts w:cs="Tahoma"/>
          <w:sz w:val="24"/>
          <w:szCs w:val="24"/>
        </w:rPr>
        <w:t>Anggaran   : Rp 747.855.000            Realisasi : Rp 645.460.042</w:t>
      </w:r>
    </w:p>
    <w:tbl>
      <w:tblPr>
        <w:tblW w:w="9089" w:type="dxa"/>
        <w:tblInd w:w="91" w:type="dxa"/>
        <w:tblLook w:val="04A0" w:firstRow="1" w:lastRow="0" w:firstColumn="1" w:lastColumn="0" w:noHBand="0" w:noVBand="1"/>
      </w:tblPr>
      <w:tblGrid>
        <w:gridCol w:w="5417"/>
        <w:gridCol w:w="1971"/>
        <w:gridCol w:w="1701"/>
      </w:tblGrid>
      <w:tr w:rsidR="00077175" w:rsidRPr="00113D7B" w:rsidTr="00113D7B">
        <w:trPr>
          <w:trHeight w:val="510"/>
        </w:trPr>
        <w:tc>
          <w:tcPr>
            <w:tcW w:w="5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center"/>
              <w:rPr>
                <w:b/>
                <w:bCs/>
                <w:color w:val="000000"/>
                <w:sz w:val="24"/>
                <w:szCs w:val="24"/>
              </w:rPr>
            </w:pPr>
            <w:r w:rsidRPr="00113D7B">
              <w:rPr>
                <w:b/>
                <w:bCs/>
                <w:color w:val="000000"/>
                <w:sz w:val="24"/>
                <w:szCs w:val="24"/>
              </w:rPr>
              <w:t> PROGRAM/KEGIATAN</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center"/>
              <w:rPr>
                <w:b/>
                <w:bCs/>
                <w:color w:val="000000"/>
                <w:sz w:val="24"/>
                <w:szCs w:val="24"/>
              </w:rPr>
            </w:pPr>
            <w:r w:rsidRPr="00113D7B">
              <w:rPr>
                <w:b/>
                <w:bCs/>
                <w:color w:val="000000"/>
                <w:sz w:val="24"/>
                <w:szCs w:val="24"/>
              </w:rPr>
              <w:t>ANGGARAN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175" w:rsidRPr="00113D7B" w:rsidRDefault="00077175" w:rsidP="00113D7B">
            <w:pPr>
              <w:spacing w:after="0" w:line="240" w:lineRule="auto"/>
              <w:jc w:val="center"/>
              <w:rPr>
                <w:b/>
                <w:bCs/>
                <w:color w:val="000000"/>
                <w:sz w:val="24"/>
                <w:szCs w:val="24"/>
              </w:rPr>
            </w:pPr>
            <w:r w:rsidRPr="00113D7B">
              <w:rPr>
                <w:b/>
                <w:bCs/>
                <w:color w:val="000000"/>
                <w:sz w:val="24"/>
                <w:szCs w:val="24"/>
              </w:rPr>
              <w:t>REALISASI</w:t>
            </w:r>
          </w:p>
        </w:tc>
      </w:tr>
      <w:tr w:rsidR="00077175" w:rsidRPr="00113D7B" w:rsidTr="00113D7B">
        <w:trPr>
          <w:trHeight w:val="510"/>
        </w:trPr>
        <w:tc>
          <w:tcPr>
            <w:tcW w:w="9089" w:type="dxa"/>
            <w:gridSpan w:val="3"/>
            <w:tcBorders>
              <w:top w:val="nil"/>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b/>
                <w:color w:val="000000"/>
                <w:sz w:val="24"/>
                <w:szCs w:val="24"/>
              </w:rPr>
            </w:pPr>
            <w:r w:rsidRPr="00113D7B">
              <w:rPr>
                <w:b/>
                <w:color w:val="000000"/>
                <w:sz w:val="24"/>
                <w:szCs w:val="24"/>
              </w:rPr>
              <w:t>Program Pengelolaan Areal Pemakaman</w:t>
            </w:r>
          </w:p>
        </w:tc>
      </w:tr>
      <w:tr w:rsidR="00077175" w:rsidRPr="00113D7B" w:rsidTr="00113D7B">
        <w:trPr>
          <w:trHeight w:val="510"/>
        </w:trPr>
        <w:tc>
          <w:tcPr>
            <w:tcW w:w="5417" w:type="dxa"/>
            <w:tcBorders>
              <w:top w:val="nil"/>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Pengumpulan dan Analisis Data Base Jumlah Jiwa Yang Meninggal</w:t>
            </w:r>
          </w:p>
        </w:tc>
        <w:tc>
          <w:tcPr>
            <w:tcW w:w="1971" w:type="dxa"/>
            <w:tcBorders>
              <w:top w:val="nil"/>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32.450.000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31.327.500</w:t>
            </w:r>
          </w:p>
        </w:tc>
      </w:tr>
      <w:tr w:rsidR="00077175" w:rsidRPr="00113D7B" w:rsidTr="00113D7B">
        <w:trPr>
          <w:trHeight w:val="287"/>
        </w:trPr>
        <w:tc>
          <w:tcPr>
            <w:tcW w:w="5417" w:type="dxa"/>
            <w:tcBorders>
              <w:top w:val="nil"/>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Pemberian Perijinan Pemakaman</w:t>
            </w:r>
          </w:p>
        </w:tc>
        <w:tc>
          <w:tcPr>
            <w:tcW w:w="1971" w:type="dxa"/>
            <w:tcBorders>
              <w:top w:val="nil"/>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8.200.000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7.684.000</w:t>
            </w:r>
          </w:p>
        </w:tc>
      </w:tr>
      <w:tr w:rsidR="00077175" w:rsidRPr="00113D7B" w:rsidTr="00113D7B">
        <w:trPr>
          <w:trHeight w:val="350"/>
        </w:trPr>
        <w:tc>
          <w:tcPr>
            <w:tcW w:w="5417" w:type="dxa"/>
            <w:tcBorders>
              <w:top w:val="nil"/>
              <w:left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Pembangunan Sarana dan Prasarana Pemakaman</w:t>
            </w:r>
          </w:p>
        </w:tc>
        <w:tc>
          <w:tcPr>
            <w:tcW w:w="1971" w:type="dxa"/>
            <w:tcBorders>
              <w:top w:val="nil"/>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145.500.000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141.574.000</w:t>
            </w:r>
          </w:p>
        </w:tc>
      </w:tr>
      <w:tr w:rsidR="00077175" w:rsidRPr="00113D7B" w:rsidTr="00113D7B">
        <w:trPr>
          <w:trHeight w:val="269"/>
        </w:trPr>
        <w:tc>
          <w:tcPr>
            <w:tcW w:w="5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Pemel sar pras dan pras pemakaman</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152.045.000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132.682.542</w:t>
            </w:r>
          </w:p>
        </w:tc>
      </w:tr>
      <w:tr w:rsidR="00077175" w:rsidRPr="00113D7B" w:rsidTr="00113D7B">
        <w:trPr>
          <w:trHeight w:val="341"/>
        </w:trPr>
        <w:tc>
          <w:tcPr>
            <w:tcW w:w="5417" w:type="dxa"/>
            <w:tcBorders>
              <w:top w:val="single" w:sz="4" w:space="0" w:color="auto"/>
              <w:left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Pembangunan Akses Jalan TPU Giriloyo</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377.445.000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304.478.000</w:t>
            </w:r>
          </w:p>
        </w:tc>
      </w:tr>
      <w:tr w:rsidR="00077175" w:rsidRPr="00113D7B" w:rsidTr="00113D7B">
        <w:trPr>
          <w:trHeight w:val="350"/>
        </w:trPr>
        <w:tc>
          <w:tcPr>
            <w:tcW w:w="5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 xml:space="preserve">Keg. Pengadaan Sarana dan Prasarana Pemakaman </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32.215.000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27.714.000</w:t>
            </w:r>
          </w:p>
        </w:tc>
      </w:tr>
    </w:tbl>
    <w:p w:rsidR="00077175" w:rsidRPr="00113D7B" w:rsidRDefault="00077175" w:rsidP="00B54D2C">
      <w:pPr>
        <w:pStyle w:val="ListParagraph"/>
        <w:spacing w:after="0" w:line="360" w:lineRule="auto"/>
        <w:ind w:left="1440"/>
        <w:jc w:val="both"/>
        <w:rPr>
          <w:rFonts w:cs="Tahoma"/>
          <w:sz w:val="24"/>
          <w:szCs w:val="24"/>
          <w:lang w:val="en-GB"/>
        </w:rPr>
      </w:pPr>
    </w:p>
    <w:p w:rsidR="00077175" w:rsidRPr="00113D7B" w:rsidRDefault="00077175" w:rsidP="00113D7B">
      <w:pPr>
        <w:pStyle w:val="ListParagraph"/>
        <w:spacing w:after="0" w:line="240" w:lineRule="auto"/>
        <w:ind w:left="1890" w:hanging="1890"/>
        <w:jc w:val="both"/>
        <w:rPr>
          <w:rFonts w:cs="Tahoma"/>
          <w:b/>
          <w:sz w:val="24"/>
          <w:szCs w:val="24"/>
          <w:lang w:val="en-GB"/>
        </w:rPr>
      </w:pPr>
      <w:r w:rsidRPr="00113D7B">
        <w:rPr>
          <w:rFonts w:cs="Tahoma"/>
          <w:b/>
          <w:sz w:val="24"/>
          <w:szCs w:val="24"/>
          <w:lang w:val="en-GB"/>
        </w:rPr>
        <w:t xml:space="preserve">Tujuan </w:t>
      </w:r>
      <w:r w:rsidR="007521D4" w:rsidRPr="00113D7B">
        <w:rPr>
          <w:rFonts w:cs="Tahoma"/>
          <w:b/>
          <w:sz w:val="24"/>
          <w:szCs w:val="24"/>
          <w:lang w:val="id-ID"/>
        </w:rPr>
        <w:t>6</w:t>
      </w:r>
      <w:r w:rsidRPr="00113D7B">
        <w:rPr>
          <w:rFonts w:cs="Tahoma"/>
          <w:b/>
          <w:sz w:val="24"/>
          <w:szCs w:val="24"/>
          <w:lang w:val="en-GB"/>
        </w:rPr>
        <w:t xml:space="preserve"> : Menyediakan Peraturan Perundang-undangan sebagai Dasar Pelaksanaan    Tugas</w:t>
      </w:r>
    </w:p>
    <w:p w:rsidR="00077175" w:rsidRPr="00113D7B" w:rsidRDefault="00077175" w:rsidP="00113D7B">
      <w:pPr>
        <w:pStyle w:val="ListParagraph"/>
        <w:spacing w:after="0" w:line="240" w:lineRule="auto"/>
        <w:ind w:left="1080" w:hanging="1080"/>
        <w:jc w:val="both"/>
        <w:rPr>
          <w:rFonts w:cs="Tahoma"/>
          <w:i/>
          <w:sz w:val="24"/>
          <w:szCs w:val="24"/>
          <w:lang w:val="en-GB"/>
        </w:rPr>
      </w:pPr>
      <w:r w:rsidRPr="00113D7B">
        <w:rPr>
          <w:rFonts w:cs="Tahoma"/>
          <w:b/>
          <w:sz w:val="24"/>
          <w:szCs w:val="24"/>
          <w:lang w:val="en-GB"/>
        </w:rPr>
        <w:t xml:space="preserve">Sasaran : </w:t>
      </w:r>
      <w:r w:rsidRPr="00113D7B">
        <w:rPr>
          <w:rFonts w:cs="Tahoma"/>
          <w:sz w:val="24"/>
          <w:szCs w:val="24"/>
          <w:lang w:val="en-GB"/>
        </w:rPr>
        <w:t xml:space="preserve"> </w:t>
      </w:r>
      <w:r w:rsidRPr="00113D7B">
        <w:rPr>
          <w:rFonts w:cs="Tahoma"/>
          <w:i/>
          <w:sz w:val="24"/>
          <w:szCs w:val="24"/>
          <w:lang w:val="en-GB"/>
        </w:rPr>
        <w:t>Tersedianya regulasi penataan ruang, RTH dan PJU</w:t>
      </w:r>
    </w:p>
    <w:p w:rsidR="00077175" w:rsidRPr="00113D7B" w:rsidRDefault="00077175" w:rsidP="00B54D2C">
      <w:pPr>
        <w:pStyle w:val="ListParagraph"/>
        <w:spacing w:after="0" w:line="240" w:lineRule="auto"/>
        <w:ind w:left="1080" w:hanging="360"/>
        <w:jc w:val="both"/>
        <w:rPr>
          <w:rFonts w:cs="Tahoma"/>
          <w:i/>
          <w:sz w:val="24"/>
          <w:szCs w:val="24"/>
          <w:lang w:val="en-GB"/>
        </w:rPr>
      </w:pPr>
      <w:r w:rsidRPr="00113D7B">
        <w:rPr>
          <w:rFonts w:cs="Tahoma"/>
          <w:sz w:val="24"/>
          <w:szCs w:val="24"/>
          <w:lang w:val="en-GB"/>
        </w:rPr>
        <w:t>Anggaran   : Rp 72.632.000        Realisasi : Rp 62.865.656</w:t>
      </w:r>
    </w:p>
    <w:tbl>
      <w:tblPr>
        <w:tblW w:w="9089" w:type="dxa"/>
        <w:tblInd w:w="91" w:type="dxa"/>
        <w:tblLook w:val="04A0" w:firstRow="1" w:lastRow="0" w:firstColumn="1" w:lastColumn="0" w:noHBand="0" w:noVBand="1"/>
      </w:tblPr>
      <w:tblGrid>
        <w:gridCol w:w="5417"/>
        <w:gridCol w:w="1971"/>
        <w:gridCol w:w="1701"/>
      </w:tblGrid>
      <w:tr w:rsidR="00077175" w:rsidRPr="00113D7B" w:rsidTr="00113D7B">
        <w:trPr>
          <w:trHeight w:val="300"/>
        </w:trPr>
        <w:tc>
          <w:tcPr>
            <w:tcW w:w="5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center"/>
              <w:rPr>
                <w:b/>
                <w:bCs/>
                <w:color w:val="000000"/>
                <w:sz w:val="24"/>
                <w:szCs w:val="24"/>
              </w:rPr>
            </w:pPr>
            <w:r w:rsidRPr="00113D7B">
              <w:rPr>
                <w:b/>
                <w:bCs/>
                <w:color w:val="000000"/>
                <w:sz w:val="24"/>
                <w:szCs w:val="24"/>
              </w:rPr>
              <w:t> PROGRAM/KEGIATAN</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center"/>
              <w:rPr>
                <w:b/>
                <w:bCs/>
                <w:color w:val="000000"/>
                <w:sz w:val="24"/>
                <w:szCs w:val="24"/>
              </w:rPr>
            </w:pPr>
            <w:r w:rsidRPr="00113D7B">
              <w:rPr>
                <w:b/>
                <w:bCs/>
                <w:color w:val="000000"/>
                <w:sz w:val="24"/>
                <w:szCs w:val="24"/>
              </w:rPr>
              <w:t>Anggaran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175" w:rsidRPr="00113D7B" w:rsidRDefault="00113D7B" w:rsidP="00B54D2C">
            <w:pPr>
              <w:spacing w:after="0" w:line="240" w:lineRule="auto"/>
              <w:jc w:val="center"/>
              <w:rPr>
                <w:b/>
                <w:bCs/>
                <w:color w:val="000000"/>
                <w:sz w:val="24"/>
                <w:szCs w:val="24"/>
              </w:rPr>
            </w:pPr>
            <w:r>
              <w:rPr>
                <w:b/>
                <w:bCs/>
                <w:color w:val="000000"/>
                <w:sz w:val="24"/>
                <w:szCs w:val="24"/>
              </w:rPr>
              <w:t>R</w:t>
            </w:r>
            <w:r w:rsidR="00077175" w:rsidRPr="00113D7B">
              <w:rPr>
                <w:b/>
                <w:bCs/>
                <w:color w:val="000000"/>
                <w:sz w:val="24"/>
                <w:szCs w:val="24"/>
              </w:rPr>
              <w:t>ealisasi</w:t>
            </w:r>
          </w:p>
        </w:tc>
      </w:tr>
      <w:tr w:rsidR="00077175" w:rsidRPr="00113D7B" w:rsidTr="00113D7B">
        <w:trPr>
          <w:trHeight w:val="296"/>
        </w:trPr>
        <w:tc>
          <w:tcPr>
            <w:tcW w:w="9089" w:type="dxa"/>
            <w:gridSpan w:val="3"/>
            <w:tcBorders>
              <w:top w:val="nil"/>
              <w:left w:val="single" w:sz="4" w:space="0" w:color="auto"/>
              <w:bottom w:val="nil"/>
              <w:right w:val="single" w:sz="4" w:space="0" w:color="auto"/>
            </w:tcBorders>
            <w:shd w:val="clear" w:color="auto" w:fill="auto"/>
            <w:noWrap/>
            <w:hideMark/>
          </w:tcPr>
          <w:p w:rsidR="00077175" w:rsidRPr="00113D7B" w:rsidRDefault="00077175" w:rsidP="00B54D2C">
            <w:pPr>
              <w:spacing w:after="0" w:line="240" w:lineRule="auto"/>
              <w:rPr>
                <w:b/>
                <w:color w:val="000000"/>
                <w:sz w:val="24"/>
                <w:szCs w:val="24"/>
              </w:rPr>
            </w:pPr>
            <w:r w:rsidRPr="00113D7B">
              <w:rPr>
                <w:b/>
                <w:color w:val="000000"/>
                <w:sz w:val="24"/>
                <w:szCs w:val="24"/>
              </w:rPr>
              <w:t>Program Penataan Peraturan Perundang-undangan</w:t>
            </w:r>
          </w:p>
        </w:tc>
      </w:tr>
      <w:tr w:rsidR="00077175" w:rsidRPr="00113D7B" w:rsidTr="00113D7B">
        <w:trPr>
          <w:trHeight w:val="315"/>
        </w:trPr>
        <w:tc>
          <w:tcPr>
            <w:tcW w:w="5417" w:type="dxa"/>
            <w:tcBorders>
              <w:top w:val="single" w:sz="4" w:space="0" w:color="auto"/>
              <w:left w:val="single" w:sz="4" w:space="0" w:color="auto"/>
              <w:bottom w:val="single" w:sz="4" w:space="0" w:color="auto"/>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Keg Penyusunan Rancangan Peraturan Daerah</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50.000.000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40.267.600</w:t>
            </w:r>
          </w:p>
        </w:tc>
      </w:tr>
      <w:tr w:rsidR="00077175" w:rsidRPr="00113D7B" w:rsidTr="00113D7B">
        <w:trPr>
          <w:trHeight w:val="510"/>
        </w:trPr>
        <w:tc>
          <w:tcPr>
            <w:tcW w:w="5417" w:type="dxa"/>
            <w:tcBorders>
              <w:top w:val="single" w:sz="4" w:space="0" w:color="auto"/>
              <w:left w:val="single" w:sz="4" w:space="0" w:color="auto"/>
              <w:bottom w:val="single" w:sz="4" w:space="0" w:color="auto"/>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Keg. Penyusunan Peraturan Walikota tentang Tim Ahli Bangunan Gedung dan Sertifikat Laik Fungsi</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22.632.000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22.598.056</w:t>
            </w:r>
          </w:p>
        </w:tc>
      </w:tr>
    </w:tbl>
    <w:p w:rsidR="00077175" w:rsidRPr="00113D7B" w:rsidRDefault="00077175" w:rsidP="00B54D2C">
      <w:pPr>
        <w:spacing w:after="0" w:line="240" w:lineRule="auto"/>
        <w:jc w:val="both"/>
        <w:rPr>
          <w:rFonts w:cs="Tahoma"/>
          <w:sz w:val="24"/>
          <w:szCs w:val="24"/>
          <w:lang w:val="en-GB"/>
        </w:rPr>
      </w:pPr>
    </w:p>
    <w:p w:rsidR="00077175" w:rsidRPr="0051569C" w:rsidRDefault="00077175" w:rsidP="00B54D2C">
      <w:pPr>
        <w:pStyle w:val="ListParagraph"/>
        <w:spacing w:after="0" w:line="240" w:lineRule="auto"/>
        <w:ind w:left="1080" w:hanging="360"/>
        <w:jc w:val="both"/>
        <w:rPr>
          <w:rFonts w:cs="Tahoma"/>
          <w:b/>
          <w:lang w:val="en-GB"/>
        </w:rPr>
      </w:pPr>
    </w:p>
    <w:p w:rsidR="00077175" w:rsidRPr="00113D7B" w:rsidRDefault="00077175" w:rsidP="00113D7B">
      <w:pPr>
        <w:pStyle w:val="ListParagraph"/>
        <w:spacing w:after="0" w:line="360" w:lineRule="auto"/>
        <w:ind w:left="1080" w:hanging="1080"/>
        <w:jc w:val="both"/>
        <w:rPr>
          <w:rFonts w:cs="Tahoma"/>
          <w:b/>
          <w:sz w:val="24"/>
          <w:szCs w:val="24"/>
          <w:lang w:val="en-GB"/>
        </w:rPr>
      </w:pPr>
      <w:r w:rsidRPr="00113D7B">
        <w:rPr>
          <w:rFonts w:cs="Tahoma"/>
          <w:b/>
          <w:sz w:val="24"/>
          <w:szCs w:val="24"/>
          <w:lang w:val="en-GB"/>
        </w:rPr>
        <w:t xml:space="preserve">Tujuan </w:t>
      </w:r>
      <w:r w:rsidR="007521D4" w:rsidRPr="00113D7B">
        <w:rPr>
          <w:rFonts w:cs="Tahoma"/>
          <w:b/>
          <w:sz w:val="24"/>
          <w:szCs w:val="24"/>
          <w:lang w:val="id-ID"/>
        </w:rPr>
        <w:t>7</w:t>
      </w:r>
      <w:r w:rsidRPr="00113D7B">
        <w:rPr>
          <w:rFonts w:cs="Tahoma"/>
          <w:b/>
          <w:sz w:val="24"/>
          <w:szCs w:val="24"/>
          <w:lang w:val="en-GB"/>
        </w:rPr>
        <w:t xml:space="preserve"> : Mewujudkan aparatur pegawai yang disiplin, profesional dan berintegritas</w:t>
      </w:r>
    </w:p>
    <w:p w:rsidR="00077175" w:rsidRPr="00113D7B" w:rsidRDefault="00077175" w:rsidP="00113D7B">
      <w:pPr>
        <w:pStyle w:val="ListParagraph"/>
        <w:spacing w:after="0" w:line="360" w:lineRule="auto"/>
        <w:ind w:left="1080" w:hanging="1080"/>
        <w:jc w:val="both"/>
        <w:rPr>
          <w:rFonts w:cs="Tahoma"/>
          <w:b/>
          <w:sz w:val="24"/>
          <w:szCs w:val="24"/>
          <w:lang w:val="en-GB"/>
        </w:rPr>
      </w:pPr>
      <w:r w:rsidRPr="00113D7B">
        <w:rPr>
          <w:rFonts w:cs="Tahoma"/>
          <w:b/>
          <w:sz w:val="24"/>
          <w:szCs w:val="24"/>
          <w:lang w:val="en-GB"/>
        </w:rPr>
        <w:t>Sasaran</w:t>
      </w:r>
      <w:r w:rsidR="00113D7B" w:rsidRPr="00113D7B">
        <w:rPr>
          <w:rFonts w:cs="Tahoma"/>
          <w:b/>
          <w:sz w:val="24"/>
          <w:szCs w:val="24"/>
          <w:lang w:val="en-GB"/>
        </w:rPr>
        <w:t xml:space="preserve"> </w:t>
      </w:r>
      <w:r w:rsidRPr="00113D7B">
        <w:rPr>
          <w:rFonts w:cs="Tahoma"/>
          <w:b/>
          <w:sz w:val="24"/>
          <w:szCs w:val="24"/>
          <w:lang w:val="en-GB"/>
        </w:rPr>
        <w:t>:</w:t>
      </w:r>
    </w:p>
    <w:p w:rsidR="00077175" w:rsidRPr="00113D7B" w:rsidRDefault="00077175" w:rsidP="00113D7B">
      <w:pPr>
        <w:pStyle w:val="ListParagraph"/>
        <w:numPr>
          <w:ilvl w:val="0"/>
          <w:numId w:val="13"/>
        </w:numPr>
        <w:spacing w:after="0" w:line="360" w:lineRule="auto"/>
        <w:ind w:left="1134" w:hanging="283"/>
        <w:contextualSpacing w:val="0"/>
        <w:jc w:val="both"/>
        <w:rPr>
          <w:rFonts w:cs="Tahoma"/>
          <w:b/>
          <w:i/>
          <w:sz w:val="24"/>
          <w:szCs w:val="24"/>
          <w:lang w:val="en-GB"/>
        </w:rPr>
      </w:pPr>
      <w:r w:rsidRPr="00113D7B">
        <w:rPr>
          <w:rFonts w:cs="Tahoma"/>
          <w:i/>
          <w:sz w:val="24"/>
          <w:szCs w:val="24"/>
          <w:lang w:val="en-GB"/>
        </w:rPr>
        <w:t>Terwujudnya administrasi dan pelaporan yang tertib sesuai aturan berlaku</w:t>
      </w:r>
    </w:p>
    <w:p w:rsidR="00077175" w:rsidRPr="00113D7B" w:rsidRDefault="00077175" w:rsidP="00113D7B">
      <w:pPr>
        <w:pStyle w:val="ListParagraph"/>
        <w:spacing w:after="0" w:line="360" w:lineRule="auto"/>
        <w:ind w:left="1134"/>
        <w:jc w:val="both"/>
        <w:rPr>
          <w:rFonts w:cs="Tahoma"/>
          <w:sz w:val="24"/>
          <w:szCs w:val="24"/>
          <w:lang w:val="en-GB"/>
        </w:rPr>
      </w:pPr>
      <w:r w:rsidRPr="00113D7B">
        <w:rPr>
          <w:rFonts w:cs="Tahoma"/>
          <w:sz w:val="24"/>
          <w:szCs w:val="24"/>
          <w:lang w:val="en-GB"/>
        </w:rPr>
        <w:t>Anggaran   : Rp 8.243.604.000          Realisasi  : Rp 6.433.574.208</w:t>
      </w:r>
    </w:p>
    <w:tbl>
      <w:tblPr>
        <w:tblW w:w="9089" w:type="dxa"/>
        <w:tblInd w:w="91" w:type="dxa"/>
        <w:tblLook w:val="04A0" w:firstRow="1" w:lastRow="0" w:firstColumn="1" w:lastColumn="0" w:noHBand="0" w:noVBand="1"/>
      </w:tblPr>
      <w:tblGrid>
        <w:gridCol w:w="5417"/>
        <w:gridCol w:w="1971"/>
        <w:gridCol w:w="1701"/>
      </w:tblGrid>
      <w:tr w:rsidR="00077175" w:rsidRPr="00113D7B" w:rsidTr="00113D7B">
        <w:trPr>
          <w:trHeight w:val="449"/>
        </w:trPr>
        <w:tc>
          <w:tcPr>
            <w:tcW w:w="5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center"/>
              <w:rPr>
                <w:b/>
                <w:bCs/>
                <w:color w:val="000000"/>
                <w:sz w:val="24"/>
                <w:szCs w:val="24"/>
              </w:rPr>
            </w:pPr>
            <w:r w:rsidRPr="00113D7B">
              <w:rPr>
                <w:b/>
                <w:bCs/>
                <w:color w:val="000000"/>
                <w:sz w:val="24"/>
                <w:szCs w:val="24"/>
              </w:rPr>
              <w:t> PROGRAM/KEGIATAN</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center"/>
              <w:rPr>
                <w:b/>
                <w:bCs/>
                <w:color w:val="000000"/>
                <w:sz w:val="24"/>
                <w:szCs w:val="24"/>
              </w:rPr>
            </w:pPr>
            <w:r w:rsidRPr="00113D7B">
              <w:rPr>
                <w:b/>
                <w:bCs/>
                <w:color w:val="000000"/>
                <w:sz w:val="24"/>
                <w:szCs w:val="24"/>
              </w:rPr>
              <w:t>Anggaran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center"/>
              <w:rPr>
                <w:b/>
                <w:bCs/>
                <w:color w:val="000000"/>
                <w:sz w:val="24"/>
                <w:szCs w:val="24"/>
              </w:rPr>
            </w:pPr>
            <w:r w:rsidRPr="00113D7B">
              <w:rPr>
                <w:b/>
                <w:bCs/>
                <w:color w:val="000000"/>
                <w:sz w:val="24"/>
                <w:szCs w:val="24"/>
              </w:rPr>
              <w:t>Realisasi</w:t>
            </w:r>
          </w:p>
        </w:tc>
      </w:tr>
      <w:tr w:rsidR="00077175" w:rsidRPr="00113D7B" w:rsidTr="00113D7B">
        <w:trPr>
          <w:trHeight w:val="300"/>
        </w:trPr>
        <w:tc>
          <w:tcPr>
            <w:tcW w:w="5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Penyediaan jasa surat menyurat</w:t>
            </w:r>
          </w:p>
        </w:tc>
        <w:tc>
          <w:tcPr>
            <w:tcW w:w="1971" w:type="dxa"/>
            <w:tcBorders>
              <w:top w:val="nil"/>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230.000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169.880</w:t>
            </w:r>
          </w:p>
        </w:tc>
      </w:tr>
      <w:tr w:rsidR="00077175" w:rsidRPr="00113D7B" w:rsidTr="00113D7B">
        <w:trPr>
          <w:trHeight w:val="300"/>
        </w:trPr>
        <w:tc>
          <w:tcPr>
            <w:tcW w:w="5417" w:type="dxa"/>
            <w:tcBorders>
              <w:top w:val="nil"/>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Peny</w:t>
            </w:r>
            <w:r w:rsidR="00113D7B">
              <w:rPr>
                <w:color w:val="000000"/>
                <w:sz w:val="24"/>
                <w:szCs w:val="24"/>
              </w:rPr>
              <w:t>e</w:t>
            </w:r>
            <w:r w:rsidRPr="00113D7B">
              <w:rPr>
                <w:color w:val="000000"/>
                <w:sz w:val="24"/>
                <w:szCs w:val="24"/>
              </w:rPr>
              <w:t>d jasa kom, sumber air dan listrik</w:t>
            </w:r>
          </w:p>
        </w:tc>
        <w:tc>
          <w:tcPr>
            <w:tcW w:w="1971" w:type="dxa"/>
            <w:tcBorders>
              <w:top w:val="nil"/>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7.313.880.000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5.634.503.890</w:t>
            </w:r>
          </w:p>
        </w:tc>
      </w:tr>
      <w:tr w:rsidR="00077175" w:rsidRPr="00113D7B" w:rsidTr="00113D7B">
        <w:trPr>
          <w:trHeight w:val="510"/>
        </w:trPr>
        <w:tc>
          <w:tcPr>
            <w:tcW w:w="5417" w:type="dxa"/>
            <w:tcBorders>
              <w:top w:val="nil"/>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Peny</w:t>
            </w:r>
            <w:r w:rsidR="00113D7B">
              <w:rPr>
                <w:color w:val="000000"/>
                <w:sz w:val="24"/>
                <w:szCs w:val="24"/>
              </w:rPr>
              <w:t>e</w:t>
            </w:r>
            <w:r w:rsidRPr="00113D7B">
              <w:rPr>
                <w:color w:val="000000"/>
                <w:sz w:val="24"/>
                <w:szCs w:val="24"/>
              </w:rPr>
              <w:t xml:space="preserve">d jasa pemel dan perizinan kend </w:t>
            </w:r>
          </w:p>
        </w:tc>
        <w:tc>
          <w:tcPr>
            <w:tcW w:w="1971" w:type="dxa"/>
            <w:tcBorders>
              <w:top w:val="nil"/>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38.150.000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33.501.325</w:t>
            </w:r>
          </w:p>
        </w:tc>
      </w:tr>
      <w:tr w:rsidR="00077175" w:rsidRPr="00113D7B" w:rsidTr="00113D7B">
        <w:trPr>
          <w:trHeight w:val="300"/>
        </w:trPr>
        <w:tc>
          <w:tcPr>
            <w:tcW w:w="5417" w:type="dxa"/>
            <w:tcBorders>
              <w:top w:val="nil"/>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Peny</w:t>
            </w:r>
            <w:r w:rsidR="00113D7B">
              <w:rPr>
                <w:color w:val="000000"/>
                <w:sz w:val="24"/>
                <w:szCs w:val="24"/>
              </w:rPr>
              <w:t>e</w:t>
            </w:r>
            <w:r w:rsidRPr="00113D7B">
              <w:rPr>
                <w:color w:val="000000"/>
                <w:sz w:val="24"/>
                <w:szCs w:val="24"/>
              </w:rPr>
              <w:t>d jasa administrasi keuangan</w:t>
            </w:r>
          </w:p>
        </w:tc>
        <w:tc>
          <w:tcPr>
            <w:tcW w:w="1971" w:type="dxa"/>
            <w:tcBorders>
              <w:top w:val="nil"/>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106.706.000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83.510.600</w:t>
            </w:r>
          </w:p>
        </w:tc>
      </w:tr>
      <w:tr w:rsidR="00077175" w:rsidRPr="00113D7B" w:rsidTr="00113D7B">
        <w:trPr>
          <w:trHeight w:val="300"/>
        </w:trPr>
        <w:tc>
          <w:tcPr>
            <w:tcW w:w="5417" w:type="dxa"/>
            <w:tcBorders>
              <w:top w:val="nil"/>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Peny</w:t>
            </w:r>
            <w:r w:rsidR="00113D7B">
              <w:rPr>
                <w:color w:val="000000"/>
                <w:sz w:val="24"/>
                <w:szCs w:val="24"/>
              </w:rPr>
              <w:t>e</w:t>
            </w:r>
            <w:r w:rsidRPr="00113D7B">
              <w:rPr>
                <w:color w:val="000000"/>
                <w:sz w:val="24"/>
                <w:szCs w:val="24"/>
              </w:rPr>
              <w:t xml:space="preserve">d jasa kebersihan </w:t>
            </w:r>
            <w:r w:rsidR="004B089C" w:rsidRPr="00113D7B">
              <w:rPr>
                <w:color w:val="000000"/>
                <w:sz w:val="24"/>
                <w:szCs w:val="24"/>
              </w:rPr>
              <w:t>Dinas</w:t>
            </w:r>
          </w:p>
        </w:tc>
        <w:tc>
          <w:tcPr>
            <w:tcW w:w="1971" w:type="dxa"/>
            <w:tcBorders>
              <w:top w:val="nil"/>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20.409.000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20.360.025</w:t>
            </w:r>
          </w:p>
        </w:tc>
      </w:tr>
      <w:tr w:rsidR="00077175" w:rsidRPr="00113D7B" w:rsidTr="00113D7B">
        <w:trPr>
          <w:trHeight w:val="300"/>
        </w:trPr>
        <w:tc>
          <w:tcPr>
            <w:tcW w:w="5417" w:type="dxa"/>
            <w:tcBorders>
              <w:top w:val="nil"/>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Peny</w:t>
            </w:r>
            <w:r w:rsidR="00113D7B">
              <w:rPr>
                <w:color w:val="000000"/>
                <w:sz w:val="24"/>
                <w:szCs w:val="24"/>
              </w:rPr>
              <w:t>e</w:t>
            </w:r>
            <w:r w:rsidRPr="00113D7B">
              <w:rPr>
                <w:color w:val="000000"/>
                <w:sz w:val="24"/>
                <w:szCs w:val="24"/>
              </w:rPr>
              <w:t>d jasa perbaikan peralatan kerja</w:t>
            </w:r>
          </w:p>
        </w:tc>
        <w:tc>
          <w:tcPr>
            <w:tcW w:w="1971" w:type="dxa"/>
            <w:tcBorders>
              <w:top w:val="nil"/>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14.350.000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4.136.500</w:t>
            </w:r>
          </w:p>
        </w:tc>
      </w:tr>
      <w:tr w:rsidR="00077175" w:rsidRPr="00113D7B" w:rsidTr="00113D7B">
        <w:trPr>
          <w:trHeight w:val="300"/>
        </w:trPr>
        <w:tc>
          <w:tcPr>
            <w:tcW w:w="5417" w:type="dxa"/>
            <w:tcBorders>
              <w:top w:val="nil"/>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 xml:space="preserve">Keg Penyediaan alat tulis </w:t>
            </w:r>
            <w:r w:rsidR="004B089C" w:rsidRPr="00113D7B">
              <w:rPr>
                <w:color w:val="000000"/>
                <w:sz w:val="24"/>
                <w:szCs w:val="24"/>
              </w:rPr>
              <w:t>Dinas</w:t>
            </w:r>
          </w:p>
        </w:tc>
        <w:tc>
          <w:tcPr>
            <w:tcW w:w="1971" w:type="dxa"/>
            <w:tcBorders>
              <w:top w:val="nil"/>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18.913.000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18.874.000</w:t>
            </w:r>
          </w:p>
        </w:tc>
      </w:tr>
      <w:tr w:rsidR="00077175" w:rsidRPr="00113D7B" w:rsidTr="00113D7B">
        <w:trPr>
          <w:trHeight w:val="300"/>
        </w:trPr>
        <w:tc>
          <w:tcPr>
            <w:tcW w:w="5417" w:type="dxa"/>
            <w:tcBorders>
              <w:top w:val="nil"/>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Penyediaan brg cetakan/penggandaan</w:t>
            </w:r>
          </w:p>
        </w:tc>
        <w:tc>
          <w:tcPr>
            <w:tcW w:w="1971" w:type="dxa"/>
            <w:tcBorders>
              <w:top w:val="nil"/>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10.590.000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8.421.100</w:t>
            </w:r>
          </w:p>
        </w:tc>
      </w:tr>
      <w:tr w:rsidR="00077175" w:rsidRPr="00113D7B" w:rsidTr="00113D7B">
        <w:trPr>
          <w:trHeight w:val="300"/>
        </w:trPr>
        <w:tc>
          <w:tcPr>
            <w:tcW w:w="5417" w:type="dxa"/>
            <w:tcBorders>
              <w:top w:val="nil"/>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 xml:space="preserve">Keg Penyediaan komponen listrik /penerangan bangunan </w:t>
            </w:r>
            <w:r w:rsidR="004B089C" w:rsidRPr="00113D7B">
              <w:rPr>
                <w:color w:val="000000"/>
                <w:sz w:val="24"/>
                <w:szCs w:val="24"/>
              </w:rPr>
              <w:t>Dinas</w:t>
            </w:r>
          </w:p>
        </w:tc>
        <w:tc>
          <w:tcPr>
            <w:tcW w:w="1971" w:type="dxa"/>
            <w:tcBorders>
              <w:top w:val="nil"/>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1.108.000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1.100.000</w:t>
            </w:r>
          </w:p>
        </w:tc>
      </w:tr>
      <w:tr w:rsidR="00077175" w:rsidRPr="00113D7B" w:rsidTr="00113D7B">
        <w:trPr>
          <w:trHeight w:val="300"/>
        </w:trPr>
        <w:tc>
          <w:tcPr>
            <w:tcW w:w="5417" w:type="dxa"/>
            <w:tcBorders>
              <w:top w:val="nil"/>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Penyd bahan bacaan dan per UU an</w:t>
            </w:r>
          </w:p>
        </w:tc>
        <w:tc>
          <w:tcPr>
            <w:tcW w:w="1971" w:type="dxa"/>
            <w:tcBorders>
              <w:top w:val="nil"/>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3.720.000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2.820.000</w:t>
            </w:r>
          </w:p>
        </w:tc>
      </w:tr>
      <w:tr w:rsidR="00077175" w:rsidRPr="00113D7B" w:rsidTr="00113D7B">
        <w:trPr>
          <w:trHeight w:val="300"/>
        </w:trPr>
        <w:tc>
          <w:tcPr>
            <w:tcW w:w="5417" w:type="dxa"/>
            <w:tcBorders>
              <w:top w:val="nil"/>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 xml:space="preserve">Keg Penyediaan bahan logistik </w:t>
            </w:r>
            <w:r w:rsidR="004B089C" w:rsidRPr="00113D7B">
              <w:rPr>
                <w:color w:val="000000"/>
                <w:sz w:val="24"/>
                <w:szCs w:val="24"/>
              </w:rPr>
              <w:t>Dinas</w:t>
            </w:r>
          </w:p>
        </w:tc>
        <w:tc>
          <w:tcPr>
            <w:tcW w:w="1971" w:type="dxa"/>
            <w:tcBorders>
              <w:top w:val="nil"/>
              <w:left w:val="nil"/>
              <w:bottom w:val="single" w:sz="4" w:space="0" w:color="auto"/>
              <w:right w:val="single" w:sz="4" w:space="0" w:color="auto"/>
            </w:tcBorders>
            <w:shd w:val="clear" w:color="auto" w:fill="auto"/>
            <w:hideMark/>
          </w:tcPr>
          <w:p w:rsidR="00077175" w:rsidRPr="00113D7B" w:rsidRDefault="00077175" w:rsidP="00B54D2C">
            <w:pPr>
              <w:spacing w:after="0" w:line="240" w:lineRule="auto"/>
              <w:jc w:val="right"/>
              <w:rPr>
                <w:sz w:val="24"/>
                <w:szCs w:val="24"/>
              </w:rPr>
            </w:pPr>
            <w:r w:rsidRPr="00113D7B">
              <w:rPr>
                <w:sz w:val="24"/>
                <w:szCs w:val="24"/>
              </w:rPr>
              <w:t>1.560.000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495.000</w:t>
            </w:r>
          </w:p>
        </w:tc>
      </w:tr>
      <w:tr w:rsidR="00077175" w:rsidRPr="00113D7B" w:rsidTr="00113D7B">
        <w:trPr>
          <w:trHeight w:val="341"/>
        </w:trPr>
        <w:tc>
          <w:tcPr>
            <w:tcW w:w="5417" w:type="dxa"/>
            <w:tcBorders>
              <w:top w:val="nil"/>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Penyediaan makanan dan minuman</w:t>
            </w:r>
          </w:p>
        </w:tc>
        <w:tc>
          <w:tcPr>
            <w:tcW w:w="1971" w:type="dxa"/>
            <w:tcBorders>
              <w:top w:val="nil"/>
              <w:left w:val="nil"/>
              <w:bottom w:val="single" w:sz="4" w:space="0" w:color="auto"/>
              <w:right w:val="single" w:sz="4" w:space="0" w:color="auto"/>
            </w:tcBorders>
            <w:shd w:val="clear" w:color="auto" w:fill="auto"/>
            <w:hideMark/>
          </w:tcPr>
          <w:p w:rsidR="00077175" w:rsidRPr="00113D7B" w:rsidRDefault="00077175" w:rsidP="00B54D2C">
            <w:pPr>
              <w:spacing w:after="0" w:line="240" w:lineRule="auto"/>
              <w:jc w:val="right"/>
              <w:rPr>
                <w:sz w:val="24"/>
                <w:szCs w:val="24"/>
              </w:rPr>
            </w:pPr>
            <w:r w:rsidRPr="00113D7B">
              <w:rPr>
                <w:sz w:val="24"/>
                <w:szCs w:val="24"/>
              </w:rPr>
              <w:t>140.386.000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132.306.150</w:t>
            </w:r>
          </w:p>
        </w:tc>
      </w:tr>
      <w:tr w:rsidR="00077175" w:rsidRPr="00113D7B" w:rsidTr="00113D7B">
        <w:trPr>
          <w:trHeight w:val="300"/>
        </w:trPr>
        <w:tc>
          <w:tcPr>
            <w:tcW w:w="5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lastRenderedPageBreak/>
              <w:t>Keg. Rapat-rapat Koordinasi dan Konsultasi Luar Daerah</w:t>
            </w:r>
          </w:p>
        </w:tc>
        <w:tc>
          <w:tcPr>
            <w:tcW w:w="1971" w:type="dxa"/>
            <w:tcBorders>
              <w:top w:val="nil"/>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140.386.000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132.306.150</w:t>
            </w:r>
          </w:p>
        </w:tc>
      </w:tr>
      <w:tr w:rsidR="00077175" w:rsidRPr="00113D7B" w:rsidTr="00113D7B">
        <w:trPr>
          <w:trHeight w:val="510"/>
        </w:trPr>
        <w:tc>
          <w:tcPr>
            <w:tcW w:w="5417" w:type="dxa"/>
            <w:tcBorders>
              <w:top w:val="nil"/>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344617">
            <w:pPr>
              <w:spacing w:after="0" w:line="240" w:lineRule="auto"/>
              <w:rPr>
                <w:color w:val="000000"/>
                <w:sz w:val="24"/>
                <w:szCs w:val="24"/>
              </w:rPr>
            </w:pPr>
            <w:r w:rsidRPr="00113D7B">
              <w:rPr>
                <w:color w:val="000000"/>
                <w:sz w:val="24"/>
                <w:szCs w:val="24"/>
              </w:rPr>
              <w:t>Keg. Penyd jasa tenaga kontrak/tidak tetap</w:t>
            </w:r>
          </w:p>
        </w:tc>
        <w:tc>
          <w:tcPr>
            <w:tcW w:w="1971" w:type="dxa"/>
            <w:tcBorders>
              <w:top w:val="nil"/>
              <w:left w:val="nil"/>
              <w:bottom w:val="single" w:sz="4" w:space="0" w:color="auto"/>
              <w:right w:val="single" w:sz="4" w:space="0" w:color="auto"/>
            </w:tcBorders>
            <w:shd w:val="clear" w:color="auto" w:fill="auto"/>
            <w:hideMark/>
          </w:tcPr>
          <w:p w:rsidR="00077175" w:rsidRPr="00113D7B" w:rsidRDefault="00077175" w:rsidP="00B54D2C">
            <w:pPr>
              <w:spacing w:after="0" w:line="240" w:lineRule="auto"/>
              <w:jc w:val="right"/>
              <w:rPr>
                <w:sz w:val="24"/>
                <w:szCs w:val="24"/>
              </w:rPr>
            </w:pPr>
            <w:r w:rsidRPr="00113D7B">
              <w:rPr>
                <w:sz w:val="24"/>
                <w:szCs w:val="24"/>
              </w:rPr>
              <w:t>141.470.000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139.738.856</w:t>
            </w:r>
          </w:p>
        </w:tc>
      </w:tr>
      <w:tr w:rsidR="00077175" w:rsidRPr="00113D7B" w:rsidTr="00113D7B">
        <w:trPr>
          <w:trHeight w:val="300"/>
        </w:trPr>
        <w:tc>
          <w:tcPr>
            <w:tcW w:w="5417" w:type="dxa"/>
            <w:tcBorders>
              <w:top w:val="nil"/>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Penyd jasa pembayaran PBB tanah Pemda</w:t>
            </w:r>
          </w:p>
        </w:tc>
        <w:tc>
          <w:tcPr>
            <w:tcW w:w="1971" w:type="dxa"/>
            <w:tcBorders>
              <w:top w:val="nil"/>
              <w:left w:val="nil"/>
              <w:bottom w:val="single" w:sz="4" w:space="0" w:color="auto"/>
              <w:right w:val="single" w:sz="4" w:space="0" w:color="auto"/>
            </w:tcBorders>
            <w:shd w:val="clear" w:color="auto" w:fill="auto"/>
            <w:hideMark/>
          </w:tcPr>
          <w:p w:rsidR="00077175" w:rsidRPr="00113D7B" w:rsidRDefault="00077175" w:rsidP="00B54D2C">
            <w:pPr>
              <w:spacing w:after="0" w:line="240" w:lineRule="auto"/>
              <w:jc w:val="right"/>
              <w:rPr>
                <w:sz w:val="24"/>
                <w:szCs w:val="24"/>
              </w:rPr>
            </w:pPr>
            <w:r w:rsidRPr="00113D7B">
              <w:rPr>
                <w:sz w:val="24"/>
                <w:szCs w:val="24"/>
              </w:rPr>
              <w:t>2.000.000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1.645.272</w:t>
            </w:r>
          </w:p>
        </w:tc>
      </w:tr>
      <w:tr w:rsidR="00077175" w:rsidRPr="00113D7B" w:rsidTr="00113D7B">
        <w:trPr>
          <w:trHeight w:val="300"/>
        </w:trPr>
        <w:tc>
          <w:tcPr>
            <w:tcW w:w="5417" w:type="dxa"/>
            <w:tcBorders>
              <w:top w:val="nil"/>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Pengelolaan Administrasi Kepegawaian</w:t>
            </w:r>
          </w:p>
        </w:tc>
        <w:tc>
          <w:tcPr>
            <w:tcW w:w="1971" w:type="dxa"/>
            <w:tcBorders>
              <w:top w:val="nil"/>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13.850.000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12.735.000</w:t>
            </w:r>
          </w:p>
        </w:tc>
      </w:tr>
      <w:tr w:rsidR="00077175" w:rsidRPr="00113D7B" w:rsidTr="00113D7B">
        <w:trPr>
          <w:trHeight w:val="300"/>
        </w:trPr>
        <w:tc>
          <w:tcPr>
            <w:tcW w:w="5417" w:type="dxa"/>
            <w:tcBorders>
              <w:top w:val="nil"/>
              <w:left w:val="single" w:sz="4" w:space="0" w:color="auto"/>
              <w:bottom w:val="single" w:sz="4" w:space="0" w:color="auto"/>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Keg Penyusunan Laporan Capaian Kinerja dan Ikhtisar Realisasi SKPD</w:t>
            </w:r>
          </w:p>
        </w:tc>
        <w:tc>
          <w:tcPr>
            <w:tcW w:w="197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12.600.000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9.155.000</w:t>
            </w:r>
          </w:p>
        </w:tc>
      </w:tr>
      <w:tr w:rsidR="00077175" w:rsidRPr="00113D7B" w:rsidTr="00113D7B">
        <w:trPr>
          <w:trHeight w:val="300"/>
        </w:trPr>
        <w:tc>
          <w:tcPr>
            <w:tcW w:w="5417" w:type="dxa"/>
            <w:tcBorders>
              <w:top w:val="nil"/>
              <w:left w:val="single" w:sz="4" w:space="0" w:color="auto"/>
              <w:bottom w:val="single" w:sz="4" w:space="0" w:color="auto"/>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Keg Penyusunan Laporan Keuangan Semesteran</w:t>
            </w:r>
          </w:p>
        </w:tc>
        <w:tc>
          <w:tcPr>
            <w:tcW w:w="197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2.750.000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2.720.000</w:t>
            </w:r>
          </w:p>
        </w:tc>
      </w:tr>
      <w:tr w:rsidR="00077175" w:rsidRPr="00113D7B" w:rsidTr="00113D7B">
        <w:trPr>
          <w:trHeight w:val="300"/>
        </w:trPr>
        <w:tc>
          <w:tcPr>
            <w:tcW w:w="5417" w:type="dxa"/>
            <w:tcBorders>
              <w:top w:val="nil"/>
              <w:left w:val="single" w:sz="4" w:space="0" w:color="auto"/>
              <w:bottom w:val="single" w:sz="4" w:space="0" w:color="auto"/>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Keg. Penyusunan Laporan Prognosis Realisasi Anggaran</w:t>
            </w:r>
          </w:p>
        </w:tc>
        <w:tc>
          <w:tcPr>
            <w:tcW w:w="1971" w:type="dxa"/>
            <w:tcBorders>
              <w:top w:val="nil"/>
              <w:left w:val="nil"/>
              <w:bottom w:val="single" w:sz="4" w:space="0" w:color="auto"/>
              <w:right w:val="single" w:sz="4" w:space="0" w:color="auto"/>
            </w:tcBorders>
            <w:shd w:val="clear" w:color="auto" w:fill="auto"/>
            <w:noWrap/>
            <w:vAlign w:val="bottom"/>
            <w:hideMark/>
          </w:tcPr>
          <w:p w:rsidR="00077175" w:rsidRPr="00113D7B" w:rsidRDefault="00077175" w:rsidP="00B54D2C">
            <w:pPr>
              <w:spacing w:after="0" w:line="240" w:lineRule="auto"/>
              <w:jc w:val="right"/>
              <w:rPr>
                <w:color w:val="000000"/>
                <w:sz w:val="24"/>
                <w:szCs w:val="24"/>
              </w:rPr>
            </w:pPr>
            <w:r w:rsidRPr="00113D7B">
              <w:rPr>
                <w:color w:val="000000"/>
                <w:sz w:val="24"/>
                <w:szCs w:val="24"/>
              </w:rPr>
              <w:t>2.600.000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2.595.000</w:t>
            </w:r>
          </w:p>
        </w:tc>
      </w:tr>
      <w:tr w:rsidR="00077175" w:rsidRPr="00113D7B" w:rsidTr="00113D7B">
        <w:trPr>
          <w:trHeight w:val="300"/>
        </w:trPr>
        <w:tc>
          <w:tcPr>
            <w:tcW w:w="5417" w:type="dxa"/>
            <w:tcBorders>
              <w:top w:val="nil"/>
              <w:left w:val="single" w:sz="4" w:space="0" w:color="auto"/>
              <w:bottom w:val="single" w:sz="4" w:space="0" w:color="auto"/>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 Keg. Penyusunan Pelaporan Keuangan Akhir Tahun</w:t>
            </w:r>
          </w:p>
        </w:tc>
        <w:tc>
          <w:tcPr>
            <w:tcW w:w="1971" w:type="dxa"/>
            <w:tcBorders>
              <w:top w:val="nil"/>
              <w:left w:val="nil"/>
              <w:bottom w:val="single" w:sz="4" w:space="0" w:color="auto"/>
              <w:right w:val="single" w:sz="4" w:space="0" w:color="auto"/>
            </w:tcBorders>
            <w:shd w:val="clear" w:color="auto" w:fill="auto"/>
            <w:noWrap/>
            <w:vAlign w:val="bottom"/>
            <w:hideMark/>
          </w:tcPr>
          <w:p w:rsidR="00077175" w:rsidRPr="00113D7B" w:rsidRDefault="00077175" w:rsidP="00B54D2C">
            <w:pPr>
              <w:spacing w:after="0" w:line="240" w:lineRule="auto"/>
              <w:jc w:val="right"/>
              <w:rPr>
                <w:color w:val="000000"/>
                <w:sz w:val="24"/>
                <w:szCs w:val="24"/>
              </w:rPr>
            </w:pPr>
            <w:r w:rsidRPr="00113D7B">
              <w:rPr>
                <w:color w:val="000000"/>
                <w:sz w:val="24"/>
                <w:szCs w:val="24"/>
              </w:rPr>
              <w:t>4.875.000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2.767.000</w:t>
            </w:r>
          </w:p>
        </w:tc>
      </w:tr>
      <w:tr w:rsidR="00077175" w:rsidRPr="00113D7B" w:rsidTr="00113D7B">
        <w:trPr>
          <w:trHeight w:val="300"/>
        </w:trPr>
        <w:tc>
          <w:tcPr>
            <w:tcW w:w="5417" w:type="dxa"/>
            <w:tcBorders>
              <w:top w:val="nil"/>
              <w:left w:val="single" w:sz="4" w:space="0" w:color="auto"/>
              <w:bottom w:val="single" w:sz="4" w:space="0" w:color="auto"/>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Keg. Penyusunan RKA SKPD</w:t>
            </w:r>
          </w:p>
        </w:tc>
        <w:tc>
          <w:tcPr>
            <w:tcW w:w="1971" w:type="dxa"/>
            <w:tcBorders>
              <w:top w:val="nil"/>
              <w:left w:val="nil"/>
              <w:bottom w:val="single" w:sz="4" w:space="0" w:color="auto"/>
              <w:right w:val="single" w:sz="4" w:space="0" w:color="auto"/>
            </w:tcBorders>
            <w:shd w:val="clear" w:color="auto" w:fill="auto"/>
            <w:noWrap/>
            <w:vAlign w:val="bottom"/>
            <w:hideMark/>
          </w:tcPr>
          <w:p w:rsidR="00077175" w:rsidRPr="00113D7B" w:rsidRDefault="00077175" w:rsidP="00B54D2C">
            <w:pPr>
              <w:spacing w:after="0" w:line="240" w:lineRule="auto"/>
              <w:jc w:val="right"/>
              <w:rPr>
                <w:color w:val="000000"/>
                <w:sz w:val="24"/>
                <w:szCs w:val="24"/>
              </w:rPr>
            </w:pPr>
            <w:r w:rsidRPr="00113D7B">
              <w:rPr>
                <w:color w:val="000000"/>
                <w:sz w:val="24"/>
                <w:szCs w:val="24"/>
              </w:rPr>
              <w:t>6.325.000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5.623.000</w:t>
            </w:r>
          </w:p>
        </w:tc>
      </w:tr>
      <w:tr w:rsidR="00077175" w:rsidRPr="00113D7B" w:rsidTr="00113D7B">
        <w:trPr>
          <w:trHeight w:val="300"/>
        </w:trPr>
        <w:tc>
          <w:tcPr>
            <w:tcW w:w="5417" w:type="dxa"/>
            <w:tcBorders>
              <w:top w:val="nil"/>
              <w:left w:val="single" w:sz="4" w:space="0" w:color="auto"/>
              <w:bottom w:val="single" w:sz="4" w:space="0" w:color="auto"/>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Keg. Penyusunan Lkj IP SKPD</w:t>
            </w:r>
          </w:p>
        </w:tc>
        <w:tc>
          <w:tcPr>
            <w:tcW w:w="1971" w:type="dxa"/>
            <w:tcBorders>
              <w:top w:val="nil"/>
              <w:left w:val="nil"/>
              <w:bottom w:val="single" w:sz="4" w:space="0" w:color="auto"/>
              <w:right w:val="single" w:sz="4" w:space="0" w:color="auto"/>
            </w:tcBorders>
            <w:shd w:val="clear" w:color="auto" w:fill="auto"/>
            <w:noWrap/>
            <w:vAlign w:val="bottom"/>
            <w:hideMark/>
          </w:tcPr>
          <w:p w:rsidR="00077175" w:rsidRPr="00113D7B" w:rsidRDefault="00077175" w:rsidP="00B54D2C">
            <w:pPr>
              <w:spacing w:after="0" w:line="240" w:lineRule="auto"/>
              <w:jc w:val="right"/>
              <w:rPr>
                <w:color w:val="000000"/>
                <w:sz w:val="24"/>
                <w:szCs w:val="24"/>
              </w:rPr>
            </w:pPr>
            <w:r w:rsidRPr="00113D7B">
              <w:rPr>
                <w:color w:val="000000"/>
                <w:sz w:val="24"/>
                <w:szCs w:val="24"/>
              </w:rPr>
              <w:t>3.595.000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3.267.000</w:t>
            </w:r>
          </w:p>
        </w:tc>
      </w:tr>
    </w:tbl>
    <w:p w:rsidR="00077175" w:rsidRPr="00113D7B" w:rsidRDefault="00077175" w:rsidP="00B54D2C">
      <w:pPr>
        <w:pStyle w:val="ListParagraph"/>
        <w:spacing w:after="0" w:line="240" w:lineRule="auto"/>
        <w:ind w:left="1440"/>
        <w:jc w:val="both"/>
        <w:rPr>
          <w:rFonts w:cs="Tahoma"/>
          <w:b/>
          <w:i/>
          <w:sz w:val="24"/>
          <w:szCs w:val="24"/>
          <w:lang w:val="en-GB"/>
        </w:rPr>
      </w:pPr>
    </w:p>
    <w:p w:rsidR="00077175" w:rsidRPr="00113D7B" w:rsidRDefault="00077175" w:rsidP="00113D7B">
      <w:pPr>
        <w:pStyle w:val="ListParagraph"/>
        <w:numPr>
          <w:ilvl w:val="0"/>
          <w:numId w:val="13"/>
        </w:numPr>
        <w:spacing w:after="0" w:line="360" w:lineRule="auto"/>
        <w:ind w:left="1134" w:hanging="283"/>
        <w:contextualSpacing w:val="0"/>
        <w:jc w:val="both"/>
        <w:rPr>
          <w:rFonts w:cs="Tahoma"/>
          <w:b/>
          <w:i/>
          <w:sz w:val="24"/>
          <w:szCs w:val="24"/>
          <w:lang w:val="en-GB"/>
        </w:rPr>
      </w:pPr>
      <w:r w:rsidRPr="00113D7B">
        <w:rPr>
          <w:rFonts w:cs="Tahoma"/>
          <w:i/>
          <w:sz w:val="24"/>
          <w:szCs w:val="24"/>
          <w:lang w:val="en-GB"/>
        </w:rPr>
        <w:t xml:space="preserve">Terpenuhinya sarana prasarana </w:t>
      </w:r>
      <w:r w:rsidR="004B089C" w:rsidRPr="00113D7B">
        <w:rPr>
          <w:rFonts w:cs="Tahoma"/>
          <w:i/>
          <w:sz w:val="24"/>
          <w:szCs w:val="24"/>
          <w:lang w:val="en-GB"/>
        </w:rPr>
        <w:t>Dinas</w:t>
      </w:r>
      <w:r w:rsidRPr="00113D7B">
        <w:rPr>
          <w:rFonts w:cs="Tahoma"/>
          <w:i/>
          <w:sz w:val="24"/>
          <w:szCs w:val="24"/>
          <w:lang w:val="en-GB"/>
        </w:rPr>
        <w:t xml:space="preserve"> yang memadai baik jumlah maupun kualitas</w:t>
      </w:r>
    </w:p>
    <w:p w:rsidR="00077175" w:rsidRPr="00113D7B" w:rsidRDefault="00077175" w:rsidP="00113D7B">
      <w:pPr>
        <w:pStyle w:val="ListParagraph"/>
        <w:spacing w:after="0" w:line="360" w:lineRule="auto"/>
        <w:ind w:left="1134"/>
        <w:jc w:val="both"/>
        <w:rPr>
          <w:rFonts w:cs="Tahoma"/>
          <w:b/>
          <w:sz w:val="24"/>
          <w:szCs w:val="24"/>
          <w:lang w:val="en-GB"/>
        </w:rPr>
      </w:pPr>
      <w:r w:rsidRPr="00113D7B">
        <w:rPr>
          <w:rFonts w:cs="Tahoma"/>
          <w:sz w:val="24"/>
          <w:szCs w:val="24"/>
          <w:lang w:val="en-GB"/>
        </w:rPr>
        <w:t>Anggaran  : Rp 2.659.639.000     Realisasi : Rp 1.836.145.421</w:t>
      </w:r>
    </w:p>
    <w:tbl>
      <w:tblPr>
        <w:tblW w:w="9089" w:type="dxa"/>
        <w:tblInd w:w="91" w:type="dxa"/>
        <w:tblLook w:val="04A0" w:firstRow="1" w:lastRow="0" w:firstColumn="1" w:lastColumn="0" w:noHBand="0" w:noVBand="1"/>
      </w:tblPr>
      <w:tblGrid>
        <w:gridCol w:w="5417"/>
        <w:gridCol w:w="1971"/>
        <w:gridCol w:w="1701"/>
      </w:tblGrid>
      <w:tr w:rsidR="00077175" w:rsidRPr="00113D7B" w:rsidTr="00113D7B">
        <w:trPr>
          <w:trHeight w:val="287"/>
        </w:trPr>
        <w:tc>
          <w:tcPr>
            <w:tcW w:w="5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center"/>
              <w:rPr>
                <w:b/>
                <w:bCs/>
                <w:color w:val="000000"/>
                <w:sz w:val="24"/>
                <w:szCs w:val="24"/>
              </w:rPr>
            </w:pPr>
            <w:r w:rsidRPr="00113D7B">
              <w:rPr>
                <w:b/>
                <w:bCs/>
                <w:color w:val="000000"/>
                <w:sz w:val="24"/>
                <w:szCs w:val="24"/>
              </w:rPr>
              <w:t> PROGRAM/KEGIATAN</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center"/>
              <w:rPr>
                <w:b/>
                <w:bCs/>
                <w:color w:val="000000"/>
                <w:sz w:val="24"/>
                <w:szCs w:val="24"/>
              </w:rPr>
            </w:pPr>
            <w:r w:rsidRPr="00113D7B">
              <w:rPr>
                <w:b/>
                <w:bCs/>
                <w:color w:val="000000"/>
                <w:sz w:val="24"/>
                <w:szCs w:val="24"/>
              </w:rPr>
              <w:t>ANGGARAN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77175" w:rsidRPr="00113D7B" w:rsidRDefault="00077175" w:rsidP="00B54D2C">
            <w:pPr>
              <w:spacing w:after="0" w:line="240" w:lineRule="auto"/>
              <w:jc w:val="center"/>
              <w:rPr>
                <w:b/>
                <w:bCs/>
                <w:color w:val="000000"/>
                <w:sz w:val="24"/>
                <w:szCs w:val="24"/>
              </w:rPr>
            </w:pPr>
            <w:r w:rsidRPr="00113D7B">
              <w:rPr>
                <w:b/>
                <w:bCs/>
                <w:color w:val="000000"/>
                <w:sz w:val="24"/>
                <w:szCs w:val="24"/>
              </w:rPr>
              <w:t>REALISASI</w:t>
            </w:r>
          </w:p>
        </w:tc>
      </w:tr>
      <w:tr w:rsidR="00077175" w:rsidRPr="00113D7B" w:rsidTr="00113D7B">
        <w:trPr>
          <w:trHeight w:val="300"/>
        </w:trPr>
        <w:tc>
          <w:tcPr>
            <w:tcW w:w="90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b/>
                <w:color w:val="000000"/>
                <w:sz w:val="24"/>
                <w:szCs w:val="24"/>
              </w:rPr>
              <w:t>Program Peningkatan Sarana dan Prasarana Aparatur</w:t>
            </w:r>
          </w:p>
        </w:tc>
      </w:tr>
      <w:tr w:rsidR="00077175" w:rsidRPr="00113D7B" w:rsidTr="00113D7B">
        <w:trPr>
          <w:trHeight w:val="300"/>
        </w:trPr>
        <w:tc>
          <w:tcPr>
            <w:tcW w:w="5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Pengadaan Kendaraan Dinas/Operasional</w:t>
            </w:r>
          </w:p>
        </w:tc>
        <w:tc>
          <w:tcPr>
            <w:tcW w:w="197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1.043.307.000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913.626.200</w:t>
            </w:r>
          </w:p>
        </w:tc>
      </w:tr>
      <w:tr w:rsidR="00077175" w:rsidRPr="00113D7B" w:rsidTr="00113D7B">
        <w:trPr>
          <w:trHeight w:val="300"/>
        </w:trPr>
        <w:tc>
          <w:tcPr>
            <w:tcW w:w="5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 xml:space="preserve">Keg. Pengadaan Perlengkapan Gedung </w:t>
            </w:r>
            <w:r w:rsidR="004B089C" w:rsidRPr="00113D7B">
              <w:rPr>
                <w:color w:val="000000"/>
                <w:sz w:val="24"/>
                <w:szCs w:val="24"/>
              </w:rPr>
              <w:t>Dinas</w:t>
            </w:r>
          </w:p>
        </w:tc>
        <w:tc>
          <w:tcPr>
            <w:tcW w:w="197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78.875.000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70.204.000</w:t>
            </w:r>
          </w:p>
        </w:tc>
      </w:tr>
      <w:tr w:rsidR="00077175" w:rsidRPr="00113D7B" w:rsidTr="00113D7B">
        <w:trPr>
          <w:trHeight w:val="332"/>
        </w:trPr>
        <w:tc>
          <w:tcPr>
            <w:tcW w:w="5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 xml:space="preserve">Keg Pengadaan peralatan Gedung </w:t>
            </w:r>
            <w:r w:rsidR="004B089C" w:rsidRPr="00113D7B">
              <w:rPr>
                <w:color w:val="000000"/>
                <w:sz w:val="24"/>
                <w:szCs w:val="24"/>
              </w:rPr>
              <w:t>Dinas</w:t>
            </w:r>
          </w:p>
        </w:tc>
        <w:tc>
          <w:tcPr>
            <w:tcW w:w="1971" w:type="dxa"/>
            <w:tcBorders>
              <w:top w:val="nil"/>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187.285.000</w:t>
            </w:r>
          </w:p>
        </w:tc>
        <w:tc>
          <w:tcPr>
            <w:tcW w:w="1701" w:type="dxa"/>
            <w:tcBorders>
              <w:top w:val="single" w:sz="4" w:space="0" w:color="auto"/>
              <w:left w:val="nil"/>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150.724.000</w:t>
            </w:r>
          </w:p>
        </w:tc>
      </w:tr>
      <w:tr w:rsidR="00077175" w:rsidRPr="00113D7B" w:rsidTr="00113D7B">
        <w:trPr>
          <w:trHeight w:val="377"/>
        </w:trPr>
        <w:tc>
          <w:tcPr>
            <w:tcW w:w="5417" w:type="dxa"/>
            <w:tcBorders>
              <w:top w:val="single" w:sz="4" w:space="0" w:color="auto"/>
              <w:left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pengadaan mebeleur</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0</w:t>
            </w:r>
          </w:p>
        </w:tc>
        <w:tc>
          <w:tcPr>
            <w:tcW w:w="1701" w:type="dxa"/>
            <w:tcBorders>
              <w:top w:val="single" w:sz="4" w:space="0" w:color="auto"/>
              <w:left w:val="nil"/>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0</w:t>
            </w:r>
          </w:p>
        </w:tc>
      </w:tr>
      <w:tr w:rsidR="00077175" w:rsidRPr="00113D7B" w:rsidTr="00113D7B">
        <w:trPr>
          <w:trHeight w:val="300"/>
        </w:trPr>
        <w:tc>
          <w:tcPr>
            <w:tcW w:w="5417" w:type="dxa"/>
            <w:tcBorders>
              <w:top w:val="single" w:sz="4" w:space="0" w:color="auto"/>
              <w:left w:val="single" w:sz="4" w:space="0" w:color="auto"/>
              <w:bottom w:val="single" w:sz="4" w:space="0" w:color="auto"/>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 xml:space="preserve">Keg. Pemeliharaan Rutin/berkala Gedung </w:t>
            </w:r>
            <w:r w:rsidR="004B089C" w:rsidRPr="00113D7B">
              <w:rPr>
                <w:color w:val="000000"/>
                <w:sz w:val="24"/>
                <w:szCs w:val="24"/>
              </w:rPr>
              <w:t>Dinas</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85.546.000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33.036.790</w:t>
            </w:r>
          </w:p>
        </w:tc>
      </w:tr>
      <w:tr w:rsidR="00077175" w:rsidRPr="00113D7B" w:rsidTr="00113D7B">
        <w:trPr>
          <w:trHeight w:val="300"/>
        </w:trPr>
        <w:tc>
          <w:tcPr>
            <w:tcW w:w="5417" w:type="dxa"/>
            <w:tcBorders>
              <w:top w:val="single" w:sz="4" w:space="0" w:color="auto"/>
              <w:left w:val="single" w:sz="4" w:space="0" w:color="auto"/>
              <w:bottom w:val="single" w:sz="4" w:space="0" w:color="auto"/>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Keg. Pemeliharaan Rutin/Berkala Kendaraan Dinas/Operasional</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1.263.126.000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668.554.431</w:t>
            </w:r>
          </w:p>
        </w:tc>
      </w:tr>
      <w:tr w:rsidR="00077175" w:rsidRPr="00113D7B" w:rsidTr="00113D7B">
        <w:trPr>
          <w:trHeight w:val="300"/>
        </w:trPr>
        <w:tc>
          <w:tcPr>
            <w:tcW w:w="5417" w:type="dxa"/>
            <w:tcBorders>
              <w:top w:val="single" w:sz="4" w:space="0" w:color="auto"/>
              <w:left w:val="single" w:sz="4" w:space="0" w:color="auto"/>
              <w:bottom w:val="single" w:sz="4" w:space="0" w:color="auto"/>
              <w:right w:val="single" w:sz="4" w:space="0" w:color="auto"/>
            </w:tcBorders>
            <w:shd w:val="clear" w:color="auto" w:fill="auto"/>
            <w:noWrap/>
            <w:hideMark/>
          </w:tcPr>
          <w:p w:rsidR="00077175" w:rsidRPr="00113D7B" w:rsidRDefault="00077175" w:rsidP="00B54D2C">
            <w:pPr>
              <w:spacing w:after="0" w:line="240" w:lineRule="auto"/>
              <w:rPr>
                <w:color w:val="000000"/>
                <w:sz w:val="24"/>
                <w:szCs w:val="24"/>
              </w:rPr>
            </w:pPr>
            <w:r w:rsidRPr="00113D7B">
              <w:rPr>
                <w:color w:val="000000"/>
                <w:sz w:val="24"/>
                <w:szCs w:val="24"/>
              </w:rPr>
              <w:t xml:space="preserve">Keg. Pemeliharaan Rutin/berkala Perlengkapan Gedung </w:t>
            </w:r>
            <w:r w:rsidR="004B089C" w:rsidRPr="00113D7B">
              <w:rPr>
                <w:color w:val="000000"/>
                <w:sz w:val="24"/>
                <w:szCs w:val="24"/>
              </w:rPr>
              <w:t>Dinas</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1.500.000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0</w:t>
            </w:r>
          </w:p>
        </w:tc>
      </w:tr>
    </w:tbl>
    <w:p w:rsidR="00077175" w:rsidRPr="00113D7B" w:rsidRDefault="00077175" w:rsidP="00B54D2C">
      <w:pPr>
        <w:spacing w:after="0" w:line="240" w:lineRule="auto"/>
        <w:ind w:left="720"/>
        <w:jc w:val="both"/>
        <w:rPr>
          <w:rFonts w:cs="Tahoma"/>
          <w:sz w:val="24"/>
          <w:szCs w:val="24"/>
        </w:rPr>
      </w:pPr>
    </w:p>
    <w:p w:rsidR="00077175" w:rsidRPr="00113D7B" w:rsidRDefault="00077175" w:rsidP="00113D7B">
      <w:pPr>
        <w:pStyle w:val="ListParagraph"/>
        <w:numPr>
          <w:ilvl w:val="0"/>
          <w:numId w:val="13"/>
        </w:numPr>
        <w:spacing w:after="0" w:line="360" w:lineRule="auto"/>
        <w:ind w:left="1134" w:hanging="283"/>
        <w:contextualSpacing w:val="0"/>
        <w:jc w:val="both"/>
        <w:rPr>
          <w:rFonts w:cs="Tahoma"/>
          <w:b/>
          <w:i/>
          <w:sz w:val="24"/>
          <w:szCs w:val="24"/>
          <w:lang w:val="en-GB"/>
        </w:rPr>
      </w:pPr>
      <w:r w:rsidRPr="00113D7B">
        <w:rPr>
          <w:rFonts w:cs="Tahoma"/>
          <w:i/>
          <w:sz w:val="24"/>
          <w:szCs w:val="24"/>
          <w:lang w:val="en-GB"/>
        </w:rPr>
        <w:t>Terwujudnya aparatur yang disiplin</w:t>
      </w:r>
    </w:p>
    <w:p w:rsidR="00077175" w:rsidRPr="00113D7B" w:rsidRDefault="00077175" w:rsidP="00113D7B">
      <w:pPr>
        <w:spacing w:after="0" w:line="360" w:lineRule="auto"/>
        <w:ind w:left="1134"/>
        <w:jc w:val="both"/>
        <w:rPr>
          <w:rFonts w:cs="Tahoma"/>
          <w:sz w:val="24"/>
          <w:szCs w:val="24"/>
          <w:lang w:val="en-GB"/>
        </w:rPr>
      </w:pPr>
      <w:r w:rsidRPr="00113D7B">
        <w:rPr>
          <w:rFonts w:cs="Tahoma"/>
          <w:b/>
          <w:sz w:val="24"/>
          <w:szCs w:val="24"/>
          <w:lang w:val="en-GB"/>
        </w:rPr>
        <w:t xml:space="preserve">   </w:t>
      </w:r>
      <w:r w:rsidRPr="00113D7B">
        <w:rPr>
          <w:rFonts w:cs="Tahoma"/>
          <w:sz w:val="24"/>
          <w:szCs w:val="24"/>
          <w:lang w:val="en-GB"/>
        </w:rPr>
        <w:t>Anggaran : Rp 160.227.000       Realisasi  : Rp 155.722.000</w:t>
      </w:r>
    </w:p>
    <w:tbl>
      <w:tblPr>
        <w:tblW w:w="9089" w:type="dxa"/>
        <w:tblInd w:w="91" w:type="dxa"/>
        <w:tblLook w:val="04A0" w:firstRow="1" w:lastRow="0" w:firstColumn="1" w:lastColumn="0" w:noHBand="0" w:noVBand="1"/>
      </w:tblPr>
      <w:tblGrid>
        <w:gridCol w:w="5417"/>
        <w:gridCol w:w="1971"/>
        <w:gridCol w:w="1701"/>
      </w:tblGrid>
      <w:tr w:rsidR="00077175" w:rsidRPr="00113D7B" w:rsidTr="00113D7B">
        <w:trPr>
          <w:trHeight w:val="458"/>
        </w:trPr>
        <w:tc>
          <w:tcPr>
            <w:tcW w:w="5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center"/>
              <w:rPr>
                <w:b/>
                <w:bCs/>
                <w:color w:val="000000"/>
                <w:sz w:val="24"/>
                <w:szCs w:val="24"/>
              </w:rPr>
            </w:pPr>
            <w:r w:rsidRPr="00113D7B">
              <w:rPr>
                <w:b/>
                <w:bCs/>
                <w:color w:val="000000"/>
                <w:sz w:val="24"/>
                <w:szCs w:val="24"/>
              </w:rPr>
              <w:t> PROGRAM/KEGIATAN</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center"/>
              <w:rPr>
                <w:b/>
                <w:bCs/>
                <w:color w:val="000000"/>
                <w:sz w:val="24"/>
                <w:szCs w:val="24"/>
              </w:rPr>
            </w:pPr>
            <w:r w:rsidRPr="00113D7B">
              <w:rPr>
                <w:b/>
                <w:bCs/>
                <w:color w:val="000000"/>
                <w:sz w:val="24"/>
                <w:szCs w:val="24"/>
              </w:rPr>
              <w:t>Anggaran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center"/>
              <w:rPr>
                <w:b/>
                <w:bCs/>
                <w:color w:val="000000"/>
                <w:sz w:val="24"/>
                <w:szCs w:val="24"/>
              </w:rPr>
            </w:pPr>
            <w:r w:rsidRPr="00113D7B">
              <w:rPr>
                <w:b/>
                <w:bCs/>
                <w:color w:val="000000"/>
                <w:sz w:val="24"/>
                <w:szCs w:val="24"/>
              </w:rPr>
              <w:t>Realisasi</w:t>
            </w:r>
          </w:p>
        </w:tc>
      </w:tr>
      <w:tr w:rsidR="00077175" w:rsidRPr="00113D7B" w:rsidTr="00113D7B">
        <w:trPr>
          <w:trHeight w:val="300"/>
        </w:trPr>
        <w:tc>
          <w:tcPr>
            <w:tcW w:w="5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Pengadaan Pakaian Kerja Lapangan</w:t>
            </w:r>
          </w:p>
        </w:tc>
        <w:tc>
          <w:tcPr>
            <w:tcW w:w="1971" w:type="dxa"/>
            <w:tcBorders>
              <w:top w:val="nil"/>
              <w:left w:val="nil"/>
              <w:bottom w:val="single" w:sz="4" w:space="0" w:color="auto"/>
              <w:right w:val="single" w:sz="4" w:space="0" w:color="auto"/>
            </w:tcBorders>
            <w:shd w:val="clear" w:color="auto" w:fill="auto"/>
            <w:hideMark/>
          </w:tcPr>
          <w:p w:rsidR="00077175" w:rsidRPr="00113D7B" w:rsidRDefault="00077175" w:rsidP="00B54D2C">
            <w:pPr>
              <w:spacing w:after="0" w:line="240" w:lineRule="auto"/>
              <w:jc w:val="right"/>
              <w:rPr>
                <w:sz w:val="24"/>
                <w:szCs w:val="24"/>
              </w:rPr>
            </w:pPr>
            <w:r w:rsidRPr="00113D7B">
              <w:rPr>
                <w:sz w:val="24"/>
                <w:szCs w:val="24"/>
              </w:rPr>
              <w:t>160.227.000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155.722.000</w:t>
            </w:r>
          </w:p>
        </w:tc>
      </w:tr>
    </w:tbl>
    <w:p w:rsidR="00077175" w:rsidRPr="00113D7B" w:rsidRDefault="00077175" w:rsidP="00B54D2C">
      <w:pPr>
        <w:spacing w:after="0" w:line="240" w:lineRule="auto"/>
        <w:jc w:val="both"/>
        <w:rPr>
          <w:rFonts w:cs="Tahoma"/>
          <w:b/>
          <w:i/>
          <w:sz w:val="24"/>
          <w:szCs w:val="24"/>
          <w:lang w:val="en-GB"/>
        </w:rPr>
      </w:pPr>
    </w:p>
    <w:p w:rsidR="00077175" w:rsidRPr="00113D7B" w:rsidRDefault="00077175" w:rsidP="00113D7B">
      <w:pPr>
        <w:pStyle w:val="ListParagraph"/>
        <w:numPr>
          <w:ilvl w:val="0"/>
          <w:numId w:val="13"/>
        </w:numPr>
        <w:spacing w:after="0" w:line="360" w:lineRule="auto"/>
        <w:ind w:left="1134" w:hanging="283"/>
        <w:contextualSpacing w:val="0"/>
        <w:jc w:val="both"/>
        <w:rPr>
          <w:rFonts w:cs="Tahoma"/>
          <w:b/>
          <w:i/>
          <w:sz w:val="24"/>
          <w:szCs w:val="24"/>
          <w:lang w:val="en-GB"/>
        </w:rPr>
      </w:pPr>
      <w:r w:rsidRPr="00113D7B">
        <w:rPr>
          <w:rFonts w:cs="Tahoma"/>
          <w:i/>
          <w:sz w:val="24"/>
          <w:szCs w:val="24"/>
          <w:lang w:val="en-GB"/>
        </w:rPr>
        <w:t>Terwujudnya pemanfaatan teknologi informasi dan komunikasi untuk mendukung layanan smart city dalam tata pemerintahan dan pelayanan publik</w:t>
      </w:r>
    </w:p>
    <w:p w:rsidR="00077175" w:rsidRDefault="00077175" w:rsidP="00113D7B">
      <w:pPr>
        <w:pStyle w:val="ListParagraph"/>
        <w:spacing w:after="0" w:line="360" w:lineRule="auto"/>
        <w:ind w:left="1134"/>
        <w:jc w:val="both"/>
        <w:rPr>
          <w:rFonts w:cs="Tahoma"/>
          <w:sz w:val="24"/>
          <w:szCs w:val="24"/>
          <w:lang w:val="en-GB"/>
        </w:rPr>
      </w:pPr>
      <w:r w:rsidRPr="00113D7B">
        <w:rPr>
          <w:rFonts w:cs="Tahoma"/>
          <w:sz w:val="24"/>
          <w:szCs w:val="24"/>
          <w:lang w:val="en-GB"/>
        </w:rPr>
        <w:t>Anggaran   : Rp 110.000.000         Realisasi : Rp 83.912.500</w:t>
      </w:r>
    </w:p>
    <w:tbl>
      <w:tblPr>
        <w:tblW w:w="9089" w:type="dxa"/>
        <w:tblInd w:w="91" w:type="dxa"/>
        <w:tblLook w:val="04A0" w:firstRow="1" w:lastRow="0" w:firstColumn="1" w:lastColumn="0" w:noHBand="0" w:noVBand="1"/>
      </w:tblPr>
      <w:tblGrid>
        <w:gridCol w:w="5417"/>
        <w:gridCol w:w="1971"/>
        <w:gridCol w:w="1701"/>
      </w:tblGrid>
      <w:tr w:rsidR="00077175" w:rsidRPr="00113D7B" w:rsidTr="00113D7B">
        <w:trPr>
          <w:trHeight w:val="539"/>
        </w:trPr>
        <w:tc>
          <w:tcPr>
            <w:tcW w:w="5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center"/>
              <w:rPr>
                <w:b/>
                <w:bCs/>
                <w:color w:val="000000"/>
                <w:sz w:val="24"/>
                <w:szCs w:val="24"/>
              </w:rPr>
            </w:pPr>
            <w:r w:rsidRPr="00113D7B">
              <w:rPr>
                <w:b/>
                <w:bCs/>
                <w:color w:val="000000"/>
                <w:sz w:val="24"/>
                <w:szCs w:val="24"/>
              </w:rPr>
              <w:t> PROGRAM/KEGIATAN</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center"/>
              <w:rPr>
                <w:b/>
                <w:bCs/>
                <w:color w:val="000000"/>
                <w:sz w:val="24"/>
                <w:szCs w:val="24"/>
              </w:rPr>
            </w:pPr>
            <w:r w:rsidRPr="00113D7B">
              <w:rPr>
                <w:b/>
                <w:bCs/>
                <w:color w:val="000000"/>
                <w:sz w:val="24"/>
                <w:szCs w:val="24"/>
              </w:rPr>
              <w:t>ANGGARAN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center"/>
              <w:rPr>
                <w:b/>
                <w:bCs/>
                <w:color w:val="000000"/>
                <w:sz w:val="24"/>
                <w:szCs w:val="24"/>
              </w:rPr>
            </w:pPr>
            <w:r w:rsidRPr="00113D7B">
              <w:rPr>
                <w:b/>
                <w:bCs/>
                <w:color w:val="000000"/>
                <w:sz w:val="24"/>
                <w:szCs w:val="24"/>
              </w:rPr>
              <w:t>REALISASI</w:t>
            </w:r>
          </w:p>
        </w:tc>
      </w:tr>
      <w:tr w:rsidR="00077175" w:rsidRPr="00113D7B" w:rsidTr="00113D7B">
        <w:trPr>
          <w:trHeight w:val="300"/>
        </w:trPr>
        <w:tc>
          <w:tcPr>
            <w:tcW w:w="90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b/>
                <w:color w:val="000000"/>
                <w:sz w:val="24"/>
                <w:szCs w:val="24"/>
              </w:rPr>
            </w:pPr>
            <w:r w:rsidRPr="00113D7B">
              <w:rPr>
                <w:b/>
                <w:color w:val="000000"/>
                <w:sz w:val="24"/>
                <w:szCs w:val="24"/>
              </w:rPr>
              <w:t>Program Pengembangan Komunikasi, Informasi dan Media Massa</w:t>
            </w:r>
          </w:p>
        </w:tc>
      </w:tr>
      <w:tr w:rsidR="00077175" w:rsidRPr="00113D7B" w:rsidTr="00113D7B">
        <w:trPr>
          <w:trHeight w:val="300"/>
        </w:trPr>
        <w:tc>
          <w:tcPr>
            <w:tcW w:w="5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Publikasi Kegiatan melalui Media Cetak dan Elektronik</w:t>
            </w:r>
          </w:p>
        </w:tc>
        <w:tc>
          <w:tcPr>
            <w:tcW w:w="1971" w:type="dxa"/>
            <w:tcBorders>
              <w:top w:val="nil"/>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89.100.000</w:t>
            </w:r>
          </w:p>
        </w:tc>
        <w:tc>
          <w:tcPr>
            <w:tcW w:w="1701"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67.212.500</w:t>
            </w:r>
          </w:p>
        </w:tc>
      </w:tr>
      <w:tr w:rsidR="00077175" w:rsidRPr="00113D7B" w:rsidTr="00113D7B">
        <w:trPr>
          <w:trHeight w:val="300"/>
        </w:trPr>
        <w:tc>
          <w:tcPr>
            <w:tcW w:w="5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Pengelolaan Website</w:t>
            </w:r>
          </w:p>
        </w:tc>
        <w:tc>
          <w:tcPr>
            <w:tcW w:w="1971" w:type="dxa"/>
            <w:tcBorders>
              <w:top w:val="nil"/>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20.900.000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16.700.000</w:t>
            </w:r>
          </w:p>
        </w:tc>
      </w:tr>
    </w:tbl>
    <w:p w:rsidR="00344617" w:rsidRPr="00344617" w:rsidRDefault="00344617" w:rsidP="00344617">
      <w:pPr>
        <w:pStyle w:val="ListParagraph"/>
        <w:spacing w:after="0" w:line="360" w:lineRule="auto"/>
        <w:ind w:left="1134"/>
        <w:contextualSpacing w:val="0"/>
        <w:jc w:val="both"/>
        <w:rPr>
          <w:rFonts w:cs="Tahoma"/>
          <w:b/>
          <w:i/>
          <w:sz w:val="24"/>
          <w:szCs w:val="24"/>
          <w:lang w:val="en-GB"/>
        </w:rPr>
      </w:pPr>
    </w:p>
    <w:p w:rsidR="00344617" w:rsidRPr="00344617" w:rsidRDefault="00344617" w:rsidP="00344617">
      <w:pPr>
        <w:pStyle w:val="ListParagraph"/>
        <w:spacing w:after="0" w:line="360" w:lineRule="auto"/>
        <w:ind w:left="1134"/>
        <w:contextualSpacing w:val="0"/>
        <w:jc w:val="both"/>
        <w:rPr>
          <w:rFonts w:cs="Tahoma"/>
          <w:b/>
          <w:i/>
          <w:sz w:val="24"/>
          <w:szCs w:val="24"/>
          <w:lang w:val="en-GB"/>
        </w:rPr>
      </w:pPr>
    </w:p>
    <w:p w:rsidR="00077175" w:rsidRPr="00113D7B" w:rsidRDefault="00077175" w:rsidP="00113D7B">
      <w:pPr>
        <w:pStyle w:val="ListParagraph"/>
        <w:numPr>
          <w:ilvl w:val="0"/>
          <w:numId w:val="13"/>
        </w:numPr>
        <w:spacing w:after="0" w:line="360" w:lineRule="auto"/>
        <w:ind w:left="1134" w:hanging="283"/>
        <w:contextualSpacing w:val="0"/>
        <w:jc w:val="both"/>
        <w:rPr>
          <w:rFonts w:cs="Tahoma"/>
          <w:b/>
          <w:i/>
          <w:sz w:val="24"/>
          <w:szCs w:val="24"/>
          <w:lang w:val="en-GB"/>
        </w:rPr>
      </w:pPr>
      <w:r w:rsidRPr="00113D7B">
        <w:rPr>
          <w:rFonts w:cs="Tahoma"/>
          <w:i/>
          <w:sz w:val="24"/>
          <w:szCs w:val="24"/>
          <w:lang w:val="en-GB"/>
        </w:rPr>
        <w:lastRenderedPageBreak/>
        <w:t>Terwujudnya perencanaan program SKPD yang sistematis</w:t>
      </w:r>
    </w:p>
    <w:p w:rsidR="00077175" w:rsidRPr="00113D7B" w:rsidRDefault="00077175" w:rsidP="00113D7B">
      <w:pPr>
        <w:pStyle w:val="ListParagraph"/>
        <w:spacing w:after="0" w:line="360" w:lineRule="auto"/>
        <w:ind w:left="1134"/>
        <w:jc w:val="both"/>
        <w:rPr>
          <w:rFonts w:cs="Tahoma"/>
          <w:b/>
          <w:sz w:val="24"/>
          <w:szCs w:val="24"/>
          <w:lang w:val="en-GB"/>
        </w:rPr>
      </w:pPr>
      <w:r w:rsidRPr="00113D7B">
        <w:rPr>
          <w:rFonts w:cs="Tahoma"/>
          <w:sz w:val="24"/>
          <w:szCs w:val="24"/>
          <w:lang w:val="en-GB"/>
        </w:rPr>
        <w:t>Anggaran : Rp 16.525.000      Realisasi   : Rp 15.820.000</w:t>
      </w:r>
    </w:p>
    <w:tbl>
      <w:tblPr>
        <w:tblW w:w="9122" w:type="dxa"/>
        <w:tblInd w:w="91" w:type="dxa"/>
        <w:tblLook w:val="04A0" w:firstRow="1" w:lastRow="0" w:firstColumn="1" w:lastColumn="0" w:noHBand="0" w:noVBand="1"/>
      </w:tblPr>
      <w:tblGrid>
        <w:gridCol w:w="5350"/>
        <w:gridCol w:w="2363"/>
        <w:gridCol w:w="1409"/>
      </w:tblGrid>
      <w:tr w:rsidR="00077175" w:rsidRPr="0051569C" w:rsidTr="00077175">
        <w:trPr>
          <w:trHeight w:val="476"/>
        </w:trPr>
        <w:tc>
          <w:tcPr>
            <w:tcW w:w="5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center"/>
              <w:rPr>
                <w:b/>
                <w:bCs/>
                <w:color w:val="000000"/>
                <w:sz w:val="24"/>
                <w:szCs w:val="24"/>
              </w:rPr>
            </w:pPr>
            <w:r w:rsidRPr="00113D7B">
              <w:rPr>
                <w:b/>
                <w:bCs/>
                <w:color w:val="000000"/>
                <w:sz w:val="24"/>
                <w:szCs w:val="24"/>
              </w:rPr>
              <w:t> PROGRAM/KEGIATAN</w:t>
            </w:r>
          </w:p>
        </w:tc>
        <w:tc>
          <w:tcPr>
            <w:tcW w:w="2363" w:type="dxa"/>
            <w:tcBorders>
              <w:top w:val="single" w:sz="4" w:space="0" w:color="auto"/>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center"/>
              <w:rPr>
                <w:b/>
                <w:bCs/>
                <w:color w:val="000000"/>
                <w:sz w:val="24"/>
                <w:szCs w:val="24"/>
              </w:rPr>
            </w:pPr>
            <w:r w:rsidRPr="00113D7B">
              <w:rPr>
                <w:b/>
                <w:bCs/>
                <w:color w:val="000000"/>
                <w:sz w:val="24"/>
                <w:szCs w:val="24"/>
              </w:rPr>
              <w:t>ANGGARAN</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center"/>
              <w:rPr>
                <w:b/>
                <w:bCs/>
                <w:color w:val="000000"/>
                <w:sz w:val="24"/>
                <w:szCs w:val="24"/>
              </w:rPr>
            </w:pPr>
            <w:r w:rsidRPr="00113D7B">
              <w:rPr>
                <w:b/>
                <w:bCs/>
                <w:color w:val="000000"/>
                <w:sz w:val="24"/>
                <w:szCs w:val="24"/>
              </w:rPr>
              <w:t>REALISASI</w:t>
            </w:r>
          </w:p>
        </w:tc>
      </w:tr>
      <w:tr w:rsidR="00077175" w:rsidRPr="0051569C" w:rsidTr="00D25BC7">
        <w:trPr>
          <w:trHeight w:val="300"/>
        </w:trPr>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Penyusunan Renstra SKPD</w:t>
            </w:r>
          </w:p>
        </w:tc>
        <w:tc>
          <w:tcPr>
            <w:tcW w:w="2363" w:type="dxa"/>
            <w:tcBorders>
              <w:top w:val="nil"/>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10.125.000</w:t>
            </w:r>
          </w:p>
        </w:tc>
        <w:tc>
          <w:tcPr>
            <w:tcW w:w="1409" w:type="dxa"/>
            <w:tcBorders>
              <w:top w:val="nil"/>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9.642.0006</w:t>
            </w:r>
          </w:p>
        </w:tc>
      </w:tr>
      <w:tr w:rsidR="00077175" w:rsidRPr="0051569C" w:rsidTr="00D25BC7">
        <w:trPr>
          <w:trHeight w:val="300"/>
        </w:trPr>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rPr>
                <w:color w:val="000000"/>
                <w:sz w:val="24"/>
                <w:szCs w:val="24"/>
              </w:rPr>
            </w:pPr>
            <w:r w:rsidRPr="00113D7B">
              <w:rPr>
                <w:color w:val="000000"/>
                <w:sz w:val="24"/>
                <w:szCs w:val="24"/>
              </w:rPr>
              <w:t>Keg Penyusunan Rencana Kerja SKPD</w:t>
            </w:r>
          </w:p>
        </w:tc>
        <w:tc>
          <w:tcPr>
            <w:tcW w:w="2363" w:type="dxa"/>
            <w:tcBorders>
              <w:top w:val="single" w:sz="4" w:space="0" w:color="auto"/>
              <w:left w:val="nil"/>
              <w:bottom w:val="single" w:sz="4" w:space="0" w:color="auto"/>
              <w:right w:val="single" w:sz="4" w:space="0" w:color="auto"/>
            </w:tcBorders>
            <w:shd w:val="clear" w:color="auto" w:fill="auto"/>
            <w:vAlign w:val="center"/>
            <w:hideMark/>
          </w:tcPr>
          <w:p w:rsidR="00077175" w:rsidRPr="00113D7B" w:rsidRDefault="00077175" w:rsidP="00B54D2C">
            <w:pPr>
              <w:spacing w:after="0" w:line="240" w:lineRule="auto"/>
              <w:jc w:val="right"/>
              <w:rPr>
                <w:sz w:val="24"/>
                <w:szCs w:val="24"/>
              </w:rPr>
            </w:pPr>
            <w:r w:rsidRPr="00113D7B">
              <w:rPr>
                <w:sz w:val="24"/>
                <w:szCs w:val="24"/>
              </w:rPr>
              <w:t>6.400.000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77175" w:rsidRPr="00113D7B" w:rsidRDefault="00077175" w:rsidP="00B54D2C">
            <w:pPr>
              <w:spacing w:after="0" w:line="240" w:lineRule="auto"/>
              <w:jc w:val="right"/>
              <w:rPr>
                <w:color w:val="000000"/>
                <w:sz w:val="24"/>
                <w:szCs w:val="24"/>
              </w:rPr>
            </w:pPr>
            <w:r w:rsidRPr="00113D7B">
              <w:rPr>
                <w:color w:val="000000"/>
                <w:sz w:val="24"/>
                <w:szCs w:val="24"/>
              </w:rPr>
              <w:t>6.178.000</w:t>
            </w:r>
          </w:p>
        </w:tc>
      </w:tr>
    </w:tbl>
    <w:p w:rsidR="00B54D2C" w:rsidRPr="0051569C" w:rsidRDefault="00B54D2C" w:rsidP="00B54D2C">
      <w:pPr>
        <w:spacing w:after="0" w:line="360" w:lineRule="auto"/>
        <w:jc w:val="both"/>
        <w:rPr>
          <w:rFonts w:cstheme="minorHAnsi"/>
          <w:noProof/>
          <w:color w:val="000000" w:themeColor="text1"/>
          <w:sz w:val="24"/>
          <w:szCs w:val="24"/>
        </w:rPr>
      </w:pPr>
    </w:p>
    <w:p w:rsidR="0056055A" w:rsidRPr="0051569C" w:rsidRDefault="0056055A" w:rsidP="00113D7B">
      <w:pPr>
        <w:spacing w:after="0" w:line="360" w:lineRule="auto"/>
        <w:ind w:firstLine="720"/>
        <w:jc w:val="both"/>
        <w:rPr>
          <w:rFonts w:cs="Arial"/>
          <w:sz w:val="24"/>
          <w:szCs w:val="24"/>
        </w:rPr>
      </w:pPr>
      <w:r w:rsidRPr="0051569C">
        <w:rPr>
          <w:rFonts w:cs="Arial"/>
          <w:sz w:val="24"/>
          <w:szCs w:val="24"/>
        </w:rPr>
        <w:t>Dari hasil evaluasi dan analisis effisiensi dan efektifitas anggaran, pagu anggaran total adalah  Rp. 28.053.340.000,- sedangkan realisasi sebesar  Rp. 22.747.428.362,00. Dari jumlah tersebut nilai ekonominya adalah sebesar 19% dari total anggaran. Dengan target capaian sasaran rata-rata sebesar 100%, bisa disimpulkan bahwa kegiatan-kegiatan yang dilaksanakan oleh Dinas Kebersihan, Pertamanan dan Tata Kota pada tahun 2016 sudah cukup efektif dan efisien.</w:t>
      </w:r>
    </w:p>
    <w:p w:rsidR="002771EA" w:rsidRPr="00113D7B" w:rsidRDefault="00FE3CCF" w:rsidP="00113D7B">
      <w:pPr>
        <w:spacing w:after="0" w:line="360" w:lineRule="auto"/>
        <w:ind w:firstLine="720"/>
        <w:jc w:val="both"/>
        <w:rPr>
          <w:rFonts w:cstheme="minorHAnsi"/>
          <w:noProof/>
          <w:color w:val="000000" w:themeColor="text1"/>
          <w:sz w:val="24"/>
          <w:szCs w:val="24"/>
        </w:rPr>
      </w:pPr>
      <w:r w:rsidRPr="00113D7B">
        <w:rPr>
          <w:rFonts w:cstheme="minorHAnsi"/>
          <w:noProof/>
          <w:color w:val="000000" w:themeColor="text1"/>
          <w:sz w:val="24"/>
          <w:szCs w:val="24"/>
          <w:lang w:val="id-ID"/>
        </w:rPr>
        <w:t>Evaluasi pelaksanaan kegiatan tah</w:t>
      </w:r>
      <w:r w:rsidR="0056055A" w:rsidRPr="00113D7B">
        <w:rPr>
          <w:rFonts w:cstheme="minorHAnsi"/>
          <w:noProof/>
          <w:color w:val="000000" w:themeColor="text1"/>
          <w:sz w:val="24"/>
          <w:szCs w:val="24"/>
          <w:lang w:val="id-ID"/>
        </w:rPr>
        <w:t xml:space="preserve">un 2016 </w:t>
      </w:r>
      <w:r w:rsidR="00580F18" w:rsidRPr="00113D7B">
        <w:rPr>
          <w:rFonts w:cstheme="minorHAnsi"/>
          <w:noProof/>
          <w:color w:val="000000" w:themeColor="text1"/>
          <w:sz w:val="24"/>
          <w:szCs w:val="24"/>
          <w:lang w:val="id-ID"/>
        </w:rPr>
        <w:t xml:space="preserve">Exs </w:t>
      </w:r>
      <w:r w:rsidR="004B089C" w:rsidRPr="00113D7B">
        <w:rPr>
          <w:rFonts w:cstheme="minorHAnsi"/>
          <w:noProof/>
          <w:color w:val="000000" w:themeColor="text1"/>
          <w:sz w:val="24"/>
          <w:szCs w:val="24"/>
          <w:lang w:val="id-ID"/>
        </w:rPr>
        <w:t>Dinas</w:t>
      </w:r>
      <w:r w:rsidR="00580F18" w:rsidRPr="00113D7B">
        <w:rPr>
          <w:rFonts w:cstheme="minorHAnsi"/>
          <w:noProof/>
          <w:color w:val="000000" w:themeColor="text1"/>
          <w:sz w:val="24"/>
          <w:szCs w:val="24"/>
          <w:lang w:val="id-ID"/>
        </w:rPr>
        <w:t xml:space="preserve"> Lingkungan Hidup </w:t>
      </w:r>
      <w:r w:rsidR="00580F18" w:rsidRPr="00113D7B">
        <w:rPr>
          <w:rFonts w:cstheme="minorHAnsi"/>
          <w:noProof/>
          <w:color w:val="000000" w:themeColor="text1"/>
          <w:sz w:val="24"/>
          <w:szCs w:val="24"/>
        </w:rPr>
        <w:t>pada tahun 201</w:t>
      </w:r>
      <w:r w:rsidR="00580F18" w:rsidRPr="00113D7B">
        <w:rPr>
          <w:rFonts w:cstheme="minorHAnsi"/>
          <w:noProof/>
          <w:color w:val="000000" w:themeColor="text1"/>
          <w:sz w:val="24"/>
          <w:szCs w:val="24"/>
          <w:lang w:val="id-ID"/>
        </w:rPr>
        <w:t xml:space="preserve">6 </w:t>
      </w:r>
      <w:r w:rsidR="00580F18" w:rsidRPr="00113D7B">
        <w:rPr>
          <w:rFonts w:cstheme="minorHAnsi"/>
          <w:noProof/>
          <w:color w:val="000000" w:themeColor="text1"/>
          <w:sz w:val="24"/>
          <w:szCs w:val="24"/>
        </w:rPr>
        <w:t xml:space="preserve"> melaksanakan program kegiatan dibidang </w:t>
      </w:r>
      <w:r w:rsidR="00580F18" w:rsidRPr="00113D7B">
        <w:rPr>
          <w:rFonts w:cstheme="minorHAnsi"/>
          <w:noProof/>
          <w:color w:val="000000" w:themeColor="text1"/>
          <w:sz w:val="24"/>
          <w:szCs w:val="24"/>
          <w:lang w:val="id-ID"/>
        </w:rPr>
        <w:t>Lingkungan sebanyak 11 program dan 65 kegiatan</w:t>
      </w:r>
      <w:r w:rsidR="007D7D0B" w:rsidRPr="00113D7B">
        <w:rPr>
          <w:rFonts w:cstheme="minorHAnsi"/>
          <w:noProof/>
          <w:color w:val="000000" w:themeColor="text1"/>
          <w:sz w:val="24"/>
          <w:szCs w:val="24"/>
          <w:lang w:val="id-ID"/>
        </w:rPr>
        <w:t xml:space="preserve"> yang direncanakan dalam RKA/DPA 2016. Sampai akhir tahun 2016 semua program dan kegiatan di </w:t>
      </w:r>
      <w:r w:rsidR="004B089C" w:rsidRPr="00113D7B">
        <w:rPr>
          <w:rFonts w:cstheme="minorHAnsi"/>
          <w:noProof/>
          <w:color w:val="000000" w:themeColor="text1"/>
          <w:sz w:val="24"/>
          <w:szCs w:val="24"/>
          <w:lang w:val="id-ID"/>
        </w:rPr>
        <w:t>Dinas</w:t>
      </w:r>
      <w:r w:rsidR="007D7D0B" w:rsidRPr="00113D7B">
        <w:rPr>
          <w:rFonts w:cstheme="minorHAnsi"/>
          <w:noProof/>
          <w:color w:val="000000" w:themeColor="text1"/>
          <w:sz w:val="24"/>
          <w:szCs w:val="24"/>
          <w:lang w:val="id-ID"/>
        </w:rPr>
        <w:t xml:space="preserve"> Lingkungan Hidup terlaksana dengan realisasi keuangan sebesar 92,22 % dan realisasi fisik 100 %. </w:t>
      </w:r>
      <w:r w:rsidR="000819B0" w:rsidRPr="00113D7B">
        <w:rPr>
          <w:sz w:val="24"/>
          <w:szCs w:val="24"/>
          <w:lang w:val="fi-FI"/>
        </w:rPr>
        <w:t xml:space="preserve">Realisasi pencapaian target kinerja keuangan </w:t>
      </w:r>
      <w:r w:rsidR="004B089C" w:rsidRPr="00113D7B">
        <w:rPr>
          <w:sz w:val="24"/>
          <w:szCs w:val="24"/>
          <w:lang w:val="fi-FI"/>
        </w:rPr>
        <w:t>Dinas</w:t>
      </w:r>
      <w:r w:rsidR="000819B0" w:rsidRPr="00113D7B">
        <w:rPr>
          <w:sz w:val="24"/>
          <w:szCs w:val="24"/>
          <w:lang w:val="fi-FI"/>
        </w:rPr>
        <w:t xml:space="preserve"> Lingkungan Hidup</w:t>
      </w:r>
      <w:r w:rsidR="00F84CC8" w:rsidRPr="00113D7B">
        <w:rPr>
          <w:sz w:val="24"/>
          <w:szCs w:val="24"/>
          <w:lang w:val="id-ID"/>
        </w:rPr>
        <w:t xml:space="preserve"> </w:t>
      </w:r>
      <w:r w:rsidR="000819B0" w:rsidRPr="00113D7B">
        <w:rPr>
          <w:sz w:val="24"/>
          <w:szCs w:val="24"/>
          <w:lang w:val="id-ID"/>
        </w:rPr>
        <w:t xml:space="preserve">Kota </w:t>
      </w:r>
      <w:r w:rsidR="000819B0" w:rsidRPr="00113D7B">
        <w:rPr>
          <w:sz w:val="24"/>
          <w:szCs w:val="24"/>
          <w:lang w:val="fi-FI"/>
        </w:rPr>
        <w:t xml:space="preserve">Magelang sampai dengan Desember </w:t>
      </w:r>
      <w:r w:rsidR="000819B0" w:rsidRPr="00113D7B">
        <w:rPr>
          <w:sz w:val="24"/>
          <w:szCs w:val="24"/>
        </w:rPr>
        <w:t>2016</w:t>
      </w:r>
      <w:r w:rsidR="000819B0" w:rsidRPr="00113D7B">
        <w:rPr>
          <w:sz w:val="24"/>
          <w:szCs w:val="24"/>
          <w:lang w:val="fi-FI"/>
        </w:rPr>
        <w:t xml:space="preserve"> sebagaimana dapat dilihat pada tabel dibawah ini :    </w:t>
      </w:r>
    </w:p>
    <w:p w:rsidR="000819B0" w:rsidRPr="00113D7B" w:rsidRDefault="00344617" w:rsidP="00F84CC8">
      <w:pPr>
        <w:spacing w:line="360" w:lineRule="auto"/>
        <w:ind w:left="1080"/>
        <w:jc w:val="both"/>
        <w:rPr>
          <w:sz w:val="24"/>
          <w:szCs w:val="24"/>
          <w:lang w:val="id-ID"/>
        </w:rPr>
      </w:pPr>
      <w:r>
        <w:rPr>
          <w:sz w:val="24"/>
          <w:szCs w:val="24"/>
          <w:lang w:val="id-ID"/>
        </w:rPr>
        <w:t>Tabel : Realisa</w:t>
      </w:r>
      <w:r w:rsidR="002771EA" w:rsidRPr="00113D7B">
        <w:rPr>
          <w:sz w:val="24"/>
          <w:szCs w:val="24"/>
          <w:lang w:val="id-ID"/>
        </w:rPr>
        <w:t xml:space="preserve">si </w:t>
      </w:r>
      <w:r w:rsidR="00B1501B" w:rsidRPr="00113D7B">
        <w:rPr>
          <w:sz w:val="24"/>
          <w:szCs w:val="24"/>
          <w:lang w:val="id-ID"/>
        </w:rPr>
        <w:t>Keuangan</w:t>
      </w:r>
      <w:r w:rsidR="000819B0" w:rsidRPr="00113D7B">
        <w:rPr>
          <w:sz w:val="24"/>
          <w:szCs w:val="24"/>
          <w:lang w:val="fi-FI"/>
        </w:rPr>
        <w:t xml:space="preserve"> </w:t>
      </w:r>
      <w:r w:rsidR="004B089C" w:rsidRPr="00113D7B">
        <w:rPr>
          <w:sz w:val="24"/>
          <w:szCs w:val="24"/>
          <w:lang w:val="id-ID"/>
        </w:rPr>
        <w:t>Dinas</w:t>
      </w:r>
      <w:r w:rsidR="0056055A" w:rsidRPr="00113D7B">
        <w:rPr>
          <w:sz w:val="24"/>
          <w:szCs w:val="24"/>
          <w:lang w:val="id-ID"/>
        </w:rPr>
        <w:t xml:space="preserve"> Lingkungan Hidup Tahun 2016</w:t>
      </w:r>
      <w:r w:rsidR="000819B0" w:rsidRPr="00113D7B">
        <w:rPr>
          <w:sz w:val="24"/>
          <w:szCs w:val="24"/>
          <w:lang w:val="fi-FI"/>
        </w:rPr>
        <w:t xml:space="preserve">  </w:t>
      </w:r>
    </w:p>
    <w:bookmarkStart w:id="1" w:name="_MON_1497776681"/>
    <w:bookmarkEnd w:id="1"/>
    <w:p w:rsidR="0056055A" w:rsidRDefault="00F84CC8" w:rsidP="00864DBD">
      <w:pPr>
        <w:spacing w:line="360" w:lineRule="auto"/>
        <w:ind w:left="360"/>
        <w:jc w:val="both"/>
        <w:rPr>
          <w:rFonts w:cstheme="minorHAnsi"/>
          <w:noProof/>
          <w:color w:val="000000" w:themeColor="text1"/>
          <w:sz w:val="24"/>
          <w:szCs w:val="24"/>
          <w:lang w:val="en-GB"/>
        </w:rPr>
      </w:pPr>
      <w:r w:rsidRPr="00864DBD">
        <w:rPr>
          <w:sz w:val="24"/>
          <w:szCs w:val="24"/>
          <w:lang w:val="id-ID"/>
        </w:rPr>
        <w:object w:dxaOrig="9820" w:dyaOrig="3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158.25pt" o:ole="">
            <v:imagedata r:id="rId12" o:title=""/>
          </v:shape>
          <o:OLEObject Type="Embed" ProgID="Excel.Sheet.8" ShapeID="_x0000_i1025" DrawAspect="Content" ObjectID="_1620470985" r:id="rId13"/>
        </w:object>
      </w:r>
      <w:r w:rsidR="00864DBD">
        <w:rPr>
          <w:rFonts w:cstheme="minorHAnsi"/>
          <w:noProof/>
          <w:color w:val="000000" w:themeColor="text1"/>
          <w:sz w:val="24"/>
          <w:szCs w:val="24"/>
          <w:lang w:val="id-ID"/>
        </w:rPr>
        <w:t>Adapun Realisasi keuangan/</w:t>
      </w:r>
      <w:r w:rsidR="0056055A" w:rsidRPr="0051569C">
        <w:rPr>
          <w:rFonts w:cstheme="minorHAnsi"/>
          <w:noProof/>
          <w:color w:val="000000" w:themeColor="text1"/>
          <w:sz w:val="24"/>
          <w:szCs w:val="24"/>
          <w:lang w:val="id-ID"/>
        </w:rPr>
        <w:t xml:space="preserve">fisik dari program dan kegiatan </w:t>
      </w:r>
      <w:r w:rsidR="004B089C" w:rsidRPr="0051569C">
        <w:rPr>
          <w:rFonts w:cstheme="minorHAnsi"/>
          <w:noProof/>
          <w:color w:val="000000" w:themeColor="text1"/>
          <w:sz w:val="24"/>
          <w:szCs w:val="24"/>
          <w:lang w:val="id-ID"/>
        </w:rPr>
        <w:t>Dinas</w:t>
      </w:r>
      <w:r w:rsidR="0056055A" w:rsidRPr="0051569C">
        <w:rPr>
          <w:rFonts w:cstheme="minorHAnsi"/>
          <w:noProof/>
          <w:color w:val="000000" w:themeColor="text1"/>
          <w:sz w:val="24"/>
          <w:szCs w:val="24"/>
          <w:lang w:val="id-ID"/>
        </w:rPr>
        <w:t xml:space="preserve"> Lingkungan Hidup adalah sebagai berikut :</w:t>
      </w:r>
    </w:p>
    <w:p w:rsidR="00864DBD" w:rsidRDefault="00864DBD" w:rsidP="00864DBD">
      <w:pPr>
        <w:spacing w:line="360" w:lineRule="auto"/>
        <w:ind w:left="360"/>
        <w:jc w:val="both"/>
        <w:rPr>
          <w:rFonts w:cstheme="minorHAnsi"/>
          <w:noProof/>
          <w:color w:val="000000" w:themeColor="text1"/>
          <w:sz w:val="24"/>
          <w:szCs w:val="24"/>
          <w:lang w:val="en-GB"/>
        </w:rPr>
      </w:pPr>
    </w:p>
    <w:p w:rsidR="00864DBD" w:rsidRDefault="00864DBD" w:rsidP="00864DBD">
      <w:pPr>
        <w:spacing w:line="360" w:lineRule="auto"/>
        <w:ind w:left="360"/>
        <w:jc w:val="both"/>
        <w:rPr>
          <w:rFonts w:cstheme="minorHAnsi"/>
          <w:noProof/>
          <w:color w:val="000000" w:themeColor="text1"/>
          <w:sz w:val="24"/>
          <w:szCs w:val="24"/>
          <w:lang w:val="en-GB"/>
        </w:rPr>
      </w:pPr>
    </w:p>
    <w:p w:rsidR="00864DBD" w:rsidRDefault="00864DBD" w:rsidP="00864DBD">
      <w:pPr>
        <w:spacing w:line="360" w:lineRule="auto"/>
        <w:ind w:left="360"/>
        <w:jc w:val="both"/>
        <w:rPr>
          <w:rFonts w:cstheme="minorHAnsi"/>
          <w:noProof/>
          <w:color w:val="000000" w:themeColor="text1"/>
          <w:sz w:val="24"/>
          <w:szCs w:val="24"/>
          <w:lang w:val="en-GB"/>
        </w:rPr>
      </w:pPr>
    </w:p>
    <w:p w:rsidR="00864DBD" w:rsidRPr="00864DBD" w:rsidRDefault="00864DBD" w:rsidP="00864DBD">
      <w:pPr>
        <w:spacing w:line="360" w:lineRule="auto"/>
        <w:ind w:left="360"/>
        <w:jc w:val="both"/>
        <w:rPr>
          <w:rFonts w:cstheme="minorHAnsi"/>
          <w:noProof/>
          <w:color w:val="000000" w:themeColor="text1"/>
          <w:sz w:val="24"/>
          <w:szCs w:val="24"/>
          <w:lang w:val="en-GB"/>
        </w:rPr>
      </w:pPr>
    </w:p>
    <w:tbl>
      <w:tblPr>
        <w:tblW w:w="9766" w:type="dxa"/>
        <w:tblLook w:val="04A0" w:firstRow="1" w:lastRow="0" w:firstColumn="1" w:lastColumn="0" w:noHBand="0" w:noVBand="1"/>
      </w:tblPr>
      <w:tblGrid>
        <w:gridCol w:w="550"/>
        <w:gridCol w:w="4339"/>
        <w:gridCol w:w="1390"/>
        <w:gridCol w:w="1518"/>
        <w:gridCol w:w="976"/>
        <w:gridCol w:w="993"/>
      </w:tblGrid>
      <w:tr w:rsidR="0056055A" w:rsidRPr="0051569C" w:rsidTr="00F5219A">
        <w:trPr>
          <w:trHeight w:val="375"/>
        </w:trPr>
        <w:tc>
          <w:tcPr>
            <w:tcW w:w="9766" w:type="dxa"/>
            <w:gridSpan w:val="6"/>
            <w:tcBorders>
              <w:top w:val="nil"/>
              <w:left w:val="nil"/>
              <w:bottom w:val="nil"/>
              <w:right w:val="nil"/>
            </w:tcBorders>
            <w:shd w:val="clear" w:color="auto" w:fill="auto"/>
            <w:noWrap/>
            <w:vAlign w:val="bottom"/>
            <w:hideMark/>
          </w:tcPr>
          <w:p w:rsidR="0056055A" w:rsidRPr="00864DBD" w:rsidRDefault="0056055A" w:rsidP="0056055A">
            <w:pPr>
              <w:spacing w:after="0" w:line="240" w:lineRule="auto"/>
              <w:jc w:val="center"/>
              <w:rPr>
                <w:rFonts w:eastAsia="Times New Roman" w:cs="Calibri"/>
                <w:b/>
                <w:bCs/>
                <w:color w:val="000000"/>
                <w:sz w:val="24"/>
                <w:szCs w:val="24"/>
                <w:lang w:val="id-ID" w:eastAsia="id-ID"/>
              </w:rPr>
            </w:pPr>
            <w:r w:rsidRPr="00864DBD">
              <w:rPr>
                <w:rFonts w:eastAsia="Times New Roman" w:cs="Calibri"/>
                <w:b/>
                <w:bCs/>
                <w:color w:val="000000"/>
                <w:sz w:val="24"/>
                <w:szCs w:val="24"/>
                <w:lang w:val="id-ID" w:eastAsia="id-ID"/>
              </w:rPr>
              <w:lastRenderedPageBreak/>
              <w:t>LAPORAN REALISASI FISIK DAN KEUANGAN</w:t>
            </w:r>
          </w:p>
        </w:tc>
      </w:tr>
      <w:tr w:rsidR="0056055A" w:rsidRPr="0051569C" w:rsidTr="00F5219A">
        <w:trPr>
          <w:trHeight w:val="375"/>
        </w:trPr>
        <w:tc>
          <w:tcPr>
            <w:tcW w:w="9766" w:type="dxa"/>
            <w:gridSpan w:val="6"/>
            <w:tcBorders>
              <w:top w:val="nil"/>
              <w:left w:val="nil"/>
              <w:bottom w:val="nil"/>
              <w:right w:val="nil"/>
            </w:tcBorders>
            <w:shd w:val="clear" w:color="auto" w:fill="auto"/>
            <w:noWrap/>
            <w:vAlign w:val="bottom"/>
            <w:hideMark/>
          </w:tcPr>
          <w:p w:rsidR="0056055A" w:rsidRPr="00864DBD" w:rsidRDefault="0056055A" w:rsidP="0056055A">
            <w:pPr>
              <w:spacing w:after="0" w:line="240" w:lineRule="auto"/>
              <w:jc w:val="center"/>
              <w:rPr>
                <w:rFonts w:eastAsia="Times New Roman" w:cs="Calibri"/>
                <w:b/>
                <w:bCs/>
                <w:color w:val="000000"/>
                <w:sz w:val="24"/>
                <w:szCs w:val="24"/>
                <w:lang w:val="id-ID" w:eastAsia="id-ID"/>
              </w:rPr>
            </w:pPr>
            <w:r w:rsidRPr="00864DBD">
              <w:rPr>
                <w:rFonts w:eastAsia="Times New Roman" w:cs="Calibri"/>
                <w:b/>
                <w:bCs/>
                <w:color w:val="000000"/>
                <w:sz w:val="24"/>
                <w:szCs w:val="24"/>
                <w:lang w:val="id-ID" w:eastAsia="id-ID"/>
              </w:rPr>
              <w:t>KEADAAN AKHIR BULAN DESEMBER TAHUN ANGGARAN 2016</w:t>
            </w:r>
          </w:p>
        </w:tc>
      </w:tr>
      <w:tr w:rsidR="0056055A" w:rsidRPr="0051569C" w:rsidTr="00F5219A">
        <w:trPr>
          <w:trHeight w:val="300"/>
        </w:trPr>
        <w:tc>
          <w:tcPr>
            <w:tcW w:w="550" w:type="dxa"/>
            <w:tcBorders>
              <w:top w:val="nil"/>
              <w:left w:val="nil"/>
              <w:bottom w:val="nil"/>
              <w:right w:val="nil"/>
            </w:tcBorders>
            <w:shd w:val="clear" w:color="auto" w:fill="auto"/>
            <w:noWrap/>
            <w:vAlign w:val="bottom"/>
            <w:hideMark/>
          </w:tcPr>
          <w:p w:rsidR="0056055A" w:rsidRPr="0051569C" w:rsidRDefault="0056055A" w:rsidP="0056055A">
            <w:pPr>
              <w:spacing w:after="0" w:line="240" w:lineRule="auto"/>
              <w:jc w:val="center"/>
              <w:rPr>
                <w:rFonts w:eastAsia="Times New Roman" w:cs="Calibri"/>
                <w:b/>
                <w:bCs/>
                <w:color w:val="000000"/>
                <w:sz w:val="28"/>
                <w:szCs w:val="28"/>
                <w:lang w:val="id-ID" w:eastAsia="id-ID"/>
              </w:rPr>
            </w:pPr>
          </w:p>
        </w:tc>
        <w:tc>
          <w:tcPr>
            <w:tcW w:w="4339" w:type="dxa"/>
            <w:tcBorders>
              <w:top w:val="nil"/>
              <w:left w:val="nil"/>
              <w:bottom w:val="nil"/>
              <w:right w:val="nil"/>
            </w:tcBorders>
            <w:shd w:val="clear" w:color="auto" w:fill="auto"/>
            <w:noWrap/>
            <w:vAlign w:val="bottom"/>
            <w:hideMark/>
          </w:tcPr>
          <w:p w:rsidR="0056055A" w:rsidRPr="0051569C" w:rsidRDefault="0056055A" w:rsidP="0056055A">
            <w:pPr>
              <w:spacing w:after="0" w:line="240" w:lineRule="auto"/>
              <w:rPr>
                <w:rFonts w:eastAsia="Times New Roman" w:cs="Times New Roman"/>
                <w:sz w:val="20"/>
                <w:szCs w:val="20"/>
                <w:lang w:val="id-ID" w:eastAsia="id-ID"/>
              </w:rPr>
            </w:pPr>
          </w:p>
        </w:tc>
        <w:tc>
          <w:tcPr>
            <w:tcW w:w="1390" w:type="dxa"/>
            <w:tcBorders>
              <w:top w:val="nil"/>
              <w:left w:val="nil"/>
              <w:bottom w:val="nil"/>
              <w:right w:val="nil"/>
            </w:tcBorders>
            <w:shd w:val="clear" w:color="auto" w:fill="auto"/>
            <w:noWrap/>
            <w:vAlign w:val="bottom"/>
            <w:hideMark/>
          </w:tcPr>
          <w:p w:rsidR="0056055A" w:rsidRPr="0051569C" w:rsidRDefault="0056055A" w:rsidP="0056055A">
            <w:pPr>
              <w:spacing w:after="0" w:line="240" w:lineRule="auto"/>
              <w:rPr>
                <w:rFonts w:eastAsia="Times New Roman" w:cs="Times New Roman"/>
                <w:sz w:val="20"/>
                <w:szCs w:val="20"/>
                <w:lang w:val="id-ID" w:eastAsia="id-ID"/>
              </w:rPr>
            </w:pPr>
          </w:p>
        </w:tc>
        <w:tc>
          <w:tcPr>
            <w:tcW w:w="1518" w:type="dxa"/>
            <w:tcBorders>
              <w:top w:val="nil"/>
              <w:left w:val="nil"/>
              <w:bottom w:val="nil"/>
              <w:right w:val="nil"/>
            </w:tcBorders>
            <w:shd w:val="clear" w:color="auto" w:fill="auto"/>
            <w:noWrap/>
            <w:vAlign w:val="bottom"/>
            <w:hideMark/>
          </w:tcPr>
          <w:p w:rsidR="0056055A" w:rsidRPr="0051569C" w:rsidRDefault="0056055A" w:rsidP="0056055A">
            <w:pPr>
              <w:spacing w:after="0" w:line="240" w:lineRule="auto"/>
              <w:rPr>
                <w:rFonts w:eastAsia="Times New Roman" w:cs="Times New Roman"/>
                <w:sz w:val="20"/>
                <w:szCs w:val="20"/>
                <w:lang w:val="id-ID" w:eastAsia="id-ID"/>
              </w:rPr>
            </w:pPr>
          </w:p>
        </w:tc>
        <w:tc>
          <w:tcPr>
            <w:tcW w:w="976" w:type="dxa"/>
            <w:tcBorders>
              <w:top w:val="nil"/>
              <w:left w:val="nil"/>
              <w:bottom w:val="nil"/>
              <w:right w:val="nil"/>
            </w:tcBorders>
            <w:shd w:val="clear" w:color="auto" w:fill="auto"/>
            <w:noWrap/>
            <w:vAlign w:val="bottom"/>
            <w:hideMark/>
          </w:tcPr>
          <w:p w:rsidR="0056055A" w:rsidRPr="0051569C" w:rsidRDefault="0056055A" w:rsidP="0056055A">
            <w:pPr>
              <w:spacing w:after="0" w:line="240" w:lineRule="auto"/>
              <w:rPr>
                <w:rFonts w:eastAsia="Times New Roman" w:cs="Times New Roman"/>
                <w:sz w:val="20"/>
                <w:szCs w:val="20"/>
                <w:lang w:val="id-ID" w:eastAsia="id-ID"/>
              </w:rPr>
            </w:pPr>
          </w:p>
        </w:tc>
        <w:tc>
          <w:tcPr>
            <w:tcW w:w="993" w:type="dxa"/>
            <w:tcBorders>
              <w:top w:val="nil"/>
              <w:left w:val="nil"/>
              <w:bottom w:val="nil"/>
              <w:right w:val="nil"/>
            </w:tcBorders>
            <w:shd w:val="clear" w:color="auto" w:fill="auto"/>
            <w:noWrap/>
            <w:vAlign w:val="bottom"/>
            <w:hideMark/>
          </w:tcPr>
          <w:p w:rsidR="0056055A" w:rsidRPr="0051569C" w:rsidRDefault="0056055A" w:rsidP="0056055A">
            <w:pPr>
              <w:spacing w:after="0" w:line="240" w:lineRule="auto"/>
              <w:rPr>
                <w:rFonts w:eastAsia="Times New Roman" w:cs="Times New Roman"/>
                <w:sz w:val="20"/>
                <w:szCs w:val="20"/>
                <w:lang w:val="id-ID" w:eastAsia="id-ID"/>
              </w:rPr>
            </w:pPr>
          </w:p>
        </w:tc>
      </w:tr>
      <w:tr w:rsidR="0056055A" w:rsidRPr="0051569C" w:rsidTr="00F5219A">
        <w:trPr>
          <w:trHeight w:val="300"/>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6055A" w:rsidRPr="0051569C" w:rsidRDefault="0056055A" w:rsidP="0056055A">
            <w:pPr>
              <w:spacing w:after="0" w:line="240" w:lineRule="auto"/>
              <w:jc w:val="center"/>
              <w:rPr>
                <w:rFonts w:eastAsia="Times New Roman" w:cs="Calibri"/>
                <w:b/>
                <w:bCs/>
                <w:color w:val="000000"/>
                <w:sz w:val="20"/>
                <w:szCs w:val="20"/>
                <w:lang w:val="id-ID" w:eastAsia="id-ID"/>
              </w:rPr>
            </w:pPr>
            <w:r w:rsidRPr="0051569C">
              <w:rPr>
                <w:rFonts w:eastAsia="Times New Roman" w:cs="Calibri"/>
                <w:b/>
                <w:bCs/>
                <w:color w:val="000000"/>
                <w:sz w:val="20"/>
                <w:szCs w:val="20"/>
                <w:lang w:val="id-ID" w:eastAsia="id-ID"/>
              </w:rPr>
              <w:t>No</w:t>
            </w:r>
          </w:p>
        </w:tc>
        <w:tc>
          <w:tcPr>
            <w:tcW w:w="433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6055A" w:rsidRPr="0051569C" w:rsidRDefault="0056055A" w:rsidP="0056055A">
            <w:pPr>
              <w:spacing w:after="0" w:line="240" w:lineRule="auto"/>
              <w:jc w:val="center"/>
              <w:rPr>
                <w:rFonts w:eastAsia="Times New Roman" w:cs="Calibri"/>
                <w:b/>
                <w:bCs/>
                <w:color w:val="000000"/>
                <w:sz w:val="20"/>
                <w:szCs w:val="20"/>
                <w:lang w:val="id-ID" w:eastAsia="id-ID"/>
              </w:rPr>
            </w:pPr>
            <w:r w:rsidRPr="0051569C">
              <w:rPr>
                <w:rFonts w:eastAsia="Times New Roman" w:cs="Calibri"/>
                <w:b/>
                <w:bCs/>
                <w:color w:val="000000"/>
                <w:sz w:val="20"/>
                <w:szCs w:val="20"/>
                <w:lang w:val="id-ID" w:eastAsia="id-ID"/>
              </w:rPr>
              <w:t>Nama SKPD / Urusan / Program / Kegiatan</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055A" w:rsidRPr="0051569C" w:rsidRDefault="0056055A" w:rsidP="0056055A">
            <w:pPr>
              <w:spacing w:after="0" w:line="240" w:lineRule="auto"/>
              <w:jc w:val="center"/>
              <w:rPr>
                <w:rFonts w:eastAsia="Times New Roman" w:cs="Calibri"/>
                <w:b/>
                <w:bCs/>
                <w:color w:val="000000"/>
                <w:sz w:val="20"/>
                <w:szCs w:val="20"/>
                <w:lang w:val="id-ID" w:eastAsia="id-ID"/>
              </w:rPr>
            </w:pPr>
            <w:r w:rsidRPr="0051569C">
              <w:rPr>
                <w:rFonts w:eastAsia="Times New Roman" w:cs="Calibri"/>
                <w:b/>
                <w:bCs/>
                <w:color w:val="000000"/>
                <w:sz w:val="20"/>
                <w:szCs w:val="20"/>
                <w:lang w:val="id-ID" w:eastAsia="id-ID"/>
              </w:rPr>
              <w:t>Pagu Anggaran (Rp)</w:t>
            </w:r>
          </w:p>
        </w:tc>
        <w:tc>
          <w:tcPr>
            <w:tcW w:w="2494" w:type="dxa"/>
            <w:gridSpan w:val="2"/>
            <w:tcBorders>
              <w:top w:val="single" w:sz="4" w:space="0" w:color="000000"/>
              <w:left w:val="nil"/>
              <w:bottom w:val="single" w:sz="4" w:space="0" w:color="000000"/>
              <w:right w:val="nil"/>
            </w:tcBorders>
            <w:shd w:val="clear" w:color="auto" w:fill="auto"/>
            <w:noWrap/>
            <w:vAlign w:val="center"/>
            <w:hideMark/>
          </w:tcPr>
          <w:p w:rsidR="0056055A" w:rsidRPr="0051569C" w:rsidRDefault="0056055A" w:rsidP="0056055A">
            <w:pPr>
              <w:spacing w:after="0" w:line="240" w:lineRule="auto"/>
              <w:jc w:val="center"/>
              <w:rPr>
                <w:rFonts w:eastAsia="Times New Roman" w:cs="Calibri"/>
                <w:b/>
                <w:bCs/>
                <w:color w:val="000000"/>
                <w:sz w:val="20"/>
                <w:szCs w:val="20"/>
                <w:lang w:val="id-ID" w:eastAsia="id-ID"/>
              </w:rPr>
            </w:pPr>
            <w:r w:rsidRPr="0051569C">
              <w:rPr>
                <w:rFonts w:eastAsia="Times New Roman" w:cs="Calibri"/>
                <w:b/>
                <w:bCs/>
                <w:color w:val="000000"/>
                <w:sz w:val="20"/>
                <w:szCs w:val="20"/>
                <w:lang w:val="id-ID" w:eastAsia="id-ID"/>
              </w:rPr>
              <w:t>Realisasi Keuangan</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56055A" w:rsidRPr="0051569C" w:rsidRDefault="0056055A" w:rsidP="0056055A">
            <w:pPr>
              <w:spacing w:after="0" w:line="240" w:lineRule="auto"/>
              <w:jc w:val="center"/>
              <w:rPr>
                <w:rFonts w:eastAsia="Times New Roman" w:cs="Calibri"/>
                <w:b/>
                <w:bCs/>
                <w:color w:val="000000"/>
                <w:sz w:val="20"/>
                <w:szCs w:val="20"/>
                <w:lang w:val="id-ID" w:eastAsia="id-ID"/>
              </w:rPr>
            </w:pPr>
            <w:r w:rsidRPr="0051569C">
              <w:rPr>
                <w:rFonts w:eastAsia="Times New Roman" w:cs="Calibri"/>
                <w:b/>
                <w:bCs/>
                <w:color w:val="000000"/>
                <w:sz w:val="20"/>
                <w:szCs w:val="20"/>
                <w:lang w:val="id-ID" w:eastAsia="id-ID"/>
              </w:rPr>
              <w:t>Fisik</w:t>
            </w:r>
          </w:p>
        </w:tc>
      </w:tr>
      <w:tr w:rsidR="0056055A" w:rsidRPr="0051569C" w:rsidTr="00F5219A">
        <w:trPr>
          <w:trHeight w:val="360"/>
        </w:trPr>
        <w:tc>
          <w:tcPr>
            <w:tcW w:w="550" w:type="dxa"/>
            <w:vMerge/>
            <w:tcBorders>
              <w:top w:val="single" w:sz="4" w:space="0" w:color="000000"/>
              <w:left w:val="single" w:sz="4" w:space="0" w:color="000000"/>
              <w:bottom w:val="single" w:sz="4" w:space="0" w:color="000000"/>
              <w:right w:val="single" w:sz="4" w:space="0" w:color="000000"/>
            </w:tcBorders>
            <w:vAlign w:val="center"/>
            <w:hideMark/>
          </w:tcPr>
          <w:p w:rsidR="0056055A" w:rsidRPr="0051569C" w:rsidRDefault="0056055A" w:rsidP="0056055A">
            <w:pPr>
              <w:spacing w:after="0" w:line="240" w:lineRule="auto"/>
              <w:rPr>
                <w:rFonts w:eastAsia="Times New Roman" w:cs="Calibri"/>
                <w:b/>
                <w:bCs/>
                <w:color w:val="000000"/>
                <w:sz w:val="20"/>
                <w:szCs w:val="20"/>
                <w:lang w:val="id-ID" w:eastAsia="id-ID"/>
              </w:rPr>
            </w:pPr>
          </w:p>
        </w:tc>
        <w:tc>
          <w:tcPr>
            <w:tcW w:w="4339" w:type="dxa"/>
            <w:vMerge/>
            <w:tcBorders>
              <w:top w:val="single" w:sz="4" w:space="0" w:color="000000"/>
              <w:left w:val="single" w:sz="4" w:space="0" w:color="000000"/>
              <w:bottom w:val="single" w:sz="4" w:space="0" w:color="000000"/>
              <w:right w:val="single" w:sz="4" w:space="0" w:color="000000"/>
            </w:tcBorders>
            <w:vAlign w:val="center"/>
            <w:hideMark/>
          </w:tcPr>
          <w:p w:rsidR="0056055A" w:rsidRPr="0051569C" w:rsidRDefault="0056055A" w:rsidP="0056055A">
            <w:pPr>
              <w:spacing w:after="0" w:line="240" w:lineRule="auto"/>
              <w:rPr>
                <w:rFonts w:eastAsia="Times New Roman" w:cs="Calibri"/>
                <w:b/>
                <w:bCs/>
                <w:color w:val="000000"/>
                <w:sz w:val="20"/>
                <w:szCs w:val="20"/>
                <w:lang w:val="id-ID" w:eastAsia="id-ID"/>
              </w:rPr>
            </w:pPr>
          </w:p>
        </w:tc>
        <w:tc>
          <w:tcPr>
            <w:tcW w:w="1390" w:type="dxa"/>
            <w:vMerge/>
            <w:tcBorders>
              <w:top w:val="single" w:sz="4" w:space="0" w:color="000000"/>
              <w:left w:val="single" w:sz="4" w:space="0" w:color="000000"/>
              <w:bottom w:val="single" w:sz="4" w:space="0" w:color="000000"/>
              <w:right w:val="single" w:sz="4" w:space="0" w:color="000000"/>
            </w:tcBorders>
            <w:vAlign w:val="center"/>
            <w:hideMark/>
          </w:tcPr>
          <w:p w:rsidR="0056055A" w:rsidRPr="0051569C" w:rsidRDefault="0056055A" w:rsidP="0056055A">
            <w:pPr>
              <w:spacing w:after="0" w:line="240" w:lineRule="auto"/>
              <w:rPr>
                <w:rFonts w:eastAsia="Times New Roman" w:cs="Calibri"/>
                <w:b/>
                <w:bCs/>
                <w:color w:val="000000"/>
                <w:sz w:val="20"/>
                <w:szCs w:val="20"/>
                <w:lang w:val="id-ID" w:eastAsia="id-ID"/>
              </w:rPr>
            </w:pPr>
          </w:p>
        </w:tc>
        <w:tc>
          <w:tcPr>
            <w:tcW w:w="1518" w:type="dxa"/>
            <w:tcBorders>
              <w:top w:val="nil"/>
              <w:left w:val="nil"/>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b/>
                <w:bCs/>
                <w:color w:val="000000"/>
                <w:sz w:val="20"/>
                <w:szCs w:val="20"/>
                <w:lang w:val="id-ID" w:eastAsia="id-ID"/>
              </w:rPr>
            </w:pPr>
            <w:r w:rsidRPr="0051569C">
              <w:rPr>
                <w:rFonts w:eastAsia="Times New Roman" w:cs="Calibri"/>
                <w:b/>
                <w:bCs/>
                <w:color w:val="000000"/>
                <w:sz w:val="20"/>
                <w:szCs w:val="20"/>
                <w:lang w:val="id-ID" w:eastAsia="id-ID"/>
              </w:rPr>
              <w:t>Rp.</w:t>
            </w:r>
          </w:p>
        </w:tc>
        <w:tc>
          <w:tcPr>
            <w:tcW w:w="976" w:type="dxa"/>
            <w:tcBorders>
              <w:top w:val="nil"/>
              <w:left w:val="nil"/>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b/>
                <w:bCs/>
                <w:color w:val="000000"/>
                <w:sz w:val="20"/>
                <w:szCs w:val="20"/>
                <w:lang w:val="id-ID" w:eastAsia="id-ID"/>
              </w:rPr>
            </w:pPr>
            <w:r w:rsidRPr="0051569C">
              <w:rPr>
                <w:rFonts w:eastAsia="Times New Roman" w:cs="Calibri"/>
                <w:b/>
                <w:bCs/>
                <w:color w:val="000000"/>
                <w:sz w:val="20"/>
                <w:szCs w:val="20"/>
                <w:lang w:val="id-ID" w:eastAsia="id-ID"/>
              </w:rPr>
              <w:t>%</w:t>
            </w:r>
          </w:p>
        </w:tc>
        <w:tc>
          <w:tcPr>
            <w:tcW w:w="993" w:type="dxa"/>
            <w:tcBorders>
              <w:top w:val="nil"/>
              <w:left w:val="nil"/>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b/>
                <w:bCs/>
                <w:color w:val="000000"/>
                <w:sz w:val="20"/>
                <w:szCs w:val="20"/>
                <w:lang w:val="id-ID" w:eastAsia="id-ID"/>
              </w:rPr>
            </w:pPr>
            <w:r w:rsidRPr="0051569C">
              <w:rPr>
                <w:rFonts w:eastAsia="Times New Roman" w:cs="Calibri"/>
                <w:b/>
                <w:bCs/>
                <w:color w:val="000000"/>
                <w:sz w:val="20"/>
                <w:szCs w:val="20"/>
                <w:lang w:val="id-ID" w:eastAsia="id-ID"/>
              </w:rPr>
              <w:t>Realisasi</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b/>
                <w:bCs/>
                <w:color w:val="000000"/>
                <w:sz w:val="20"/>
                <w:szCs w:val="20"/>
                <w:lang w:val="id-ID" w:eastAsia="id-ID"/>
              </w:rPr>
            </w:pPr>
            <w:r w:rsidRPr="0051569C">
              <w:rPr>
                <w:rFonts w:eastAsia="Times New Roman" w:cs="Calibri"/>
                <w:b/>
                <w:bCs/>
                <w:color w:val="000000"/>
                <w:sz w:val="20"/>
                <w:szCs w:val="20"/>
                <w:lang w:val="id-ID" w:eastAsia="id-ID"/>
              </w:rPr>
              <w:t>1</w:t>
            </w:r>
          </w:p>
        </w:tc>
        <w:tc>
          <w:tcPr>
            <w:tcW w:w="4339" w:type="dxa"/>
            <w:tcBorders>
              <w:top w:val="nil"/>
              <w:left w:val="nil"/>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b/>
                <w:bCs/>
                <w:color w:val="000000"/>
                <w:sz w:val="20"/>
                <w:szCs w:val="20"/>
                <w:lang w:val="id-ID" w:eastAsia="id-ID"/>
              </w:rPr>
            </w:pPr>
            <w:r w:rsidRPr="0051569C">
              <w:rPr>
                <w:rFonts w:eastAsia="Times New Roman" w:cs="Calibri"/>
                <w:b/>
                <w:bCs/>
                <w:color w:val="000000"/>
                <w:sz w:val="20"/>
                <w:szCs w:val="20"/>
                <w:lang w:val="id-ID" w:eastAsia="id-ID"/>
              </w:rPr>
              <w:t>3</w:t>
            </w:r>
          </w:p>
        </w:tc>
        <w:tc>
          <w:tcPr>
            <w:tcW w:w="1390" w:type="dxa"/>
            <w:tcBorders>
              <w:top w:val="nil"/>
              <w:left w:val="nil"/>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b/>
                <w:bCs/>
                <w:color w:val="000000"/>
                <w:sz w:val="20"/>
                <w:szCs w:val="20"/>
                <w:lang w:val="id-ID" w:eastAsia="id-ID"/>
              </w:rPr>
            </w:pPr>
            <w:r w:rsidRPr="0051569C">
              <w:rPr>
                <w:rFonts w:eastAsia="Times New Roman" w:cs="Calibri"/>
                <w:b/>
                <w:bCs/>
                <w:color w:val="000000"/>
                <w:sz w:val="20"/>
                <w:szCs w:val="20"/>
                <w:lang w:val="id-ID" w:eastAsia="id-ID"/>
              </w:rPr>
              <w:t>4</w:t>
            </w:r>
          </w:p>
        </w:tc>
        <w:tc>
          <w:tcPr>
            <w:tcW w:w="1518" w:type="dxa"/>
            <w:tcBorders>
              <w:top w:val="nil"/>
              <w:left w:val="nil"/>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b/>
                <w:bCs/>
                <w:color w:val="000000"/>
                <w:sz w:val="20"/>
                <w:szCs w:val="20"/>
                <w:lang w:val="id-ID" w:eastAsia="id-ID"/>
              </w:rPr>
            </w:pPr>
            <w:r w:rsidRPr="0051569C">
              <w:rPr>
                <w:rFonts w:eastAsia="Times New Roman" w:cs="Calibri"/>
                <w:b/>
                <w:bCs/>
                <w:color w:val="000000"/>
                <w:sz w:val="20"/>
                <w:szCs w:val="20"/>
                <w:lang w:val="id-ID" w:eastAsia="id-ID"/>
              </w:rPr>
              <w:t>5</w:t>
            </w:r>
          </w:p>
        </w:tc>
        <w:tc>
          <w:tcPr>
            <w:tcW w:w="976" w:type="dxa"/>
            <w:tcBorders>
              <w:top w:val="nil"/>
              <w:left w:val="nil"/>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b/>
                <w:bCs/>
                <w:color w:val="000000"/>
                <w:sz w:val="20"/>
                <w:szCs w:val="20"/>
                <w:lang w:val="id-ID" w:eastAsia="id-ID"/>
              </w:rPr>
            </w:pPr>
            <w:r w:rsidRPr="0051569C">
              <w:rPr>
                <w:rFonts w:eastAsia="Times New Roman" w:cs="Calibri"/>
                <w:b/>
                <w:bCs/>
                <w:color w:val="000000"/>
                <w:sz w:val="20"/>
                <w:szCs w:val="20"/>
                <w:lang w:val="id-ID" w:eastAsia="id-ID"/>
              </w:rPr>
              <w:t>6</w:t>
            </w:r>
          </w:p>
        </w:tc>
        <w:tc>
          <w:tcPr>
            <w:tcW w:w="993" w:type="dxa"/>
            <w:tcBorders>
              <w:top w:val="nil"/>
              <w:left w:val="nil"/>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b/>
                <w:bCs/>
                <w:color w:val="000000"/>
                <w:sz w:val="20"/>
                <w:szCs w:val="20"/>
                <w:lang w:val="id-ID" w:eastAsia="id-ID"/>
              </w:rPr>
            </w:pPr>
            <w:r w:rsidRPr="0051569C">
              <w:rPr>
                <w:rFonts w:eastAsia="Times New Roman" w:cs="Calibri"/>
                <w:b/>
                <w:bCs/>
                <w:color w:val="000000"/>
                <w:sz w:val="20"/>
                <w:szCs w:val="20"/>
                <w:lang w:val="id-ID" w:eastAsia="id-ID"/>
              </w:rPr>
              <w:t>10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b/>
                <w:bCs/>
                <w:i/>
                <w:iCs/>
                <w:color w:val="000000"/>
                <w:sz w:val="20"/>
                <w:szCs w:val="20"/>
                <w:lang w:val="id-ID" w:eastAsia="id-ID"/>
              </w:rPr>
            </w:pPr>
            <w:r w:rsidRPr="0051569C">
              <w:rPr>
                <w:rFonts w:eastAsia="Times New Roman" w:cs="Calibri"/>
                <w:b/>
                <w:bCs/>
                <w:i/>
                <w:iCs/>
                <w:color w:val="000000"/>
                <w:sz w:val="20"/>
                <w:szCs w:val="20"/>
                <w:lang w:val="id-ID" w:eastAsia="id-ID"/>
              </w:rPr>
              <w:t>Lingkungan Hidup</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993" w:type="dxa"/>
            <w:tcBorders>
              <w:top w:val="nil"/>
              <w:left w:val="nil"/>
              <w:bottom w:val="single" w:sz="4" w:space="0" w:color="000000"/>
              <w:right w:val="single" w:sz="4" w:space="0" w:color="000000"/>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4339" w:type="dxa"/>
            <w:tcBorders>
              <w:top w:val="nil"/>
              <w:left w:val="nil"/>
              <w:bottom w:val="single" w:sz="4" w:space="0" w:color="000000"/>
              <w:right w:val="single" w:sz="4" w:space="0" w:color="000000"/>
            </w:tcBorders>
            <w:shd w:val="clear" w:color="auto" w:fill="auto"/>
            <w:noWrap/>
            <w:hideMark/>
          </w:tcPr>
          <w:p w:rsidR="0056055A" w:rsidRPr="0051569C" w:rsidRDefault="004B089C" w:rsidP="0056055A">
            <w:pPr>
              <w:spacing w:after="0" w:line="240" w:lineRule="auto"/>
              <w:rPr>
                <w:rFonts w:eastAsia="Times New Roman" w:cs="Calibri"/>
                <w:b/>
                <w:bCs/>
                <w:color w:val="000000"/>
                <w:sz w:val="20"/>
                <w:szCs w:val="20"/>
                <w:lang w:val="id-ID" w:eastAsia="id-ID"/>
              </w:rPr>
            </w:pPr>
            <w:r w:rsidRPr="0051569C">
              <w:rPr>
                <w:rFonts w:eastAsia="Times New Roman" w:cs="Calibri"/>
                <w:b/>
                <w:bCs/>
                <w:color w:val="000000"/>
                <w:sz w:val="20"/>
                <w:szCs w:val="20"/>
                <w:lang w:val="id-ID" w:eastAsia="id-ID"/>
              </w:rPr>
              <w:t>Dinas</w:t>
            </w:r>
            <w:r w:rsidR="0056055A" w:rsidRPr="0051569C">
              <w:rPr>
                <w:rFonts w:eastAsia="Times New Roman" w:cs="Calibri"/>
                <w:b/>
                <w:bCs/>
                <w:color w:val="000000"/>
                <w:sz w:val="20"/>
                <w:szCs w:val="20"/>
                <w:lang w:val="id-ID" w:eastAsia="id-ID"/>
              </w:rPr>
              <w:t xml:space="preserve"> Lingkungan Hidup</w:t>
            </w:r>
          </w:p>
        </w:tc>
        <w:tc>
          <w:tcPr>
            <w:tcW w:w="1390" w:type="dxa"/>
            <w:tcBorders>
              <w:top w:val="nil"/>
              <w:left w:val="nil"/>
              <w:bottom w:val="nil"/>
              <w:right w:val="single" w:sz="4" w:space="0" w:color="000000"/>
            </w:tcBorders>
            <w:shd w:val="clear" w:color="auto" w:fill="auto"/>
            <w:noWrap/>
            <w:hideMark/>
          </w:tcPr>
          <w:p w:rsidR="0056055A" w:rsidRPr="0051569C" w:rsidRDefault="0056055A" w:rsidP="0056055A">
            <w:pPr>
              <w:spacing w:after="0" w:line="240" w:lineRule="auto"/>
              <w:jc w:val="right"/>
              <w:rPr>
                <w:rFonts w:eastAsia="Times New Roman" w:cs="Calibri"/>
                <w:b/>
                <w:bCs/>
                <w:color w:val="000000"/>
                <w:sz w:val="20"/>
                <w:szCs w:val="20"/>
                <w:lang w:val="id-ID" w:eastAsia="id-ID"/>
              </w:rPr>
            </w:pPr>
            <w:r w:rsidRPr="0051569C">
              <w:rPr>
                <w:rFonts w:eastAsia="Times New Roman" w:cs="Calibri"/>
                <w:b/>
                <w:bCs/>
                <w:color w:val="000000"/>
                <w:sz w:val="20"/>
                <w:szCs w:val="20"/>
                <w:lang w:val="id-ID" w:eastAsia="id-ID"/>
              </w:rPr>
              <w:t>3.327.969.000</w:t>
            </w:r>
          </w:p>
        </w:tc>
        <w:tc>
          <w:tcPr>
            <w:tcW w:w="1518" w:type="dxa"/>
            <w:tcBorders>
              <w:top w:val="nil"/>
              <w:left w:val="nil"/>
              <w:bottom w:val="nil"/>
              <w:right w:val="single" w:sz="4" w:space="0" w:color="000000"/>
            </w:tcBorders>
            <w:shd w:val="clear" w:color="auto" w:fill="auto"/>
            <w:noWrap/>
            <w:hideMark/>
          </w:tcPr>
          <w:p w:rsidR="0056055A" w:rsidRPr="0051569C" w:rsidRDefault="0056055A" w:rsidP="0056055A">
            <w:pPr>
              <w:spacing w:after="0" w:line="240" w:lineRule="auto"/>
              <w:jc w:val="right"/>
              <w:rPr>
                <w:rFonts w:eastAsia="Times New Roman" w:cs="Calibri"/>
                <w:b/>
                <w:bCs/>
                <w:color w:val="000000"/>
                <w:sz w:val="20"/>
                <w:szCs w:val="20"/>
                <w:lang w:val="id-ID" w:eastAsia="id-ID"/>
              </w:rPr>
            </w:pPr>
            <w:r w:rsidRPr="0051569C">
              <w:rPr>
                <w:rFonts w:eastAsia="Times New Roman" w:cs="Calibri"/>
                <w:b/>
                <w:bCs/>
                <w:color w:val="000000"/>
                <w:sz w:val="20"/>
                <w:szCs w:val="20"/>
                <w:lang w:val="id-ID" w:eastAsia="id-ID"/>
              </w:rPr>
              <w:t>3.112.288.858</w:t>
            </w:r>
          </w:p>
        </w:tc>
        <w:tc>
          <w:tcPr>
            <w:tcW w:w="976" w:type="dxa"/>
            <w:tcBorders>
              <w:top w:val="nil"/>
              <w:left w:val="nil"/>
              <w:bottom w:val="nil"/>
              <w:right w:val="single" w:sz="4" w:space="0" w:color="000000"/>
            </w:tcBorders>
            <w:shd w:val="clear" w:color="auto" w:fill="auto"/>
            <w:noWrap/>
            <w:hideMark/>
          </w:tcPr>
          <w:p w:rsidR="0056055A" w:rsidRPr="0051569C" w:rsidRDefault="0056055A" w:rsidP="0056055A">
            <w:pPr>
              <w:spacing w:after="0" w:line="240" w:lineRule="auto"/>
              <w:jc w:val="right"/>
              <w:rPr>
                <w:rFonts w:eastAsia="Times New Roman" w:cs="Calibri"/>
                <w:b/>
                <w:bCs/>
                <w:color w:val="000000"/>
                <w:sz w:val="20"/>
                <w:szCs w:val="20"/>
                <w:lang w:val="id-ID" w:eastAsia="id-ID"/>
              </w:rPr>
            </w:pPr>
            <w:r w:rsidRPr="0051569C">
              <w:rPr>
                <w:rFonts w:eastAsia="Times New Roman" w:cs="Calibri"/>
                <w:b/>
                <w:bCs/>
                <w:color w:val="000000"/>
                <w:sz w:val="20"/>
                <w:szCs w:val="20"/>
                <w:lang w:val="id-ID" w:eastAsia="id-ID"/>
              </w:rPr>
              <w:t>93,52%</w:t>
            </w:r>
          </w:p>
        </w:tc>
        <w:tc>
          <w:tcPr>
            <w:tcW w:w="993" w:type="dxa"/>
            <w:tcBorders>
              <w:top w:val="nil"/>
              <w:left w:val="nil"/>
              <w:bottom w:val="nil"/>
              <w:right w:val="single" w:sz="4" w:space="0" w:color="000000"/>
            </w:tcBorders>
            <w:shd w:val="clear" w:color="auto" w:fill="auto"/>
            <w:noWrap/>
            <w:hideMark/>
          </w:tcPr>
          <w:p w:rsidR="0056055A" w:rsidRPr="0051569C" w:rsidRDefault="0056055A" w:rsidP="0056055A">
            <w:pPr>
              <w:spacing w:after="0" w:line="240" w:lineRule="auto"/>
              <w:jc w:val="right"/>
              <w:rPr>
                <w:rFonts w:eastAsia="Times New Roman" w:cs="Calibri"/>
                <w:b/>
                <w:bCs/>
                <w:color w:val="000000"/>
                <w:sz w:val="20"/>
                <w:szCs w:val="20"/>
                <w:lang w:val="id-ID" w:eastAsia="id-ID"/>
              </w:rPr>
            </w:pPr>
            <w:r w:rsidRPr="0051569C">
              <w:rPr>
                <w:rFonts w:eastAsia="Times New Roman" w:cs="Calibri"/>
                <w:b/>
                <w:bCs/>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000000" w:fill="D9D9D9"/>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4339" w:type="dxa"/>
            <w:tcBorders>
              <w:top w:val="nil"/>
              <w:left w:val="nil"/>
              <w:bottom w:val="single" w:sz="4" w:space="0" w:color="000000"/>
              <w:right w:val="nil"/>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Program Pelayanan Administrasi Per</w:t>
            </w:r>
            <w:r w:rsidR="004B089C" w:rsidRPr="0051569C">
              <w:rPr>
                <w:rFonts w:eastAsia="Times New Roman" w:cs="Calibri"/>
                <w:color w:val="000000"/>
                <w:sz w:val="20"/>
                <w:szCs w:val="20"/>
                <w:lang w:val="id-ID" w:eastAsia="id-ID"/>
              </w:rPr>
              <w:t>Dinas</w:t>
            </w:r>
            <w:r w:rsidRPr="0051569C">
              <w:rPr>
                <w:rFonts w:eastAsia="Times New Roman" w:cs="Calibri"/>
                <w:color w:val="000000"/>
                <w:sz w:val="20"/>
                <w:szCs w:val="20"/>
                <w:lang w:val="id-ID" w:eastAsia="id-ID"/>
              </w:rPr>
              <w:t>an</w:t>
            </w:r>
          </w:p>
        </w:tc>
        <w:tc>
          <w:tcPr>
            <w:tcW w:w="1390" w:type="dxa"/>
            <w:tcBorders>
              <w:top w:val="single" w:sz="4" w:space="0" w:color="auto"/>
              <w:left w:val="single" w:sz="4" w:space="0" w:color="auto"/>
              <w:bottom w:val="single" w:sz="4" w:space="0" w:color="auto"/>
              <w:right w:val="single" w:sz="4" w:space="0" w:color="auto"/>
            </w:tcBorders>
            <w:shd w:val="clear" w:color="000000" w:fill="D9D9D9"/>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393.104.000</w:t>
            </w:r>
          </w:p>
        </w:tc>
        <w:tc>
          <w:tcPr>
            <w:tcW w:w="1518" w:type="dxa"/>
            <w:tcBorders>
              <w:top w:val="single" w:sz="4" w:space="0" w:color="auto"/>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976" w:type="dxa"/>
            <w:tcBorders>
              <w:top w:val="single" w:sz="4" w:space="0" w:color="auto"/>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993" w:type="dxa"/>
            <w:tcBorders>
              <w:top w:val="single" w:sz="4" w:space="0" w:color="auto"/>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1</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Penyediaan jasa surat menyurat</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245.000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196.400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80,16%</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2</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Penyediaan jasa komunikasi, sumber daya air dan listrik</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27.600.000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21.282.368</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77,11%</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51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3</w:t>
            </w:r>
          </w:p>
        </w:tc>
        <w:tc>
          <w:tcPr>
            <w:tcW w:w="4339" w:type="dxa"/>
            <w:tcBorders>
              <w:top w:val="nil"/>
              <w:left w:val="nil"/>
              <w:bottom w:val="single" w:sz="4" w:space="0" w:color="000000"/>
              <w:right w:val="nil"/>
            </w:tcBorders>
            <w:shd w:val="clear" w:color="auto" w:fill="auto"/>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Penyediaan jasa pemeliharaan dan perizinan kendaraan dinas/operasional</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5.380.000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4.145.255</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77,05%</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4</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Penyediaan jasa administrasi keuangan</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59.100.000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58.100.000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98,31%</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5</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xml:space="preserve">Penyediaan jasa kebersihan </w:t>
            </w:r>
            <w:r w:rsidR="004B089C" w:rsidRPr="0051569C">
              <w:rPr>
                <w:rFonts w:eastAsia="Times New Roman" w:cs="Calibri"/>
                <w:color w:val="000000"/>
                <w:sz w:val="20"/>
                <w:szCs w:val="20"/>
                <w:lang w:val="id-ID" w:eastAsia="id-ID"/>
              </w:rPr>
              <w:t>Dinas</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21.380.000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21.373.000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99,97%</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6</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xml:space="preserve">Penyediaan alat tulis </w:t>
            </w:r>
            <w:r w:rsidR="004B089C" w:rsidRPr="0051569C">
              <w:rPr>
                <w:rFonts w:eastAsia="Times New Roman" w:cs="Calibri"/>
                <w:color w:val="000000"/>
                <w:sz w:val="20"/>
                <w:szCs w:val="20"/>
                <w:lang w:val="id-ID" w:eastAsia="id-ID"/>
              </w:rPr>
              <w:t>Dinas</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20.102.000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20.092.900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99,95%</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7</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Penyediaan barang cetakan dan penggandaan</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9.564.000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9.564.000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51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8</w:t>
            </w:r>
          </w:p>
        </w:tc>
        <w:tc>
          <w:tcPr>
            <w:tcW w:w="4339" w:type="dxa"/>
            <w:tcBorders>
              <w:top w:val="nil"/>
              <w:left w:val="nil"/>
              <w:bottom w:val="single" w:sz="4" w:space="0" w:color="000000"/>
              <w:right w:val="nil"/>
            </w:tcBorders>
            <w:shd w:val="clear" w:color="auto" w:fill="auto"/>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xml:space="preserve">Penyediaan komponen instalasi listrik/penerangan bangunan </w:t>
            </w:r>
            <w:r w:rsidR="004B089C" w:rsidRPr="0051569C">
              <w:rPr>
                <w:rFonts w:eastAsia="Times New Roman" w:cs="Calibri"/>
                <w:color w:val="000000"/>
                <w:sz w:val="20"/>
                <w:szCs w:val="20"/>
                <w:lang w:val="id-ID" w:eastAsia="id-ID"/>
              </w:rPr>
              <w:t>Dinas</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12.000.000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11.992.500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99,94%</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9</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Penyediaan bahan bacaan dan peraturan perundang-undangan</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3.600.000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3.600.000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xml:space="preserve">Penyediaan bahan logistik </w:t>
            </w:r>
            <w:r w:rsidR="004B089C" w:rsidRPr="0051569C">
              <w:rPr>
                <w:rFonts w:eastAsia="Times New Roman" w:cs="Calibri"/>
                <w:color w:val="000000"/>
                <w:sz w:val="20"/>
                <w:szCs w:val="20"/>
                <w:lang w:val="id-ID" w:eastAsia="id-ID"/>
              </w:rPr>
              <w:t>Dinas</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1.500.000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1.500.000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11</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Penyediaan makanan dan minuman</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17.122.000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17.120.800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99,99%</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12</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Rapat-rapat kordinasi dan konsultasi ke luar daerah</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194.895.000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182.420.189</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93,60%</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13</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Penyediaan jasa Tenaga kontrak/honorer daerah/tidak tetap</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16.092.000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16.092.000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14</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Pengelolaan administrasi kepegawaian</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4.524.000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4.524.000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000000" w:fill="D9D9D9"/>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4339" w:type="dxa"/>
            <w:tcBorders>
              <w:top w:val="nil"/>
              <w:left w:val="nil"/>
              <w:bottom w:val="single" w:sz="4" w:space="0" w:color="000000"/>
              <w:right w:val="nil"/>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Program peningkatan sarana dan prasarana aparatur</w:t>
            </w:r>
          </w:p>
        </w:tc>
        <w:tc>
          <w:tcPr>
            <w:tcW w:w="1390" w:type="dxa"/>
            <w:tcBorders>
              <w:top w:val="nil"/>
              <w:left w:val="single" w:sz="4" w:space="0" w:color="auto"/>
              <w:bottom w:val="single" w:sz="4" w:space="0" w:color="auto"/>
              <w:right w:val="single" w:sz="4" w:space="0" w:color="auto"/>
            </w:tcBorders>
            <w:shd w:val="clear" w:color="000000" w:fill="D9D9D9"/>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629.698.000</w:t>
            </w:r>
          </w:p>
        </w:tc>
        <w:tc>
          <w:tcPr>
            <w:tcW w:w="1518"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976"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993"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15</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Pengadaan kendaraan dinas/operasional</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192.042.000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192.042.000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16</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xml:space="preserve">Pengadaan peralatan gedung </w:t>
            </w:r>
            <w:r w:rsidR="004B089C" w:rsidRPr="0051569C">
              <w:rPr>
                <w:rFonts w:eastAsia="Times New Roman" w:cs="Calibri"/>
                <w:color w:val="000000"/>
                <w:sz w:val="20"/>
                <w:szCs w:val="20"/>
                <w:lang w:val="id-ID" w:eastAsia="id-ID"/>
              </w:rPr>
              <w:t>Dinas</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16.173.000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14.777.000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91,37%</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17</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Pengadaan mebeleur</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9.000.000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9.000.000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18</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xml:space="preserve">Pemeliharaan rutin/berkala gedung </w:t>
            </w:r>
            <w:r w:rsidR="004B089C" w:rsidRPr="0051569C">
              <w:rPr>
                <w:rFonts w:eastAsia="Times New Roman" w:cs="Calibri"/>
                <w:color w:val="000000"/>
                <w:sz w:val="20"/>
                <w:szCs w:val="20"/>
                <w:lang w:val="id-ID" w:eastAsia="id-ID"/>
              </w:rPr>
              <w:t>Dinas</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55.440.000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54.364.500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98,06%</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19</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Pemeliharaan rutin/berkala kendaraan dinas/operasional</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120.070.000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74.777.998</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62,28%</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20</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xml:space="preserve">Pemeliharaan rutin/berkala peralatan gedung </w:t>
            </w:r>
            <w:r w:rsidR="004B089C" w:rsidRPr="0051569C">
              <w:rPr>
                <w:rFonts w:eastAsia="Times New Roman" w:cs="Calibri"/>
                <w:color w:val="000000"/>
                <w:sz w:val="20"/>
                <w:szCs w:val="20"/>
                <w:lang w:val="id-ID" w:eastAsia="id-ID"/>
              </w:rPr>
              <w:t>Dinas</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21.100.000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20.050.000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95,02%</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21</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Pemeliharaan rutin/berkala mebeleur</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873.000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873.000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22</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xml:space="preserve">Rehabilitasi sedang/berat gedung </w:t>
            </w:r>
            <w:r w:rsidR="004B089C" w:rsidRPr="0051569C">
              <w:rPr>
                <w:rFonts w:eastAsia="Times New Roman" w:cs="Calibri"/>
                <w:color w:val="000000"/>
                <w:sz w:val="20"/>
                <w:szCs w:val="20"/>
                <w:lang w:val="id-ID" w:eastAsia="id-ID"/>
              </w:rPr>
              <w:t>Dinas</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215.000.000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213.205.000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99,17%</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510"/>
        </w:trPr>
        <w:tc>
          <w:tcPr>
            <w:tcW w:w="550" w:type="dxa"/>
            <w:tcBorders>
              <w:top w:val="nil"/>
              <w:left w:val="single" w:sz="4" w:space="0" w:color="000000"/>
              <w:bottom w:val="single" w:sz="4" w:space="0" w:color="000000"/>
              <w:right w:val="single" w:sz="4" w:space="0" w:color="000000"/>
            </w:tcBorders>
            <w:shd w:val="clear" w:color="000000" w:fill="D9D9D9"/>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4339" w:type="dxa"/>
            <w:tcBorders>
              <w:top w:val="nil"/>
              <w:left w:val="nil"/>
              <w:bottom w:val="single" w:sz="4" w:space="0" w:color="000000"/>
              <w:right w:val="nil"/>
            </w:tcBorders>
            <w:shd w:val="clear" w:color="000000" w:fill="D9D9D9"/>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Program peningkatan pengembangan sistem pelaporan capaian kinerja dan keuangan</w:t>
            </w:r>
          </w:p>
        </w:tc>
        <w:tc>
          <w:tcPr>
            <w:tcW w:w="1390" w:type="dxa"/>
            <w:tcBorders>
              <w:top w:val="nil"/>
              <w:left w:val="single" w:sz="4" w:space="0" w:color="auto"/>
              <w:bottom w:val="single" w:sz="4" w:space="0" w:color="auto"/>
              <w:right w:val="single" w:sz="4" w:space="0" w:color="auto"/>
            </w:tcBorders>
            <w:shd w:val="clear" w:color="000000" w:fill="D9D9D9"/>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33.504.000</w:t>
            </w:r>
          </w:p>
        </w:tc>
        <w:tc>
          <w:tcPr>
            <w:tcW w:w="1518"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976"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993"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r>
      <w:tr w:rsidR="0056055A" w:rsidRPr="0051569C" w:rsidTr="00F5219A">
        <w:trPr>
          <w:trHeight w:val="51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23</w:t>
            </w:r>
          </w:p>
        </w:tc>
        <w:tc>
          <w:tcPr>
            <w:tcW w:w="4339" w:type="dxa"/>
            <w:tcBorders>
              <w:top w:val="nil"/>
              <w:left w:val="nil"/>
              <w:bottom w:val="nil"/>
              <w:right w:val="nil"/>
            </w:tcBorders>
            <w:shd w:val="clear" w:color="auto" w:fill="auto"/>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Penyusunan laporan capaian kinerja dan ikhtisar realisasi kinerja SKPD</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7.740.000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7.668.000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99,07%</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24</w:t>
            </w:r>
          </w:p>
        </w:tc>
        <w:tc>
          <w:tcPr>
            <w:tcW w:w="4339" w:type="dxa"/>
            <w:tcBorders>
              <w:top w:val="single" w:sz="4" w:space="0" w:color="auto"/>
              <w:left w:val="nil"/>
              <w:bottom w:val="single" w:sz="4" w:space="0" w:color="auto"/>
              <w:right w:val="single" w:sz="4" w:space="0" w:color="auto"/>
            </w:tcBorders>
            <w:shd w:val="clear" w:color="auto" w:fill="auto"/>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Penyusunan RKA-SKPD</w:t>
            </w:r>
          </w:p>
        </w:tc>
        <w:tc>
          <w:tcPr>
            <w:tcW w:w="1390"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13.054.000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13.054.000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51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25</w:t>
            </w:r>
          </w:p>
        </w:tc>
        <w:tc>
          <w:tcPr>
            <w:tcW w:w="4339" w:type="dxa"/>
            <w:tcBorders>
              <w:top w:val="nil"/>
              <w:left w:val="nil"/>
              <w:bottom w:val="single" w:sz="4" w:space="0" w:color="auto"/>
              <w:right w:val="single" w:sz="4" w:space="0" w:color="auto"/>
            </w:tcBorders>
            <w:shd w:val="clear" w:color="auto" w:fill="auto"/>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Penyusunan Laporan Pengelolaan Keuangan SKPD</w:t>
            </w:r>
          </w:p>
        </w:tc>
        <w:tc>
          <w:tcPr>
            <w:tcW w:w="1390"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7.276.000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7.276.000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51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26</w:t>
            </w:r>
          </w:p>
        </w:tc>
        <w:tc>
          <w:tcPr>
            <w:tcW w:w="4339" w:type="dxa"/>
            <w:tcBorders>
              <w:top w:val="nil"/>
              <w:left w:val="nil"/>
              <w:bottom w:val="single" w:sz="4" w:space="0" w:color="auto"/>
              <w:right w:val="single" w:sz="4" w:space="0" w:color="auto"/>
            </w:tcBorders>
            <w:shd w:val="clear" w:color="auto" w:fill="auto"/>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Penyusunan Laporan Capaian Kinerja Instansi Pemerintah (LKj IP) SKPD</w:t>
            </w:r>
          </w:p>
        </w:tc>
        <w:tc>
          <w:tcPr>
            <w:tcW w:w="1390"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5.434.000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5.434.000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510"/>
        </w:trPr>
        <w:tc>
          <w:tcPr>
            <w:tcW w:w="550" w:type="dxa"/>
            <w:tcBorders>
              <w:top w:val="nil"/>
              <w:left w:val="single" w:sz="4" w:space="0" w:color="000000"/>
              <w:bottom w:val="single" w:sz="4" w:space="0" w:color="000000"/>
              <w:right w:val="single" w:sz="4" w:space="0" w:color="000000"/>
            </w:tcBorders>
            <w:shd w:val="clear" w:color="000000" w:fill="D9D9D9"/>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4339" w:type="dxa"/>
            <w:tcBorders>
              <w:top w:val="nil"/>
              <w:left w:val="nil"/>
              <w:bottom w:val="single" w:sz="4" w:space="0" w:color="000000"/>
              <w:right w:val="nil"/>
            </w:tcBorders>
            <w:shd w:val="clear" w:color="000000" w:fill="D9D9D9"/>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Program Pengembangan Kinerja Pengelolaan Persampahan</w:t>
            </w:r>
          </w:p>
        </w:tc>
        <w:tc>
          <w:tcPr>
            <w:tcW w:w="1390" w:type="dxa"/>
            <w:tcBorders>
              <w:top w:val="nil"/>
              <w:left w:val="single" w:sz="4" w:space="0" w:color="auto"/>
              <w:bottom w:val="single" w:sz="4" w:space="0" w:color="auto"/>
              <w:right w:val="single" w:sz="4" w:space="0" w:color="auto"/>
            </w:tcBorders>
            <w:shd w:val="clear" w:color="000000" w:fill="D9D9D9"/>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691.903.000</w:t>
            </w:r>
          </w:p>
        </w:tc>
        <w:tc>
          <w:tcPr>
            <w:tcW w:w="1518"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976"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993"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lastRenderedPageBreak/>
              <w:t>27</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Penyediaan Prasarana dan sarana Pengelolaan Persampahan</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51.972.000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49.822.000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95,86%</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28</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Bimbingan Teknis Persampahan</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30.482.000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29.551.000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96,95%</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51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29</w:t>
            </w:r>
          </w:p>
        </w:tc>
        <w:tc>
          <w:tcPr>
            <w:tcW w:w="4339" w:type="dxa"/>
            <w:tcBorders>
              <w:top w:val="nil"/>
              <w:left w:val="nil"/>
              <w:bottom w:val="single" w:sz="4" w:space="0" w:color="000000"/>
              <w:right w:val="nil"/>
            </w:tcBorders>
            <w:shd w:val="clear" w:color="auto" w:fill="auto"/>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Peningkatan peran serta masyarakat dalam pengelolaan persampahan</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57.599.000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57.599.000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51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30</w:t>
            </w:r>
          </w:p>
        </w:tc>
        <w:tc>
          <w:tcPr>
            <w:tcW w:w="4339" w:type="dxa"/>
            <w:tcBorders>
              <w:top w:val="nil"/>
              <w:left w:val="nil"/>
              <w:bottom w:val="nil"/>
              <w:right w:val="nil"/>
            </w:tcBorders>
            <w:shd w:val="clear" w:color="auto" w:fill="auto"/>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Pemberdayaan, Pelatihan dan Bantuan Komposting</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17.659.000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17.209.000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97,45%</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31</w:t>
            </w:r>
          </w:p>
        </w:tc>
        <w:tc>
          <w:tcPr>
            <w:tcW w:w="4339" w:type="dxa"/>
            <w:tcBorders>
              <w:top w:val="single" w:sz="4" w:space="0" w:color="000000"/>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Monitoring dan Evaluasi Pengembangan Kampung Organik</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73.336.000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72.356.000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98,66%</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32</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Pemberdayaan dan Pelatihan fasilitator pengelolaan sampah</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35.626.000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35.005.300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98,26%</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33</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Pendampingan Pengelolaan Persampahan</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132.772.000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132.024.800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99,44%</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34</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Koordinasi Penilaian Kota Sehat/Adipura</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276.735.000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215.818.500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77,99%</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35</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Pemantauan Pengelolaan Sampah Rumah Tangga</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15.722.000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13.702.000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87,15%</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510"/>
        </w:trPr>
        <w:tc>
          <w:tcPr>
            <w:tcW w:w="550" w:type="dxa"/>
            <w:tcBorders>
              <w:top w:val="nil"/>
              <w:left w:val="single" w:sz="4" w:space="0" w:color="000000"/>
              <w:bottom w:val="single" w:sz="4" w:space="0" w:color="000000"/>
              <w:right w:val="single" w:sz="4" w:space="0" w:color="000000"/>
            </w:tcBorders>
            <w:shd w:val="clear" w:color="000000" w:fill="D9D9D9"/>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4339" w:type="dxa"/>
            <w:tcBorders>
              <w:top w:val="nil"/>
              <w:left w:val="nil"/>
              <w:bottom w:val="single" w:sz="4" w:space="0" w:color="000000"/>
              <w:right w:val="nil"/>
            </w:tcBorders>
            <w:shd w:val="clear" w:color="000000" w:fill="D9D9D9"/>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Program Pengendalian Pencemaran dan Perusakan Lingkungan Hidup</w:t>
            </w:r>
          </w:p>
        </w:tc>
        <w:tc>
          <w:tcPr>
            <w:tcW w:w="1390" w:type="dxa"/>
            <w:tcBorders>
              <w:top w:val="nil"/>
              <w:left w:val="single" w:sz="4" w:space="0" w:color="auto"/>
              <w:bottom w:val="single" w:sz="4" w:space="0" w:color="auto"/>
              <w:right w:val="single" w:sz="4" w:space="0" w:color="auto"/>
            </w:tcBorders>
            <w:shd w:val="clear" w:color="000000" w:fill="D9D9D9"/>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432.522.000</w:t>
            </w:r>
          </w:p>
        </w:tc>
        <w:tc>
          <w:tcPr>
            <w:tcW w:w="1518"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976"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993"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36</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Pemantauan Kualitas Lingkungan</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54.928.000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54.928.000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37</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Pengawasan pelaksanaan kebijakan bidang lingkungan hidup</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10.764.000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10.763.900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38</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Pengembangan Produksi Ramah Lingkungan</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192.042.000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191.572.000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99,76%</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51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39</w:t>
            </w:r>
          </w:p>
        </w:tc>
        <w:tc>
          <w:tcPr>
            <w:tcW w:w="4339" w:type="dxa"/>
            <w:tcBorders>
              <w:top w:val="nil"/>
              <w:left w:val="nil"/>
              <w:bottom w:val="single" w:sz="4" w:space="0" w:color="000000"/>
              <w:right w:val="nil"/>
            </w:tcBorders>
            <w:shd w:val="clear" w:color="auto" w:fill="auto"/>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Koordinasi Penyusunan Upaya Pengelolaan Lingkungan &amp; Pemantauan Lingkungan</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5.400.000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5.350.000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99,07%</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40</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Pemantauan Kualitas Udara</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95.323.000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90.259.700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94,69%</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41</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Penanganan Pengaduan kasus Lingkungan Hidup</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5.660.000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1.999.800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35,33%</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42</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Pemeriksaan/Pemantauan Kualitas Limbah Industri</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45.537.000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45.336.800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99,56%</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43</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Pemantauan Kualitas Mata Air</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13.614.000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13.613.800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44</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Penanganan Perizinan PPLH</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9.254.000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9.254.000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000000" w:fill="D9D9D9"/>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4339" w:type="dxa"/>
            <w:tcBorders>
              <w:top w:val="nil"/>
              <w:left w:val="nil"/>
              <w:bottom w:val="single" w:sz="4" w:space="0" w:color="000000"/>
              <w:right w:val="nil"/>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Program Penyelamatan dan Pelestarian Dokumen/Arsip Daerah</w:t>
            </w:r>
          </w:p>
        </w:tc>
        <w:tc>
          <w:tcPr>
            <w:tcW w:w="1390" w:type="dxa"/>
            <w:tcBorders>
              <w:top w:val="nil"/>
              <w:left w:val="single" w:sz="4" w:space="0" w:color="auto"/>
              <w:bottom w:val="single" w:sz="4" w:space="0" w:color="auto"/>
              <w:right w:val="single" w:sz="4" w:space="0" w:color="auto"/>
            </w:tcBorders>
            <w:shd w:val="clear" w:color="000000" w:fill="D9D9D9"/>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24.210.000</w:t>
            </w:r>
          </w:p>
        </w:tc>
        <w:tc>
          <w:tcPr>
            <w:tcW w:w="1518"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0</w:t>
            </w:r>
          </w:p>
        </w:tc>
        <w:tc>
          <w:tcPr>
            <w:tcW w:w="976"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993"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r>
      <w:tr w:rsidR="0056055A" w:rsidRPr="0051569C" w:rsidTr="00864DBD">
        <w:trPr>
          <w:trHeight w:val="39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45</w:t>
            </w:r>
          </w:p>
        </w:tc>
        <w:tc>
          <w:tcPr>
            <w:tcW w:w="4339" w:type="dxa"/>
            <w:tcBorders>
              <w:top w:val="nil"/>
              <w:left w:val="nil"/>
              <w:bottom w:val="single" w:sz="4" w:space="0" w:color="000000"/>
              <w:right w:val="nil"/>
            </w:tcBorders>
            <w:shd w:val="clear" w:color="auto" w:fill="auto"/>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Pendataan dan Penataan Dokumen/Arsip Daerah</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24.210.000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23.958.000</w:t>
            </w:r>
          </w:p>
        </w:tc>
        <w:tc>
          <w:tcPr>
            <w:tcW w:w="976" w:type="dxa"/>
            <w:tcBorders>
              <w:top w:val="nil"/>
              <w:left w:val="nil"/>
              <w:bottom w:val="single" w:sz="4" w:space="0" w:color="auto"/>
              <w:right w:val="single" w:sz="4" w:space="0" w:color="auto"/>
            </w:tcBorders>
            <w:shd w:val="clear" w:color="auto" w:fill="auto"/>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98,96%</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510"/>
        </w:trPr>
        <w:tc>
          <w:tcPr>
            <w:tcW w:w="550" w:type="dxa"/>
            <w:tcBorders>
              <w:top w:val="nil"/>
              <w:left w:val="single" w:sz="4" w:space="0" w:color="000000"/>
              <w:bottom w:val="single" w:sz="4" w:space="0" w:color="000000"/>
              <w:right w:val="single" w:sz="4" w:space="0" w:color="000000"/>
            </w:tcBorders>
            <w:shd w:val="clear" w:color="000000" w:fill="D9D9D9"/>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4339" w:type="dxa"/>
            <w:tcBorders>
              <w:top w:val="nil"/>
              <w:left w:val="nil"/>
              <w:bottom w:val="single" w:sz="4" w:space="0" w:color="000000"/>
              <w:right w:val="nil"/>
            </w:tcBorders>
            <w:shd w:val="clear" w:color="000000" w:fill="D9D9D9"/>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Program Perlindungan dan Konservasi Sumber Daya Alam</w:t>
            </w:r>
          </w:p>
        </w:tc>
        <w:tc>
          <w:tcPr>
            <w:tcW w:w="1390" w:type="dxa"/>
            <w:tcBorders>
              <w:top w:val="nil"/>
              <w:left w:val="single" w:sz="4" w:space="0" w:color="auto"/>
              <w:bottom w:val="single" w:sz="4" w:space="0" w:color="auto"/>
              <w:right w:val="single" w:sz="4" w:space="0" w:color="auto"/>
            </w:tcBorders>
            <w:shd w:val="clear" w:color="000000" w:fill="D9D9D9"/>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470.199.000</w:t>
            </w:r>
          </w:p>
        </w:tc>
        <w:tc>
          <w:tcPr>
            <w:tcW w:w="1518"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976"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993"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46</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Sosialisasi Saka Lingkungan Hidup</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22.300.000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13.450.000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60,31%</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47</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Pengadaan Lubang Biopori</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54.508.000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53.305.700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97,79%</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48</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Pengadaan Sumur Resapan (DAK)</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111.807.000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109.986.000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98,37%</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49</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Manajemen Pengelolaan Lingkungan Hidup di Sekolah</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59.777.000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57.352.000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95,94%</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50</w:t>
            </w:r>
          </w:p>
        </w:tc>
        <w:tc>
          <w:tcPr>
            <w:tcW w:w="4339" w:type="dxa"/>
            <w:tcBorders>
              <w:top w:val="nil"/>
              <w:left w:val="nil"/>
              <w:bottom w:val="nil"/>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Peningkatan Kepedulian Masyarakat tentang Lingkungan Hidup</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58.100.000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56.492.000</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97,23%</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51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51</w:t>
            </w:r>
          </w:p>
        </w:tc>
        <w:tc>
          <w:tcPr>
            <w:tcW w:w="4339" w:type="dxa"/>
            <w:tcBorders>
              <w:top w:val="single" w:sz="4" w:space="0" w:color="000000"/>
              <w:left w:val="nil"/>
              <w:bottom w:val="single" w:sz="4" w:space="0" w:color="000000"/>
              <w:right w:val="nil"/>
            </w:tcBorders>
            <w:shd w:val="clear" w:color="auto" w:fill="auto"/>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Peningkatan peran serta masyarakat dalam Pengendalian Lingkungan Hidup</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158.707.000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158.629.148</w:t>
            </w:r>
          </w:p>
        </w:tc>
        <w:tc>
          <w:tcPr>
            <w:tcW w:w="976"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99,95%</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52</w:t>
            </w:r>
          </w:p>
        </w:tc>
        <w:tc>
          <w:tcPr>
            <w:tcW w:w="4339" w:type="dxa"/>
            <w:tcBorders>
              <w:top w:val="nil"/>
              <w:left w:val="nil"/>
              <w:bottom w:val="single" w:sz="4" w:space="0" w:color="000000"/>
              <w:right w:val="nil"/>
            </w:tcBorders>
            <w:shd w:val="clear" w:color="auto" w:fill="auto"/>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Pemeliharaan Sumur Resapan</w:t>
            </w:r>
          </w:p>
        </w:tc>
        <w:tc>
          <w:tcPr>
            <w:tcW w:w="1390" w:type="dxa"/>
            <w:tcBorders>
              <w:top w:val="nil"/>
              <w:left w:val="single" w:sz="4" w:space="0" w:color="auto"/>
              <w:bottom w:val="single" w:sz="4" w:space="0" w:color="000000"/>
              <w:right w:val="nil"/>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5.000.000</w:t>
            </w:r>
          </w:p>
        </w:tc>
        <w:tc>
          <w:tcPr>
            <w:tcW w:w="1518"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5.000.000</w:t>
            </w:r>
          </w:p>
        </w:tc>
        <w:tc>
          <w:tcPr>
            <w:tcW w:w="976" w:type="dxa"/>
            <w:tcBorders>
              <w:top w:val="nil"/>
              <w:left w:val="nil"/>
              <w:bottom w:val="nil"/>
              <w:right w:val="nil"/>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c>
          <w:tcPr>
            <w:tcW w:w="993"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864DBD">
        <w:trPr>
          <w:trHeight w:val="543"/>
        </w:trPr>
        <w:tc>
          <w:tcPr>
            <w:tcW w:w="550" w:type="dxa"/>
            <w:tcBorders>
              <w:top w:val="nil"/>
              <w:left w:val="single" w:sz="4" w:space="0" w:color="000000"/>
              <w:bottom w:val="single" w:sz="4" w:space="0" w:color="000000"/>
              <w:right w:val="single" w:sz="4" w:space="0" w:color="000000"/>
            </w:tcBorders>
            <w:shd w:val="clear" w:color="000000" w:fill="D9D9D9"/>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4339" w:type="dxa"/>
            <w:tcBorders>
              <w:top w:val="nil"/>
              <w:left w:val="nil"/>
              <w:bottom w:val="single" w:sz="4" w:space="0" w:color="000000"/>
              <w:right w:val="single" w:sz="4" w:space="0" w:color="000000"/>
            </w:tcBorders>
            <w:shd w:val="clear" w:color="000000" w:fill="D9D9D9"/>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Program Peningkatan Kualitas dan Akses Informasi Sumber Daya Alam dan Lingkungan Hidup</w:t>
            </w:r>
          </w:p>
        </w:tc>
        <w:tc>
          <w:tcPr>
            <w:tcW w:w="1390" w:type="dxa"/>
            <w:tcBorders>
              <w:top w:val="nil"/>
              <w:left w:val="nil"/>
              <w:bottom w:val="nil"/>
              <w:right w:val="single" w:sz="4" w:space="0" w:color="000000"/>
            </w:tcBorders>
            <w:shd w:val="clear" w:color="000000" w:fill="D9D9D9"/>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366.545.000</w:t>
            </w:r>
          </w:p>
        </w:tc>
        <w:tc>
          <w:tcPr>
            <w:tcW w:w="1518"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976" w:type="dxa"/>
            <w:tcBorders>
              <w:top w:val="single" w:sz="4" w:space="0" w:color="000000"/>
              <w:left w:val="nil"/>
              <w:bottom w:val="single" w:sz="4" w:space="0" w:color="000000"/>
              <w:right w:val="single" w:sz="4" w:space="0" w:color="000000"/>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993"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r>
      <w:tr w:rsidR="0056055A" w:rsidRPr="0051569C" w:rsidTr="00F5219A">
        <w:trPr>
          <w:trHeight w:val="51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53</w:t>
            </w:r>
          </w:p>
        </w:tc>
        <w:tc>
          <w:tcPr>
            <w:tcW w:w="4339" w:type="dxa"/>
            <w:tcBorders>
              <w:top w:val="nil"/>
              <w:left w:val="nil"/>
              <w:bottom w:val="single" w:sz="4" w:space="0" w:color="000000"/>
              <w:right w:val="nil"/>
            </w:tcBorders>
            <w:shd w:val="clear" w:color="auto" w:fill="auto"/>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Peningkatan edukasi dan komunikasi masyarakat di bidang lingkungan</w:t>
            </w:r>
          </w:p>
        </w:tc>
        <w:tc>
          <w:tcPr>
            <w:tcW w:w="1390" w:type="dxa"/>
            <w:tcBorders>
              <w:top w:val="single" w:sz="4" w:space="0" w:color="auto"/>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60.544.000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22.990.400</w:t>
            </w:r>
          </w:p>
        </w:tc>
        <w:tc>
          <w:tcPr>
            <w:tcW w:w="976" w:type="dxa"/>
            <w:tcBorders>
              <w:top w:val="nil"/>
              <w:left w:val="nil"/>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37,97%</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54</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Pengembangan data dan informasi lingkungan</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38.000.000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37.425.000</w:t>
            </w:r>
          </w:p>
        </w:tc>
        <w:tc>
          <w:tcPr>
            <w:tcW w:w="976" w:type="dxa"/>
            <w:tcBorders>
              <w:top w:val="nil"/>
              <w:left w:val="nil"/>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98,49%</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55</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Monitoring, evaluasi dan pelaporan</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44.018.000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44.017.600</w:t>
            </w:r>
          </w:p>
        </w:tc>
        <w:tc>
          <w:tcPr>
            <w:tcW w:w="976" w:type="dxa"/>
            <w:tcBorders>
              <w:top w:val="nil"/>
              <w:left w:val="nil"/>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56</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Pembangunan Sistem Informasi Kualitas Lingkungan (DAK)</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76.842.000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73.555.500</w:t>
            </w:r>
          </w:p>
        </w:tc>
        <w:tc>
          <w:tcPr>
            <w:tcW w:w="976" w:type="dxa"/>
            <w:tcBorders>
              <w:top w:val="nil"/>
              <w:left w:val="nil"/>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95,72%</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57</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Inventarisasi dan Identifikasi Sumber-sumber Pencemaran</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53.288.000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52.786.000</w:t>
            </w:r>
          </w:p>
        </w:tc>
        <w:tc>
          <w:tcPr>
            <w:tcW w:w="976" w:type="dxa"/>
            <w:tcBorders>
              <w:top w:val="nil"/>
              <w:left w:val="nil"/>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99,06%</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58</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Pemeriksaan Sampel Tanah</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19.824.000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19.824.000</w:t>
            </w:r>
          </w:p>
        </w:tc>
        <w:tc>
          <w:tcPr>
            <w:tcW w:w="976" w:type="dxa"/>
            <w:tcBorders>
              <w:top w:val="nil"/>
              <w:left w:val="nil"/>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lastRenderedPageBreak/>
              <w:t>59</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Monitoring, evaluasi dan pelaporan Kualitas Air</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26.029.000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25.774.600</w:t>
            </w:r>
          </w:p>
        </w:tc>
        <w:tc>
          <w:tcPr>
            <w:tcW w:w="976" w:type="dxa"/>
            <w:tcBorders>
              <w:top w:val="nil"/>
              <w:left w:val="nil"/>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99,02%</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60</w:t>
            </w:r>
          </w:p>
        </w:tc>
        <w:tc>
          <w:tcPr>
            <w:tcW w:w="4339"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Penyusunan Profil Keanekaragaman Hayati</w:t>
            </w:r>
          </w:p>
        </w:tc>
        <w:tc>
          <w:tcPr>
            <w:tcW w:w="1390" w:type="dxa"/>
            <w:tcBorders>
              <w:top w:val="nil"/>
              <w:left w:val="single" w:sz="4" w:space="0" w:color="auto"/>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48.000.000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47.787.000</w:t>
            </w:r>
          </w:p>
        </w:tc>
        <w:tc>
          <w:tcPr>
            <w:tcW w:w="976" w:type="dxa"/>
            <w:tcBorders>
              <w:top w:val="nil"/>
              <w:left w:val="nil"/>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99,56%</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000000" w:fill="D9D9D9"/>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4339" w:type="dxa"/>
            <w:tcBorders>
              <w:top w:val="nil"/>
              <w:left w:val="nil"/>
              <w:bottom w:val="nil"/>
              <w:right w:val="nil"/>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Program Peningkatan Pengendalian Polusi</w:t>
            </w:r>
          </w:p>
        </w:tc>
        <w:tc>
          <w:tcPr>
            <w:tcW w:w="1390" w:type="dxa"/>
            <w:tcBorders>
              <w:top w:val="nil"/>
              <w:left w:val="single" w:sz="4" w:space="0" w:color="auto"/>
              <w:bottom w:val="nil"/>
              <w:right w:val="single" w:sz="4" w:space="0" w:color="auto"/>
            </w:tcBorders>
            <w:shd w:val="clear" w:color="000000" w:fill="D9D9D9"/>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53.380.000</w:t>
            </w:r>
          </w:p>
        </w:tc>
        <w:tc>
          <w:tcPr>
            <w:tcW w:w="1518"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976" w:type="dxa"/>
            <w:tcBorders>
              <w:top w:val="nil"/>
              <w:left w:val="nil"/>
              <w:bottom w:val="nil"/>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993"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r>
      <w:tr w:rsidR="0056055A" w:rsidRPr="0051569C" w:rsidTr="00F5219A">
        <w:trPr>
          <w:trHeight w:val="51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61</w:t>
            </w:r>
          </w:p>
        </w:tc>
        <w:tc>
          <w:tcPr>
            <w:tcW w:w="4339" w:type="dxa"/>
            <w:tcBorders>
              <w:top w:val="single" w:sz="4" w:space="0" w:color="auto"/>
              <w:left w:val="nil"/>
              <w:bottom w:val="single" w:sz="4" w:space="0" w:color="auto"/>
              <w:right w:val="single" w:sz="4" w:space="0" w:color="auto"/>
            </w:tcBorders>
            <w:shd w:val="clear" w:color="auto" w:fill="auto"/>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Pendataan Kegiatan Penghasil Gas Rumah Kaca</w:t>
            </w:r>
          </w:p>
        </w:tc>
        <w:tc>
          <w:tcPr>
            <w:tcW w:w="1390" w:type="dxa"/>
            <w:tcBorders>
              <w:top w:val="single" w:sz="4" w:space="0" w:color="auto"/>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53.380.000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52.624.600</w:t>
            </w:r>
          </w:p>
        </w:tc>
        <w:tc>
          <w:tcPr>
            <w:tcW w:w="976" w:type="dxa"/>
            <w:tcBorders>
              <w:top w:val="single" w:sz="4" w:space="0" w:color="auto"/>
              <w:left w:val="nil"/>
              <w:bottom w:val="single" w:sz="4" w:space="0" w:color="auto"/>
              <w:right w:val="single" w:sz="4" w:space="0" w:color="auto"/>
            </w:tcBorders>
            <w:shd w:val="clear" w:color="auto" w:fill="auto"/>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98,58%</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000000" w:fill="D9D9D9"/>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4339" w:type="dxa"/>
            <w:tcBorders>
              <w:top w:val="nil"/>
              <w:left w:val="nil"/>
              <w:bottom w:val="nil"/>
              <w:right w:val="nil"/>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Program Perencanaan Pembangunan Daerah</w:t>
            </w:r>
          </w:p>
        </w:tc>
        <w:tc>
          <w:tcPr>
            <w:tcW w:w="1390" w:type="dxa"/>
            <w:tcBorders>
              <w:top w:val="nil"/>
              <w:left w:val="single" w:sz="4" w:space="0" w:color="auto"/>
              <w:bottom w:val="nil"/>
              <w:right w:val="single" w:sz="4" w:space="0" w:color="auto"/>
            </w:tcBorders>
            <w:shd w:val="clear" w:color="000000" w:fill="D9D9D9"/>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14.290.000</w:t>
            </w:r>
          </w:p>
        </w:tc>
        <w:tc>
          <w:tcPr>
            <w:tcW w:w="1518"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976" w:type="dxa"/>
            <w:tcBorders>
              <w:top w:val="nil"/>
              <w:left w:val="nil"/>
              <w:bottom w:val="nil"/>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993"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r>
      <w:tr w:rsidR="00F5219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F5219A" w:rsidRPr="0051569C" w:rsidRDefault="00F5219A" w:rsidP="00F5219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62</w:t>
            </w:r>
          </w:p>
        </w:tc>
        <w:tc>
          <w:tcPr>
            <w:tcW w:w="4339" w:type="dxa"/>
            <w:tcBorders>
              <w:top w:val="single" w:sz="4" w:space="0" w:color="auto"/>
              <w:left w:val="nil"/>
              <w:bottom w:val="single" w:sz="4" w:space="0" w:color="auto"/>
              <w:right w:val="single" w:sz="4" w:space="0" w:color="auto"/>
            </w:tcBorders>
            <w:shd w:val="clear" w:color="auto" w:fill="auto"/>
            <w:hideMark/>
          </w:tcPr>
          <w:p w:rsidR="00F5219A" w:rsidRPr="0051569C" w:rsidRDefault="00F5219A" w:rsidP="00F5219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Penyusunan Rencana Strategis SKPD</w:t>
            </w:r>
          </w:p>
        </w:tc>
        <w:tc>
          <w:tcPr>
            <w:tcW w:w="1390" w:type="dxa"/>
            <w:tcBorders>
              <w:top w:val="single" w:sz="4" w:space="0" w:color="auto"/>
              <w:left w:val="nil"/>
              <w:bottom w:val="single" w:sz="4" w:space="0" w:color="auto"/>
              <w:right w:val="single" w:sz="4" w:space="0" w:color="auto"/>
            </w:tcBorders>
            <w:shd w:val="clear" w:color="auto" w:fill="auto"/>
            <w:noWrap/>
            <w:hideMark/>
          </w:tcPr>
          <w:p w:rsidR="00F5219A" w:rsidRPr="0051569C" w:rsidRDefault="00F5219A" w:rsidP="00F5219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8.960.000</w:t>
            </w:r>
          </w:p>
        </w:tc>
        <w:tc>
          <w:tcPr>
            <w:tcW w:w="1518" w:type="dxa"/>
            <w:tcBorders>
              <w:top w:val="nil"/>
              <w:left w:val="nil"/>
              <w:bottom w:val="single" w:sz="4" w:space="0" w:color="auto"/>
              <w:right w:val="single" w:sz="4" w:space="0" w:color="auto"/>
            </w:tcBorders>
            <w:shd w:val="clear" w:color="auto" w:fill="auto"/>
            <w:noWrap/>
            <w:hideMark/>
          </w:tcPr>
          <w:p w:rsidR="00F5219A" w:rsidRPr="0051569C" w:rsidRDefault="00F5219A" w:rsidP="00F5219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8.960.000</w:t>
            </w:r>
          </w:p>
        </w:tc>
        <w:tc>
          <w:tcPr>
            <w:tcW w:w="976" w:type="dxa"/>
            <w:tcBorders>
              <w:top w:val="single" w:sz="4" w:space="0" w:color="auto"/>
              <w:left w:val="nil"/>
              <w:bottom w:val="single" w:sz="4" w:space="0" w:color="auto"/>
              <w:right w:val="single" w:sz="4" w:space="0" w:color="auto"/>
            </w:tcBorders>
            <w:shd w:val="clear" w:color="auto" w:fill="auto"/>
            <w:hideMark/>
          </w:tcPr>
          <w:p w:rsidR="00F5219A" w:rsidRPr="0051569C" w:rsidRDefault="00F5219A" w:rsidP="00F5219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c>
          <w:tcPr>
            <w:tcW w:w="993" w:type="dxa"/>
            <w:tcBorders>
              <w:top w:val="nil"/>
              <w:left w:val="nil"/>
              <w:bottom w:val="single" w:sz="4" w:space="0" w:color="auto"/>
              <w:right w:val="single" w:sz="4" w:space="0" w:color="auto"/>
            </w:tcBorders>
            <w:shd w:val="clear" w:color="auto" w:fill="auto"/>
            <w:noWrap/>
            <w:hideMark/>
          </w:tcPr>
          <w:p w:rsidR="00F5219A" w:rsidRPr="0051569C" w:rsidRDefault="00F5219A" w:rsidP="00F5219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F5219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F5219A" w:rsidRPr="0051569C" w:rsidRDefault="00F5219A" w:rsidP="00F5219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63</w:t>
            </w:r>
          </w:p>
        </w:tc>
        <w:tc>
          <w:tcPr>
            <w:tcW w:w="4339" w:type="dxa"/>
            <w:tcBorders>
              <w:top w:val="nil"/>
              <w:left w:val="nil"/>
              <w:bottom w:val="single" w:sz="4" w:space="0" w:color="auto"/>
              <w:right w:val="single" w:sz="4" w:space="0" w:color="auto"/>
            </w:tcBorders>
            <w:shd w:val="clear" w:color="auto" w:fill="auto"/>
            <w:hideMark/>
          </w:tcPr>
          <w:p w:rsidR="00F5219A" w:rsidRPr="0051569C" w:rsidRDefault="00F5219A" w:rsidP="00F5219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Penyusunan Rencana Kerja SKPD</w:t>
            </w:r>
          </w:p>
        </w:tc>
        <w:tc>
          <w:tcPr>
            <w:tcW w:w="1390" w:type="dxa"/>
            <w:tcBorders>
              <w:top w:val="nil"/>
              <w:left w:val="nil"/>
              <w:bottom w:val="single" w:sz="4" w:space="0" w:color="auto"/>
              <w:right w:val="single" w:sz="4" w:space="0" w:color="auto"/>
            </w:tcBorders>
            <w:shd w:val="clear" w:color="auto" w:fill="auto"/>
            <w:noWrap/>
            <w:hideMark/>
          </w:tcPr>
          <w:p w:rsidR="00F5219A" w:rsidRPr="0051569C" w:rsidRDefault="00F5219A" w:rsidP="00F5219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5.330.000</w:t>
            </w:r>
          </w:p>
        </w:tc>
        <w:tc>
          <w:tcPr>
            <w:tcW w:w="1518" w:type="dxa"/>
            <w:tcBorders>
              <w:top w:val="nil"/>
              <w:left w:val="nil"/>
              <w:bottom w:val="single" w:sz="4" w:space="0" w:color="auto"/>
              <w:right w:val="single" w:sz="4" w:space="0" w:color="auto"/>
            </w:tcBorders>
            <w:shd w:val="clear" w:color="auto" w:fill="auto"/>
            <w:noWrap/>
            <w:hideMark/>
          </w:tcPr>
          <w:p w:rsidR="00F5219A" w:rsidRPr="0051569C" w:rsidRDefault="00F5219A" w:rsidP="00F5219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5.330.000</w:t>
            </w:r>
          </w:p>
        </w:tc>
        <w:tc>
          <w:tcPr>
            <w:tcW w:w="976" w:type="dxa"/>
            <w:tcBorders>
              <w:top w:val="nil"/>
              <w:left w:val="nil"/>
              <w:bottom w:val="single" w:sz="4" w:space="0" w:color="auto"/>
              <w:right w:val="single" w:sz="4" w:space="0" w:color="auto"/>
            </w:tcBorders>
            <w:shd w:val="clear" w:color="auto" w:fill="auto"/>
            <w:hideMark/>
          </w:tcPr>
          <w:p w:rsidR="00F5219A" w:rsidRPr="0051569C" w:rsidRDefault="00F5219A" w:rsidP="00F5219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c>
          <w:tcPr>
            <w:tcW w:w="993" w:type="dxa"/>
            <w:tcBorders>
              <w:top w:val="nil"/>
              <w:left w:val="nil"/>
              <w:bottom w:val="single" w:sz="4" w:space="0" w:color="auto"/>
              <w:right w:val="single" w:sz="4" w:space="0" w:color="auto"/>
            </w:tcBorders>
            <w:shd w:val="clear" w:color="auto" w:fill="auto"/>
            <w:noWrap/>
            <w:hideMark/>
          </w:tcPr>
          <w:p w:rsidR="00F5219A" w:rsidRPr="0051569C" w:rsidRDefault="00F5219A" w:rsidP="00F5219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000000" w:fill="D9D9D9"/>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4339" w:type="dxa"/>
            <w:tcBorders>
              <w:top w:val="nil"/>
              <w:left w:val="nil"/>
              <w:bottom w:val="nil"/>
              <w:right w:val="nil"/>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Program Pengelolaan ruang terbuka hijau (RTH)</w:t>
            </w:r>
          </w:p>
        </w:tc>
        <w:tc>
          <w:tcPr>
            <w:tcW w:w="1390" w:type="dxa"/>
            <w:tcBorders>
              <w:top w:val="nil"/>
              <w:left w:val="single" w:sz="4" w:space="0" w:color="auto"/>
              <w:bottom w:val="nil"/>
              <w:right w:val="single" w:sz="4" w:space="0" w:color="auto"/>
            </w:tcBorders>
            <w:shd w:val="clear" w:color="000000" w:fill="D9D9D9"/>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185.754.000</w:t>
            </w:r>
          </w:p>
        </w:tc>
        <w:tc>
          <w:tcPr>
            <w:tcW w:w="1518"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976" w:type="dxa"/>
            <w:tcBorders>
              <w:top w:val="nil"/>
              <w:left w:val="nil"/>
              <w:bottom w:val="nil"/>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993"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64</w:t>
            </w:r>
          </w:p>
        </w:tc>
        <w:tc>
          <w:tcPr>
            <w:tcW w:w="4339" w:type="dxa"/>
            <w:tcBorders>
              <w:top w:val="single" w:sz="4" w:space="0" w:color="auto"/>
              <w:left w:val="nil"/>
              <w:bottom w:val="single" w:sz="4" w:space="0" w:color="auto"/>
              <w:right w:val="single" w:sz="4" w:space="0" w:color="auto"/>
            </w:tcBorders>
            <w:shd w:val="clear" w:color="auto" w:fill="auto"/>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Pembuatan Taman Sekolah SMPN 1</w:t>
            </w:r>
          </w:p>
        </w:tc>
        <w:tc>
          <w:tcPr>
            <w:tcW w:w="1390" w:type="dxa"/>
            <w:tcBorders>
              <w:top w:val="single" w:sz="4" w:space="0" w:color="auto"/>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79.202.000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78.436.700</w:t>
            </w:r>
          </w:p>
        </w:tc>
        <w:tc>
          <w:tcPr>
            <w:tcW w:w="976" w:type="dxa"/>
            <w:tcBorders>
              <w:top w:val="single" w:sz="4" w:space="0" w:color="auto"/>
              <w:left w:val="nil"/>
              <w:bottom w:val="single" w:sz="4" w:space="0" w:color="auto"/>
              <w:right w:val="single" w:sz="4" w:space="0" w:color="auto"/>
            </w:tcBorders>
            <w:shd w:val="clear" w:color="auto" w:fill="auto"/>
            <w:hideMark/>
          </w:tcPr>
          <w:p w:rsidR="0056055A" w:rsidRPr="0051569C" w:rsidRDefault="00F5219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99 %</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65</w:t>
            </w:r>
          </w:p>
        </w:tc>
        <w:tc>
          <w:tcPr>
            <w:tcW w:w="4339" w:type="dxa"/>
            <w:tcBorders>
              <w:top w:val="nil"/>
              <w:left w:val="nil"/>
              <w:bottom w:val="single" w:sz="4" w:space="0" w:color="auto"/>
              <w:right w:val="single" w:sz="4" w:space="0" w:color="auto"/>
            </w:tcBorders>
            <w:shd w:val="clear" w:color="auto" w:fill="auto"/>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Pembuatan Taman Sekolah SMPN 3</w:t>
            </w:r>
          </w:p>
        </w:tc>
        <w:tc>
          <w:tcPr>
            <w:tcW w:w="1390"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106.552.000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104.880.000</w:t>
            </w:r>
          </w:p>
        </w:tc>
        <w:tc>
          <w:tcPr>
            <w:tcW w:w="976" w:type="dxa"/>
            <w:tcBorders>
              <w:top w:val="nil"/>
              <w:left w:val="nil"/>
              <w:bottom w:val="single" w:sz="4" w:space="0" w:color="auto"/>
              <w:right w:val="single" w:sz="4" w:space="0" w:color="auto"/>
            </w:tcBorders>
            <w:shd w:val="clear" w:color="auto" w:fill="auto"/>
            <w:hideMark/>
          </w:tcPr>
          <w:p w:rsidR="0056055A" w:rsidRPr="0051569C" w:rsidRDefault="00F5219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98 %</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550" w:type="dxa"/>
            <w:tcBorders>
              <w:top w:val="nil"/>
              <w:left w:val="single" w:sz="4" w:space="0" w:color="000000"/>
              <w:bottom w:val="single" w:sz="4" w:space="0" w:color="000000"/>
              <w:right w:val="single" w:sz="4" w:space="0" w:color="000000"/>
            </w:tcBorders>
            <w:shd w:val="clear" w:color="000000" w:fill="D9D9D9"/>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4339" w:type="dxa"/>
            <w:tcBorders>
              <w:top w:val="nil"/>
              <w:left w:val="nil"/>
              <w:bottom w:val="nil"/>
              <w:right w:val="nil"/>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Program Penataan Peraturan Perundang-undangan</w:t>
            </w:r>
          </w:p>
        </w:tc>
        <w:tc>
          <w:tcPr>
            <w:tcW w:w="1390" w:type="dxa"/>
            <w:tcBorders>
              <w:top w:val="nil"/>
              <w:left w:val="single" w:sz="4" w:space="0" w:color="auto"/>
              <w:bottom w:val="single" w:sz="4" w:space="0" w:color="auto"/>
              <w:right w:val="single" w:sz="4" w:space="0" w:color="auto"/>
            </w:tcBorders>
            <w:shd w:val="clear" w:color="000000" w:fill="D9D9D9"/>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32.860.000</w:t>
            </w:r>
          </w:p>
        </w:tc>
        <w:tc>
          <w:tcPr>
            <w:tcW w:w="1518"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976"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c>
          <w:tcPr>
            <w:tcW w:w="993" w:type="dxa"/>
            <w:tcBorders>
              <w:top w:val="nil"/>
              <w:left w:val="nil"/>
              <w:bottom w:val="single" w:sz="4" w:space="0" w:color="auto"/>
              <w:right w:val="single" w:sz="4" w:space="0" w:color="auto"/>
            </w:tcBorders>
            <w:shd w:val="clear" w:color="000000" w:fill="D9D9D9"/>
            <w:noWrap/>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 </w:t>
            </w:r>
          </w:p>
        </w:tc>
      </w:tr>
      <w:tr w:rsidR="0056055A" w:rsidRPr="0051569C" w:rsidTr="00F5219A">
        <w:trPr>
          <w:trHeight w:val="510"/>
        </w:trPr>
        <w:tc>
          <w:tcPr>
            <w:tcW w:w="550" w:type="dxa"/>
            <w:tcBorders>
              <w:top w:val="nil"/>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color w:val="000000"/>
                <w:sz w:val="20"/>
                <w:szCs w:val="20"/>
                <w:lang w:val="id-ID" w:eastAsia="id-ID"/>
              </w:rPr>
            </w:pPr>
            <w:r w:rsidRPr="0051569C">
              <w:rPr>
                <w:rFonts w:eastAsia="Times New Roman" w:cs="Calibri"/>
                <w:color w:val="000000"/>
                <w:sz w:val="20"/>
                <w:szCs w:val="20"/>
                <w:lang w:val="id-ID" w:eastAsia="id-ID"/>
              </w:rPr>
              <w:t>66</w:t>
            </w:r>
          </w:p>
        </w:tc>
        <w:tc>
          <w:tcPr>
            <w:tcW w:w="4339" w:type="dxa"/>
            <w:tcBorders>
              <w:top w:val="single" w:sz="4" w:space="0" w:color="auto"/>
              <w:left w:val="nil"/>
              <w:bottom w:val="single" w:sz="4" w:space="0" w:color="auto"/>
              <w:right w:val="single" w:sz="4" w:space="0" w:color="auto"/>
            </w:tcBorders>
            <w:shd w:val="clear" w:color="auto" w:fill="auto"/>
            <w:hideMark/>
          </w:tcPr>
          <w:p w:rsidR="0056055A" w:rsidRPr="0051569C" w:rsidRDefault="0056055A" w:rsidP="0056055A">
            <w:pPr>
              <w:spacing w:after="0" w:line="240" w:lineRule="auto"/>
              <w:rPr>
                <w:rFonts w:eastAsia="Times New Roman" w:cs="Calibri"/>
                <w:color w:val="000000"/>
                <w:sz w:val="20"/>
                <w:szCs w:val="20"/>
                <w:lang w:val="id-ID" w:eastAsia="id-ID"/>
              </w:rPr>
            </w:pPr>
            <w:r w:rsidRPr="0051569C">
              <w:rPr>
                <w:rFonts w:eastAsia="Times New Roman" w:cs="Calibri"/>
                <w:color w:val="000000"/>
                <w:sz w:val="20"/>
                <w:szCs w:val="20"/>
                <w:lang w:val="id-ID" w:eastAsia="id-ID"/>
              </w:rPr>
              <w:t>Penyusunan Peraturan Walikota di Bidang Lingkungan Hidup</w:t>
            </w:r>
          </w:p>
        </w:tc>
        <w:tc>
          <w:tcPr>
            <w:tcW w:w="1390" w:type="dxa"/>
            <w:tcBorders>
              <w:top w:val="nil"/>
              <w:left w:val="nil"/>
              <w:bottom w:val="nil"/>
              <w:right w:val="nil"/>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32.860.000</w:t>
            </w:r>
          </w:p>
        </w:tc>
        <w:tc>
          <w:tcPr>
            <w:tcW w:w="1518"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29.034.100</w:t>
            </w:r>
          </w:p>
        </w:tc>
        <w:tc>
          <w:tcPr>
            <w:tcW w:w="976" w:type="dxa"/>
            <w:tcBorders>
              <w:top w:val="nil"/>
              <w:left w:val="nil"/>
              <w:bottom w:val="single" w:sz="4" w:space="0" w:color="auto"/>
              <w:right w:val="single" w:sz="4" w:space="0" w:color="auto"/>
            </w:tcBorders>
            <w:shd w:val="clear" w:color="auto" w:fill="auto"/>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88,36%</w:t>
            </w:r>
          </w:p>
        </w:tc>
        <w:tc>
          <w:tcPr>
            <w:tcW w:w="993" w:type="dxa"/>
            <w:tcBorders>
              <w:top w:val="nil"/>
              <w:left w:val="nil"/>
              <w:bottom w:val="single" w:sz="4" w:space="0" w:color="auto"/>
              <w:right w:val="single" w:sz="4" w:space="0" w:color="auto"/>
            </w:tcBorders>
            <w:shd w:val="clear" w:color="auto" w:fill="auto"/>
            <w:noWrap/>
            <w:hideMark/>
          </w:tcPr>
          <w:p w:rsidR="0056055A" w:rsidRPr="0051569C" w:rsidRDefault="0056055A" w:rsidP="0056055A">
            <w:pPr>
              <w:spacing w:after="0" w:line="240" w:lineRule="auto"/>
              <w:jc w:val="right"/>
              <w:rPr>
                <w:rFonts w:eastAsia="Times New Roman" w:cs="Calibri"/>
                <w:color w:val="000000"/>
                <w:sz w:val="20"/>
                <w:szCs w:val="20"/>
                <w:lang w:val="id-ID" w:eastAsia="id-ID"/>
              </w:rPr>
            </w:pPr>
            <w:r w:rsidRPr="0051569C">
              <w:rPr>
                <w:rFonts w:eastAsia="Times New Roman" w:cs="Calibri"/>
                <w:color w:val="000000"/>
                <w:sz w:val="20"/>
                <w:szCs w:val="20"/>
                <w:lang w:val="id-ID" w:eastAsia="id-ID"/>
              </w:rPr>
              <w:t>100,00%</w:t>
            </w:r>
          </w:p>
        </w:tc>
      </w:tr>
      <w:tr w:rsidR="0056055A" w:rsidRPr="0051569C" w:rsidTr="00F5219A">
        <w:trPr>
          <w:trHeight w:val="300"/>
        </w:trPr>
        <w:tc>
          <w:tcPr>
            <w:tcW w:w="4889"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center"/>
              <w:rPr>
                <w:rFonts w:eastAsia="Times New Roman" w:cs="Calibri"/>
                <w:b/>
                <w:bCs/>
                <w:color w:val="000000"/>
                <w:sz w:val="20"/>
                <w:szCs w:val="20"/>
                <w:lang w:val="id-ID" w:eastAsia="id-ID"/>
              </w:rPr>
            </w:pPr>
            <w:r w:rsidRPr="0051569C">
              <w:rPr>
                <w:rFonts w:eastAsia="Times New Roman" w:cs="Calibri"/>
                <w:b/>
                <w:bCs/>
                <w:color w:val="000000"/>
                <w:sz w:val="20"/>
                <w:szCs w:val="20"/>
                <w:lang w:val="id-ID" w:eastAsia="id-ID"/>
              </w:rPr>
              <w:t>T O T A L</w:t>
            </w:r>
          </w:p>
        </w:tc>
        <w:tc>
          <w:tcPr>
            <w:tcW w:w="1390" w:type="dxa"/>
            <w:tcBorders>
              <w:top w:val="single" w:sz="4" w:space="0" w:color="000000"/>
              <w:left w:val="nil"/>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right"/>
              <w:rPr>
                <w:rFonts w:eastAsia="Times New Roman" w:cs="Calibri"/>
                <w:b/>
                <w:bCs/>
                <w:color w:val="000000"/>
                <w:sz w:val="20"/>
                <w:szCs w:val="20"/>
                <w:lang w:val="id-ID" w:eastAsia="id-ID"/>
              </w:rPr>
            </w:pPr>
            <w:r w:rsidRPr="0051569C">
              <w:rPr>
                <w:rFonts w:eastAsia="Times New Roman" w:cs="Calibri"/>
                <w:b/>
                <w:bCs/>
                <w:color w:val="000000"/>
                <w:sz w:val="20"/>
                <w:szCs w:val="20"/>
                <w:lang w:val="id-ID" w:eastAsia="id-ID"/>
              </w:rPr>
              <w:t>3.327.969.000</w:t>
            </w:r>
          </w:p>
        </w:tc>
        <w:tc>
          <w:tcPr>
            <w:tcW w:w="1518" w:type="dxa"/>
            <w:tcBorders>
              <w:top w:val="nil"/>
              <w:left w:val="nil"/>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right"/>
              <w:rPr>
                <w:rFonts w:eastAsia="Times New Roman" w:cs="Calibri"/>
                <w:b/>
                <w:bCs/>
                <w:color w:val="000000"/>
                <w:sz w:val="20"/>
                <w:szCs w:val="20"/>
                <w:lang w:val="id-ID" w:eastAsia="id-ID"/>
              </w:rPr>
            </w:pPr>
            <w:r w:rsidRPr="0051569C">
              <w:rPr>
                <w:rFonts w:eastAsia="Times New Roman" w:cs="Calibri"/>
                <w:b/>
                <w:bCs/>
                <w:color w:val="000000"/>
                <w:sz w:val="20"/>
                <w:szCs w:val="20"/>
                <w:lang w:val="id-ID" w:eastAsia="id-ID"/>
              </w:rPr>
              <w:t>3.112.288.858</w:t>
            </w:r>
          </w:p>
        </w:tc>
        <w:tc>
          <w:tcPr>
            <w:tcW w:w="976" w:type="dxa"/>
            <w:tcBorders>
              <w:top w:val="nil"/>
              <w:left w:val="nil"/>
              <w:bottom w:val="single" w:sz="4" w:space="0" w:color="000000"/>
              <w:right w:val="single" w:sz="4" w:space="0" w:color="000000"/>
            </w:tcBorders>
            <w:shd w:val="clear" w:color="auto" w:fill="auto"/>
            <w:noWrap/>
            <w:hideMark/>
          </w:tcPr>
          <w:p w:rsidR="0056055A" w:rsidRPr="0051569C" w:rsidRDefault="0056055A" w:rsidP="0056055A">
            <w:pPr>
              <w:spacing w:after="0" w:line="240" w:lineRule="auto"/>
              <w:jc w:val="right"/>
              <w:rPr>
                <w:rFonts w:eastAsia="Times New Roman" w:cs="Calibri"/>
                <w:b/>
                <w:bCs/>
                <w:color w:val="000000"/>
                <w:sz w:val="20"/>
                <w:szCs w:val="20"/>
                <w:lang w:val="id-ID" w:eastAsia="id-ID"/>
              </w:rPr>
            </w:pPr>
            <w:r w:rsidRPr="0051569C">
              <w:rPr>
                <w:rFonts w:eastAsia="Times New Roman" w:cs="Calibri"/>
                <w:b/>
                <w:bCs/>
                <w:color w:val="000000"/>
                <w:sz w:val="20"/>
                <w:szCs w:val="20"/>
                <w:lang w:val="id-ID" w:eastAsia="id-ID"/>
              </w:rPr>
              <w:t>93,52%</w:t>
            </w:r>
          </w:p>
        </w:tc>
        <w:tc>
          <w:tcPr>
            <w:tcW w:w="993" w:type="dxa"/>
            <w:tcBorders>
              <w:top w:val="nil"/>
              <w:left w:val="nil"/>
              <w:bottom w:val="single" w:sz="4" w:space="0" w:color="000000"/>
              <w:right w:val="nil"/>
            </w:tcBorders>
            <w:shd w:val="clear" w:color="auto" w:fill="auto"/>
            <w:noWrap/>
            <w:hideMark/>
          </w:tcPr>
          <w:p w:rsidR="0056055A" w:rsidRPr="0051569C" w:rsidRDefault="0056055A" w:rsidP="0056055A">
            <w:pPr>
              <w:spacing w:after="0" w:line="240" w:lineRule="auto"/>
              <w:jc w:val="right"/>
              <w:rPr>
                <w:rFonts w:eastAsia="Times New Roman" w:cs="Calibri"/>
                <w:b/>
                <w:bCs/>
                <w:color w:val="000000"/>
                <w:sz w:val="20"/>
                <w:szCs w:val="20"/>
                <w:lang w:val="id-ID" w:eastAsia="id-ID"/>
              </w:rPr>
            </w:pPr>
            <w:r w:rsidRPr="0051569C">
              <w:rPr>
                <w:rFonts w:eastAsia="Times New Roman" w:cs="Calibri"/>
                <w:b/>
                <w:bCs/>
                <w:color w:val="000000"/>
                <w:sz w:val="20"/>
                <w:szCs w:val="20"/>
                <w:lang w:val="id-ID" w:eastAsia="id-ID"/>
              </w:rPr>
              <w:t>100,00%</w:t>
            </w:r>
          </w:p>
        </w:tc>
      </w:tr>
    </w:tbl>
    <w:p w:rsidR="00C62682" w:rsidRPr="0051569C" w:rsidRDefault="00C62682" w:rsidP="00C62682">
      <w:pPr>
        <w:spacing w:line="276" w:lineRule="auto"/>
        <w:ind w:left="851" w:firstLine="567"/>
        <w:jc w:val="both"/>
        <w:rPr>
          <w:rFonts w:cs="Tahoma"/>
          <w:sz w:val="24"/>
          <w:szCs w:val="24"/>
          <w:lang w:val="id-ID"/>
        </w:rPr>
      </w:pPr>
    </w:p>
    <w:p w:rsidR="00C62682" w:rsidRPr="0051569C" w:rsidRDefault="00C62682" w:rsidP="00864DBD">
      <w:pPr>
        <w:spacing w:line="276" w:lineRule="auto"/>
        <w:ind w:firstLine="720"/>
        <w:jc w:val="both"/>
        <w:rPr>
          <w:rFonts w:cs="Tahoma"/>
          <w:sz w:val="24"/>
          <w:szCs w:val="24"/>
        </w:rPr>
      </w:pPr>
      <w:r w:rsidRPr="0051569C">
        <w:rPr>
          <w:rFonts w:cs="Tahoma"/>
          <w:sz w:val="24"/>
          <w:szCs w:val="24"/>
        </w:rPr>
        <w:t>Secara umum jika dibandingkan dengan pencapaian target kinerja keuangan Tahun Anggaran 201</w:t>
      </w:r>
      <w:r w:rsidR="007452B7" w:rsidRPr="0051569C">
        <w:rPr>
          <w:rFonts w:cs="Tahoma"/>
          <w:sz w:val="24"/>
          <w:szCs w:val="24"/>
          <w:lang w:val="id-ID"/>
        </w:rPr>
        <w:t>5</w:t>
      </w:r>
      <w:r w:rsidRPr="0051569C">
        <w:rPr>
          <w:rFonts w:cs="Tahoma"/>
          <w:sz w:val="24"/>
          <w:szCs w:val="24"/>
        </w:rPr>
        <w:t xml:space="preserve">, maka pada Belanja Tidak Langsung pencapaian target anggaran pada Tahun Anggaran 2016 </w:t>
      </w:r>
      <w:r w:rsidRPr="0051569C">
        <w:rPr>
          <w:rFonts w:cs="Tahoma"/>
          <w:sz w:val="24"/>
          <w:szCs w:val="24"/>
          <w:lang w:val="id-ID"/>
        </w:rPr>
        <w:t>sudah</w:t>
      </w:r>
      <w:r w:rsidRPr="0051569C">
        <w:rPr>
          <w:rFonts w:cs="Tahoma"/>
          <w:sz w:val="24"/>
          <w:szCs w:val="24"/>
        </w:rPr>
        <w:t xml:space="preserve"> mencapai </w:t>
      </w:r>
      <w:r w:rsidRPr="0051569C">
        <w:rPr>
          <w:rFonts w:cs="Tahoma"/>
          <w:sz w:val="24"/>
          <w:szCs w:val="24"/>
          <w:lang w:val="id-ID"/>
        </w:rPr>
        <w:t xml:space="preserve">95,05 </w:t>
      </w:r>
      <w:r w:rsidRPr="0051569C">
        <w:rPr>
          <w:rFonts w:cs="Tahoma"/>
          <w:sz w:val="24"/>
          <w:szCs w:val="24"/>
        </w:rPr>
        <w:t>%</w:t>
      </w:r>
      <w:r w:rsidRPr="0051569C">
        <w:rPr>
          <w:rFonts w:cs="Tahoma"/>
          <w:sz w:val="24"/>
          <w:szCs w:val="24"/>
          <w:lang w:val="id-ID"/>
        </w:rPr>
        <w:t xml:space="preserve"> </w:t>
      </w:r>
      <w:r w:rsidRPr="0051569C">
        <w:rPr>
          <w:rFonts w:cs="Tahoma"/>
          <w:sz w:val="24"/>
          <w:szCs w:val="24"/>
        </w:rPr>
        <w:t xml:space="preserve"> terhitung sampai dengan </w:t>
      </w:r>
      <w:r w:rsidRPr="0051569C">
        <w:rPr>
          <w:rFonts w:cs="Tahoma"/>
          <w:sz w:val="24"/>
          <w:szCs w:val="24"/>
          <w:lang w:val="id-ID"/>
        </w:rPr>
        <w:t>31</w:t>
      </w:r>
      <w:r w:rsidR="007452B7" w:rsidRPr="0051569C">
        <w:rPr>
          <w:rFonts w:cs="Tahoma"/>
          <w:sz w:val="24"/>
          <w:szCs w:val="24"/>
          <w:lang w:val="id-ID"/>
        </w:rPr>
        <w:t xml:space="preserve"> </w:t>
      </w:r>
      <w:r w:rsidRPr="0051569C">
        <w:rPr>
          <w:rFonts w:cs="Tahoma"/>
          <w:sz w:val="24"/>
          <w:szCs w:val="24"/>
        </w:rPr>
        <w:t>Desember 2016. Realisasi anggaran belanja untuk Belanja Langsung mencapai 9</w:t>
      </w:r>
      <w:r w:rsidR="00BA4BB0">
        <w:rPr>
          <w:rFonts w:cs="Tahoma"/>
          <w:sz w:val="24"/>
          <w:szCs w:val="24"/>
          <w:lang w:val="id-ID"/>
        </w:rPr>
        <w:t>1,</w:t>
      </w:r>
      <w:r w:rsidRPr="0051569C">
        <w:rPr>
          <w:rFonts w:cs="Tahoma"/>
          <w:sz w:val="24"/>
          <w:szCs w:val="24"/>
          <w:lang w:val="id-ID"/>
        </w:rPr>
        <w:t>07</w:t>
      </w:r>
      <w:r w:rsidRPr="0051569C">
        <w:rPr>
          <w:rFonts w:cs="Tahoma"/>
          <w:sz w:val="24"/>
          <w:szCs w:val="24"/>
        </w:rPr>
        <w:t xml:space="preserve"> %, dari target akhir sebesar </w:t>
      </w:r>
      <w:r w:rsidRPr="0051569C">
        <w:rPr>
          <w:rFonts w:cs="Tahoma"/>
          <w:sz w:val="24"/>
          <w:szCs w:val="24"/>
          <w:lang w:val="id-ID"/>
        </w:rPr>
        <w:t>100 %</w:t>
      </w:r>
      <w:r w:rsidRPr="0051569C">
        <w:rPr>
          <w:rFonts w:cs="Tahoma"/>
          <w:sz w:val="24"/>
          <w:szCs w:val="24"/>
        </w:rPr>
        <w:t>.</w:t>
      </w:r>
    </w:p>
    <w:p w:rsidR="00C62682" w:rsidRPr="0051569C" w:rsidRDefault="00C62682" w:rsidP="00864DBD">
      <w:pPr>
        <w:spacing w:line="276" w:lineRule="auto"/>
        <w:ind w:firstLine="709"/>
        <w:jc w:val="both"/>
        <w:rPr>
          <w:rFonts w:cs="Tahoma"/>
          <w:sz w:val="24"/>
          <w:szCs w:val="24"/>
        </w:rPr>
      </w:pPr>
      <w:r w:rsidRPr="0051569C">
        <w:rPr>
          <w:rFonts w:cs="Tahoma"/>
          <w:sz w:val="24"/>
          <w:szCs w:val="24"/>
        </w:rPr>
        <w:t>Belum optimalnya re</w:t>
      </w:r>
      <w:r w:rsidR="00BA4BB0">
        <w:rPr>
          <w:rFonts w:cs="Tahoma"/>
          <w:sz w:val="24"/>
          <w:szCs w:val="24"/>
        </w:rPr>
        <w:t>alisasi anggaran Tahun Anggaran</w:t>
      </w:r>
      <w:r w:rsidRPr="0051569C">
        <w:rPr>
          <w:rFonts w:cs="Tahoma"/>
          <w:sz w:val="24"/>
          <w:szCs w:val="24"/>
        </w:rPr>
        <w:t xml:space="preserve"> 2016 disebabkan beberapa hal sebagai berikut</w:t>
      </w:r>
      <w:r w:rsidR="00BA4BB0">
        <w:rPr>
          <w:rFonts w:cs="Tahoma"/>
          <w:sz w:val="24"/>
          <w:szCs w:val="24"/>
        </w:rPr>
        <w:t xml:space="preserve"> </w:t>
      </w:r>
      <w:r w:rsidRPr="0051569C">
        <w:rPr>
          <w:rFonts w:cs="Tahoma"/>
          <w:sz w:val="24"/>
          <w:szCs w:val="24"/>
        </w:rPr>
        <w:t>:</w:t>
      </w:r>
    </w:p>
    <w:p w:rsidR="00C62682" w:rsidRPr="0051569C" w:rsidRDefault="00C62682" w:rsidP="00864DBD">
      <w:pPr>
        <w:pStyle w:val="ListParagraph"/>
        <w:numPr>
          <w:ilvl w:val="0"/>
          <w:numId w:val="24"/>
        </w:numPr>
        <w:spacing w:after="200" w:line="276" w:lineRule="auto"/>
        <w:ind w:left="426" w:hanging="426"/>
        <w:jc w:val="both"/>
        <w:rPr>
          <w:rFonts w:cs="Tahoma"/>
          <w:sz w:val="24"/>
          <w:szCs w:val="24"/>
        </w:rPr>
      </w:pPr>
      <w:r w:rsidRPr="0051569C">
        <w:rPr>
          <w:rFonts w:cs="Tahoma"/>
          <w:sz w:val="24"/>
          <w:szCs w:val="24"/>
        </w:rPr>
        <w:t>Hambatan dan kendala yang terjadi pada lingkup teknis/fisik kegiatan ikut mempengaruhi pencapaian target anggaran/keuangan;</w:t>
      </w:r>
    </w:p>
    <w:p w:rsidR="00C62682" w:rsidRPr="0051569C" w:rsidRDefault="00C62682" w:rsidP="00864DBD">
      <w:pPr>
        <w:pStyle w:val="ListParagraph"/>
        <w:numPr>
          <w:ilvl w:val="0"/>
          <w:numId w:val="24"/>
        </w:numPr>
        <w:spacing w:after="200" w:line="276" w:lineRule="auto"/>
        <w:ind w:left="426" w:hanging="426"/>
        <w:jc w:val="both"/>
        <w:rPr>
          <w:rFonts w:cs="Tahoma"/>
          <w:sz w:val="24"/>
          <w:szCs w:val="24"/>
        </w:rPr>
      </w:pPr>
      <w:r w:rsidRPr="0051569C">
        <w:rPr>
          <w:rFonts w:cs="Tahoma"/>
          <w:sz w:val="24"/>
          <w:szCs w:val="24"/>
        </w:rPr>
        <w:t>Kekurangcermatan dalam penyusunan anggaran pada rekening kegiatan tertentu mengakibatkan pencapaian target anggaran/keuangan kurang maksimal;</w:t>
      </w:r>
    </w:p>
    <w:p w:rsidR="00C62682" w:rsidRPr="0051569C" w:rsidRDefault="00C62682" w:rsidP="00864DBD">
      <w:pPr>
        <w:pStyle w:val="ListParagraph"/>
        <w:numPr>
          <w:ilvl w:val="0"/>
          <w:numId w:val="24"/>
        </w:numPr>
        <w:spacing w:after="200" w:line="276" w:lineRule="auto"/>
        <w:ind w:left="426" w:hanging="426"/>
        <w:jc w:val="both"/>
        <w:rPr>
          <w:rFonts w:cs="Tahoma"/>
          <w:sz w:val="24"/>
          <w:szCs w:val="24"/>
        </w:rPr>
      </w:pPr>
      <w:r w:rsidRPr="0051569C">
        <w:rPr>
          <w:rFonts w:cs="Tahoma"/>
          <w:sz w:val="24"/>
          <w:szCs w:val="24"/>
        </w:rPr>
        <w:t>Adanya beberapa jenis rekening yang sulit diprediksi, sehingga perhitungan anggaran untuk rekening tersebut sulit untuk tepat sesuai dengan ke</w:t>
      </w:r>
      <w:r w:rsidR="00864DBD">
        <w:rPr>
          <w:rFonts w:cs="Tahoma"/>
          <w:sz w:val="24"/>
          <w:szCs w:val="24"/>
        </w:rPr>
        <w:t>butuhan/</w:t>
      </w:r>
      <w:r w:rsidRPr="0051569C">
        <w:rPr>
          <w:rFonts w:cs="Tahoma"/>
          <w:sz w:val="24"/>
          <w:szCs w:val="24"/>
        </w:rPr>
        <w:t>realisasi;</w:t>
      </w:r>
    </w:p>
    <w:p w:rsidR="0056055A" w:rsidRPr="0051569C" w:rsidRDefault="00C62682" w:rsidP="00864DBD">
      <w:pPr>
        <w:pStyle w:val="ListParagraph"/>
        <w:numPr>
          <w:ilvl w:val="0"/>
          <w:numId w:val="24"/>
        </w:numPr>
        <w:spacing w:after="200" w:line="276" w:lineRule="auto"/>
        <w:ind w:left="426" w:hanging="426"/>
        <w:jc w:val="both"/>
        <w:rPr>
          <w:rFonts w:cs="Tahoma"/>
          <w:sz w:val="24"/>
          <w:szCs w:val="24"/>
        </w:rPr>
      </w:pPr>
      <w:r w:rsidRPr="0051569C">
        <w:rPr>
          <w:rFonts w:cs="Tahoma"/>
          <w:sz w:val="24"/>
          <w:szCs w:val="24"/>
        </w:rPr>
        <w:t>Adanya jadwal pelaksanaan kegiatan yang dilaksanakan dalam waktu bersamaan pada akhir tahun serta penambahan anggaran di Perubahan APBD 2016 mengakibatkan kurang optimalnya capaian target kinerja keuangan pada kegiatan tersebut.</w:t>
      </w:r>
    </w:p>
    <w:p w:rsidR="00C62682" w:rsidRPr="0051569C" w:rsidRDefault="00C62682" w:rsidP="00C62682">
      <w:pPr>
        <w:spacing w:after="0" w:line="360" w:lineRule="auto"/>
        <w:contextualSpacing/>
        <w:jc w:val="both"/>
        <w:rPr>
          <w:rFonts w:cstheme="minorHAnsi"/>
          <w:noProof/>
          <w:color w:val="000000" w:themeColor="text1"/>
          <w:sz w:val="24"/>
          <w:szCs w:val="24"/>
          <w:lang w:val="id-ID"/>
        </w:rPr>
      </w:pPr>
    </w:p>
    <w:p w:rsidR="004B60AC" w:rsidRPr="0051569C" w:rsidRDefault="004B60AC" w:rsidP="00864DBD">
      <w:pPr>
        <w:spacing w:after="0" w:line="360" w:lineRule="auto"/>
        <w:ind w:left="567" w:hanging="567"/>
        <w:contextualSpacing/>
        <w:jc w:val="both"/>
        <w:rPr>
          <w:rFonts w:cstheme="minorHAnsi"/>
          <w:b/>
          <w:noProof/>
          <w:color w:val="000000" w:themeColor="text1"/>
          <w:sz w:val="24"/>
          <w:szCs w:val="24"/>
        </w:rPr>
      </w:pPr>
      <w:r w:rsidRPr="0051569C">
        <w:rPr>
          <w:rFonts w:cstheme="minorHAnsi"/>
          <w:b/>
          <w:noProof/>
          <w:color w:val="000000" w:themeColor="text1"/>
          <w:sz w:val="24"/>
          <w:szCs w:val="24"/>
        </w:rPr>
        <w:t xml:space="preserve">2.2. </w:t>
      </w:r>
      <w:r w:rsidRPr="0051569C">
        <w:rPr>
          <w:rFonts w:cstheme="minorHAnsi"/>
          <w:b/>
          <w:noProof/>
          <w:color w:val="000000" w:themeColor="text1"/>
          <w:sz w:val="24"/>
          <w:szCs w:val="24"/>
        </w:rPr>
        <w:tab/>
        <w:t>Analisis Kinerja Pelayan</w:t>
      </w:r>
      <w:r w:rsidR="0006387A" w:rsidRPr="0051569C">
        <w:rPr>
          <w:rFonts w:cstheme="minorHAnsi"/>
          <w:b/>
          <w:noProof/>
          <w:color w:val="000000" w:themeColor="text1"/>
          <w:sz w:val="24"/>
          <w:szCs w:val="24"/>
        </w:rPr>
        <w:t>an</w:t>
      </w:r>
      <w:r w:rsidRPr="0051569C">
        <w:rPr>
          <w:rFonts w:cstheme="minorHAnsi"/>
          <w:b/>
          <w:noProof/>
          <w:color w:val="000000" w:themeColor="text1"/>
          <w:sz w:val="24"/>
          <w:szCs w:val="24"/>
        </w:rPr>
        <w:t xml:space="preserve"> </w:t>
      </w:r>
      <w:r w:rsidR="003907CE" w:rsidRPr="0051569C">
        <w:rPr>
          <w:rFonts w:cstheme="minorHAnsi"/>
          <w:b/>
          <w:noProof/>
          <w:color w:val="000000" w:themeColor="text1"/>
          <w:sz w:val="24"/>
          <w:szCs w:val="24"/>
        </w:rPr>
        <w:t>OPD</w:t>
      </w:r>
      <w:r w:rsidRPr="0051569C">
        <w:rPr>
          <w:rFonts w:cstheme="minorHAnsi"/>
          <w:b/>
          <w:noProof/>
          <w:color w:val="000000" w:themeColor="text1"/>
          <w:sz w:val="24"/>
          <w:szCs w:val="24"/>
        </w:rPr>
        <w:t xml:space="preserve"> tahun 201</w:t>
      </w:r>
      <w:r w:rsidR="00A3797A" w:rsidRPr="0051569C">
        <w:rPr>
          <w:rFonts w:cstheme="minorHAnsi"/>
          <w:b/>
          <w:noProof/>
          <w:color w:val="000000" w:themeColor="text1"/>
          <w:sz w:val="24"/>
          <w:szCs w:val="24"/>
          <w:lang w:val="id-ID"/>
        </w:rPr>
        <w:t>6</w:t>
      </w:r>
      <w:r w:rsidRPr="0051569C">
        <w:rPr>
          <w:rFonts w:cstheme="minorHAnsi"/>
          <w:b/>
          <w:noProof/>
          <w:color w:val="000000" w:themeColor="text1"/>
          <w:sz w:val="24"/>
          <w:szCs w:val="24"/>
        </w:rPr>
        <w:t xml:space="preserve">  </w:t>
      </w:r>
    </w:p>
    <w:p w:rsidR="000A4846" w:rsidRPr="0051569C" w:rsidRDefault="000A4846" w:rsidP="00864DBD">
      <w:pPr>
        <w:spacing w:line="360" w:lineRule="auto"/>
        <w:ind w:left="567" w:firstLine="567"/>
        <w:contextualSpacing/>
        <w:jc w:val="both"/>
        <w:rPr>
          <w:rFonts w:cstheme="minorHAnsi"/>
          <w:noProof/>
          <w:color w:val="000000" w:themeColor="text1"/>
          <w:sz w:val="24"/>
          <w:szCs w:val="24"/>
          <w:lang w:val="id-ID"/>
        </w:rPr>
      </w:pPr>
      <w:r w:rsidRPr="0051569C">
        <w:rPr>
          <w:rFonts w:cstheme="minorHAnsi"/>
          <w:noProof/>
          <w:color w:val="000000" w:themeColor="text1"/>
          <w:sz w:val="24"/>
          <w:szCs w:val="24"/>
        </w:rPr>
        <w:t xml:space="preserve">Analisis Kinerja Pelayanan </w:t>
      </w:r>
      <w:r w:rsidRPr="0051569C">
        <w:rPr>
          <w:rFonts w:cstheme="minorHAnsi"/>
          <w:noProof/>
          <w:color w:val="000000" w:themeColor="text1"/>
          <w:sz w:val="24"/>
          <w:szCs w:val="24"/>
          <w:lang w:val="id-ID"/>
        </w:rPr>
        <w:t>Dinas Lingkungan Hidup</w:t>
      </w:r>
      <w:r w:rsidRPr="0051569C">
        <w:rPr>
          <w:rFonts w:cstheme="minorHAnsi"/>
          <w:noProof/>
          <w:color w:val="000000" w:themeColor="text1"/>
          <w:sz w:val="24"/>
          <w:szCs w:val="24"/>
        </w:rPr>
        <w:t xml:space="preserve"> dikaitkan dengan visi dan misi Kota Magelang sesuai dengan Peraturan Daerah Kota Magelang Nomor </w:t>
      </w:r>
      <w:r w:rsidRPr="0051569C">
        <w:rPr>
          <w:rFonts w:cstheme="minorHAnsi"/>
          <w:noProof/>
          <w:color w:val="000000" w:themeColor="text1"/>
          <w:sz w:val="24"/>
          <w:szCs w:val="24"/>
          <w:lang w:val="id-ID"/>
        </w:rPr>
        <w:t>1</w:t>
      </w:r>
      <w:r w:rsidRPr="0051569C">
        <w:rPr>
          <w:rFonts w:cstheme="minorHAnsi"/>
          <w:noProof/>
          <w:color w:val="000000" w:themeColor="text1"/>
          <w:sz w:val="24"/>
          <w:szCs w:val="24"/>
        </w:rPr>
        <w:t xml:space="preserve"> Tahun 201</w:t>
      </w:r>
      <w:r w:rsidRPr="0051569C">
        <w:rPr>
          <w:rFonts w:cstheme="minorHAnsi"/>
          <w:noProof/>
          <w:color w:val="000000" w:themeColor="text1"/>
          <w:sz w:val="24"/>
          <w:szCs w:val="24"/>
          <w:lang w:val="id-ID"/>
        </w:rPr>
        <w:t>6</w:t>
      </w:r>
      <w:r w:rsidRPr="0051569C">
        <w:rPr>
          <w:rFonts w:cstheme="minorHAnsi"/>
          <w:noProof/>
          <w:color w:val="000000" w:themeColor="text1"/>
          <w:sz w:val="24"/>
          <w:szCs w:val="24"/>
        </w:rPr>
        <w:t xml:space="preserve"> tentang Rencana Pembangunan Jangka Menengah Daerah (RPJMD) Kota Magelang Tahun 201</w:t>
      </w:r>
      <w:r w:rsidRPr="0051569C">
        <w:rPr>
          <w:rFonts w:cstheme="minorHAnsi"/>
          <w:noProof/>
          <w:color w:val="000000" w:themeColor="text1"/>
          <w:sz w:val="24"/>
          <w:szCs w:val="24"/>
          <w:lang w:val="id-ID"/>
        </w:rPr>
        <w:t>6</w:t>
      </w:r>
      <w:r w:rsidRPr="0051569C">
        <w:rPr>
          <w:rFonts w:cstheme="minorHAnsi"/>
          <w:noProof/>
          <w:color w:val="000000" w:themeColor="text1"/>
          <w:sz w:val="24"/>
          <w:szCs w:val="24"/>
        </w:rPr>
        <w:t xml:space="preserve"> - 20</w:t>
      </w:r>
      <w:r w:rsidRPr="0051569C">
        <w:rPr>
          <w:rFonts w:cstheme="minorHAnsi"/>
          <w:noProof/>
          <w:color w:val="000000" w:themeColor="text1"/>
          <w:sz w:val="24"/>
          <w:szCs w:val="24"/>
          <w:lang w:val="id-ID"/>
        </w:rPr>
        <w:t>2</w:t>
      </w:r>
      <w:r w:rsidRPr="0051569C">
        <w:rPr>
          <w:rFonts w:cstheme="minorHAnsi"/>
          <w:noProof/>
          <w:color w:val="000000" w:themeColor="text1"/>
          <w:sz w:val="24"/>
          <w:szCs w:val="24"/>
        </w:rPr>
        <w:t xml:space="preserve">1 adalah terwujudnya </w:t>
      </w:r>
      <w:r w:rsidRPr="0051569C">
        <w:rPr>
          <w:rFonts w:eastAsia="FangSong"/>
          <w:b/>
          <w:bCs/>
          <w:lang w:val="fi-FI"/>
        </w:rPr>
        <w:t>Magelang Sebagai Kota Jasa Yang Modern Dan Cerdas Yang Dilandasi Masyarakat Yang Sejahtera Dan Religius</w:t>
      </w:r>
      <w:r w:rsidRPr="0051569C">
        <w:rPr>
          <w:rFonts w:cstheme="minorHAnsi"/>
          <w:noProof/>
          <w:color w:val="000000" w:themeColor="text1"/>
          <w:sz w:val="24"/>
          <w:szCs w:val="24"/>
        </w:rPr>
        <w:t>.</w:t>
      </w:r>
    </w:p>
    <w:p w:rsidR="004B60AC" w:rsidRPr="0051569C" w:rsidRDefault="000A4846" w:rsidP="00864DBD">
      <w:pPr>
        <w:spacing w:line="360" w:lineRule="auto"/>
        <w:ind w:left="567" w:firstLine="567"/>
        <w:contextualSpacing/>
        <w:jc w:val="both"/>
        <w:rPr>
          <w:rFonts w:cstheme="minorHAnsi"/>
          <w:noProof/>
          <w:color w:val="000000" w:themeColor="text1"/>
          <w:sz w:val="24"/>
          <w:szCs w:val="24"/>
        </w:rPr>
      </w:pPr>
      <w:r w:rsidRPr="0051569C">
        <w:rPr>
          <w:rFonts w:cstheme="minorHAnsi"/>
          <w:noProof/>
          <w:color w:val="000000" w:themeColor="text1"/>
          <w:sz w:val="24"/>
          <w:szCs w:val="24"/>
        </w:rPr>
        <w:t xml:space="preserve">Untuk mewujudkan Kota Magelang sebagai kota jasa diperlukan adanya dukungan suatu lingkungan yang bersih, indah, tertib dan nyaman sebagai bentuk layanan bagi para </w:t>
      </w:r>
      <w:r w:rsidR="00864DBD">
        <w:rPr>
          <w:rFonts w:cstheme="minorHAnsi"/>
          <w:noProof/>
          <w:color w:val="000000" w:themeColor="text1"/>
          <w:sz w:val="24"/>
          <w:szCs w:val="24"/>
        </w:rPr>
        <w:t>pengguna jasa di Kota Magelang.</w:t>
      </w:r>
      <w:r w:rsidR="004B60AC" w:rsidRPr="0051569C">
        <w:rPr>
          <w:rFonts w:cstheme="minorHAnsi"/>
          <w:noProof/>
          <w:color w:val="000000" w:themeColor="text1"/>
          <w:sz w:val="24"/>
          <w:szCs w:val="24"/>
        </w:rPr>
        <w:tab/>
      </w:r>
      <w:r w:rsidR="00EA6701" w:rsidRPr="0051569C">
        <w:rPr>
          <w:rFonts w:cstheme="minorHAnsi"/>
          <w:noProof/>
          <w:color w:val="000000" w:themeColor="text1"/>
          <w:sz w:val="24"/>
          <w:szCs w:val="24"/>
        </w:rPr>
        <w:tab/>
      </w:r>
    </w:p>
    <w:p w:rsidR="004B60AC" w:rsidRPr="0051569C" w:rsidRDefault="004B60AC" w:rsidP="00864DBD">
      <w:pPr>
        <w:spacing w:after="0" w:line="360" w:lineRule="auto"/>
        <w:ind w:left="567" w:hanging="567"/>
        <w:contextualSpacing/>
        <w:jc w:val="both"/>
        <w:rPr>
          <w:rFonts w:cstheme="minorHAnsi"/>
          <w:noProof/>
          <w:color w:val="000000" w:themeColor="text1"/>
          <w:sz w:val="24"/>
          <w:szCs w:val="24"/>
        </w:rPr>
      </w:pPr>
      <w:r w:rsidRPr="0051569C">
        <w:rPr>
          <w:rFonts w:cstheme="minorHAnsi"/>
          <w:noProof/>
          <w:color w:val="000000" w:themeColor="text1"/>
          <w:sz w:val="24"/>
          <w:szCs w:val="24"/>
        </w:rPr>
        <w:lastRenderedPageBreak/>
        <w:tab/>
        <w:t>Maka untuk menuju lingkungan yang diinginkan tersebut kemudian dituangkan dalam program dan k</w:t>
      </w:r>
      <w:r w:rsidR="00EA6701" w:rsidRPr="0051569C">
        <w:rPr>
          <w:rFonts w:cstheme="minorHAnsi"/>
          <w:noProof/>
          <w:color w:val="000000" w:themeColor="text1"/>
          <w:sz w:val="24"/>
          <w:szCs w:val="24"/>
        </w:rPr>
        <w:t>egiatan dalam kurun waktu 201</w:t>
      </w:r>
      <w:r w:rsidR="00BD5581" w:rsidRPr="0051569C">
        <w:rPr>
          <w:rFonts w:cstheme="minorHAnsi"/>
          <w:noProof/>
          <w:color w:val="000000" w:themeColor="text1"/>
          <w:sz w:val="24"/>
          <w:szCs w:val="24"/>
          <w:lang w:val="id-ID"/>
        </w:rPr>
        <w:t>6</w:t>
      </w:r>
      <w:r w:rsidR="00EA6701" w:rsidRPr="0051569C">
        <w:rPr>
          <w:rFonts w:cstheme="minorHAnsi"/>
          <w:noProof/>
          <w:color w:val="000000" w:themeColor="text1"/>
          <w:sz w:val="24"/>
          <w:szCs w:val="24"/>
        </w:rPr>
        <w:t xml:space="preserve"> -</w:t>
      </w:r>
      <w:r w:rsidRPr="0051569C">
        <w:rPr>
          <w:rFonts w:cstheme="minorHAnsi"/>
          <w:noProof/>
          <w:color w:val="000000" w:themeColor="text1"/>
          <w:sz w:val="24"/>
          <w:szCs w:val="24"/>
        </w:rPr>
        <w:t xml:space="preserve"> 20</w:t>
      </w:r>
      <w:r w:rsidR="00BD5581" w:rsidRPr="0051569C">
        <w:rPr>
          <w:rFonts w:cstheme="minorHAnsi"/>
          <w:noProof/>
          <w:color w:val="000000" w:themeColor="text1"/>
          <w:sz w:val="24"/>
          <w:szCs w:val="24"/>
          <w:lang w:val="id-ID"/>
        </w:rPr>
        <w:t>2</w:t>
      </w:r>
      <w:r w:rsidRPr="0051569C">
        <w:rPr>
          <w:rFonts w:cstheme="minorHAnsi"/>
          <w:noProof/>
          <w:color w:val="000000" w:themeColor="text1"/>
          <w:sz w:val="24"/>
          <w:szCs w:val="24"/>
        </w:rPr>
        <w:t xml:space="preserve">1 dan sesuai dengan Tupoksi </w:t>
      </w:r>
      <w:r w:rsidR="00FC4350" w:rsidRPr="0051569C">
        <w:rPr>
          <w:rFonts w:cstheme="minorHAnsi"/>
          <w:noProof/>
          <w:color w:val="000000" w:themeColor="text1"/>
          <w:sz w:val="24"/>
          <w:szCs w:val="24"/>
        </w:rPr>
        <w:t>Dinas Lingkungan Hidup</w:t>
      </w:r>
      <w:r w:rsidRPr="0051569C">
        <w:rPr>
          <w:rFonts w:cstheme="minorHAnsi"/>
          <w:noProof/>
          <w:color w:val="000000" w:themeColor="text1"/>
          <w:sz w:val="24"/>
          <w:szCs w:val="24"/>
        </w:rPr>
        <w:t xml:space="preserve"> Magelang dituntut untuk melakukan perubahan yang positif pada setiap tahap pembangunan termasuk landskap kota.</w:t>
      </w:r>
    </w:p>
    <w:p w:rsidR="004B60AC" w:rsidRPr="0051569C" w:rsidRDefault="004B60AC" w:rsidP="00864DBD">
      <w:pPr>
        <w:spacing w:after="0" w:line="360" w:lineRule="auto"/>
        <w:ind w:left="567" w:firstLine="567"/>
        <w:contextualSpacing/>
        <w:jc w:val="both"/>
        <w:rPr>
          <w:rFonts w:eastAsia="Times New Roman" w:cstheme="minorHAnsi"/>
          <w:color w:val="000000" w:themeColor="text1"/>
          <w:sz w:val="24"/>
          <w:szCs w:val="24"/>
          <w:lang w:val="sq-AL"/>
        </w:rPr>
      </w:pPr>
      <w:r w:rsidRPr="0051569C">
        <w:rPr>
          <w:rFonts w:cstheme="minorHAnsi"/>
          <w:noProof/>
          <w:color w:val="000000" w:themeColor="text1"/>
          <w:sz w:val="24"/>
          <w:szCs w:val="24"/>
        </w:rPr>
        <w:t>S</w:t>
      </w:r>
      <w:r w:rsidRPr="0051569C">
        <w:rPr>
          <w:rFonts w:eastAsia="Times New Roman" w:cstheme="minorHAnsi"/>
          <w:color w:val="000000" w:themeColor="text1"/>
          <w:sz w:val="24"/>
          <w:szCs w:val="24"/>
          <w:lang w:val="sq-AL"/>
        </w:rPr>
        <w:t xml:space="preserve">trategis yang bersifat indikatif dan akan dilaksanakan selama </w:t>
      </w:r>
      <w:r w:rsidR="00BD5581" w:rsidRPr="0051569C">
        <w:rPr>
          <w:rFonts w:eastAsia="Times New Roman" w:cstheme="minorHAnsi"/>
          <w:color w:val="000000" w:themeColor="text1"/>
          <w:sz w:val="24"/>
          <w:szCs w:val="24"/>
          <w:lang w:val="id-ID"/>
        </w:rPr>
        <w:t>5</w:t>
      </w:r>
      <w:r w:rsidRPr="0051569C">
        <w:rPr>
          <w:rFonts w:eastAsia="Times New Roman" w:cstheme="minorHAnsi"/>
          <w:color w:val="000000" w:themeColor="text1"/>
          <w:sz w:val="24"/>
          <w:szCs w:val="24"/>
          <w:lang w:val="sq-AL"/>
        </w:rPr>
        <w:t xml:space="preserve"> (</w:t>
      </w:r>
      <w:r w:rsidR="00BD5581" w:rsidRPr="0051569C">
        <w:rPr>
          <w:rFonts w:eastAsia="Times New Roman" w:cstheme="minorHAnsi"/>
          <w:color w:val="000000" w:themeColor="text1"/>
          <w:sz w:val="24"/>
          <w:szCs w:val="24"/>
          <w:lang w:val="id-ID"/>
        </w:rPr>
        <w:t>lima)</w:t>
      </w:r>
      <w:r w:rsidRPr="0051569C">
        <w:rPr>
          <w:rFonts w:eastAsia="Times New Roman" w:cstheme="minorHAnsi"/>
          <w:color w:val="000000" w:themeColor="text1"/>
          <w:sz w:val="24"/>
          <w:szCs w:val="24"/>
          <w:lang w:val="sq-AL"/>
        </w:rPr>
        <w:t xml:space="preserve"> tahun yaitu Tahun 201</w:t>
      </w:r>
      <w:r w:rsidR="00BD5581" w:rsidRPr="0051569C">
        <w:rPr>
          <w:rFonts w:eastAsia="Times New Roman" w:cstheme="minorHAnsi"/>
          <w:color w:val="000000" w:themeColor="text1"/>
          <w:sz w:val="24"/>
          <w:szCs w:val="24"/>
          <w:lang w:val="id-ID"/>
        </w:rPr>
        <w:t>7</w:t>
      </w:r>
      <w:r w:rsidR="00EA6701" w:rsidRPr="0051569C">
        <w:rPr>
          <w:rFonts w:eastAsia="Times New Roman" w:cstheme="minorHAnsi"/>
          <w:color w:val="000000" w:themeColor="text1"/>
          <w:sz w:val="24"/>
          <w:szCs w:val="24"/>
          <w:lang w:val="sq-AL"/>
        </w:rPr>
        <w:t xml:space="preserve"> - </w:t>
      </w:r>
      <w:r w:rsidRPr="0051569C">
        <w:rPr>
          <w:rFonts w:eastAsia="Times New Roman" w:cstheme="minorHAnsi"/>
          <w:color w:val="000000" w:themeColor="text1"/>
          <w:sz w:val="24"/>
          <w:szCs w:val="24"/>
          <w:lang w:val="sq-AL"/>
        </w:rPr>
        <w:t>20</w:t>
      </w:r>
      <w:r w:rsidR="00BD5581" w:rsidRPr="0051569C">
        <w:rPr>
          <w:rFonts w:eastAsia="Times New Roman" w:cstheme="minorHAnsi"/>
          <w:color w:val="000000" w:themeColor="text1"/>
          <w:sz w:val="24"/>
          <w:szCs w:val="24"/>
          <w:lang w:val="id-ID"/>
        </w:rPr>
        <w:t>2</w:t>
      </w:r>
      <w:r w:rsidRPr="0051569C">
        <w:rPr>
          <w:rFonts w:eastAsia="Times New Roman" w:cstheme="minorHAnsi"/>
          <w:color w:val="000000" w:themeColor="text1"/>
          <w:sz w:val="24"/>
          <w:szCs w:val="24"/>
          <w:lang w:val="sq-AL"/>
        </w:rPr>
        <w:t>1. Kajian ini bersifat dokumen sebagai bentuk konsensus dan komitmen bersama pem</w:t>
      </w:r>
      <w:r w:rsidR="00EA6701" w:rsidRPr="0051569C">
        <w:rPr>
          <w:rFonts w:eastAsia="Times New Roman" w:cstheme="minorHAnsi"/>
          <w:color w:val="000000" w:themeColor="text1"/>
          <w:sz w:val="24"/>
          <w:szCs w:val="24"/>
          <w:lang w:val="sq-AL"/>
        </w:rPr>
        <w:t>erintah dan komponen masyarakat serta</w:t>
      </w:r>
      <w:r w:rsidRPr="0051569C">
        <w:rPr>
          <w:rFonts w:eastAsia="Times New Roman" w:cstheme="minorHAnsi"/>
          <w:color w:val="000000" w:themeColor="text1"/>
          <w:sz w:val="24"/>
          <w:szCs w:val="24"/>
          <w:lang w:val="sq-AL"/>
        </w:rPr>
        <w:t xml:space="preserve"> pemangku kepentingan perencanaan pembangunan di daerah mengenai pencapaian visi dan misi, sebagai arah kebijakan dan tujuan yang ingin dicapai </w:t>
      </w:r>
      <w:r w:rsidR="00BD5581" w:rsidRPr="0051569C">
        <w:rPr>
          <w:rFonts w:eastAsia="Times New Roman" w:cstheme="minorHAnsi"/>
          <w:color w:val="000000" w:themeColor="text1"/>
          <w:sz w:val="24"/>
          <w:szCs w:val="24"/>
          <w:lang w:val="id-ID"/>
        </w:rPr>
        <w:t>5</w:t>
      </w:r>
      <w:r w:rsidR="00BD5581" w:rsidRPr="0051569C">
        <w:rPr>
          <w:rFonts w:eastAsia="Times New Roman" w:cstheme="minorHAnsi"/>
          <w:color w:val="000000" w:themeColor="text1"/>
          <w:sz w:val="24"/>
          <w:szCs w:val="24"/>
          <w:lang w:val="sq-AL"/>
        </w:rPr>
        <w:t xml:space="preserve"> (</w:t>
      </w:r>
      <w:r w:rsidR="00BD5581" w:rsidRPr="0051569C">
        <w:rPr>
          <w:rFonts w:eastAsia="Times New Roman" w:cstheme="minorHAnsi"/>
          <w:color w:val="000000" w:themeColor="text1"/>
          <w:sz w:val="24"/>
          <w:szCs w:val="24"/>
          <w:lang w:val="id-ID"/>
        </w:rPr>
        <w:t xml:space="preserve">lima) </w:t>
      </w:r>
      <w:r w:rsidRPr="0051569C">
        <w:rPr>
          <w:rFonts w:eastAsia="Times New Roman" w:cstheme="minorHAnsi"/>
          <w:color w:val="000000" w:themeColor="text1"/>
          <w:sz w:val="24"/>
          <w:szCs w:val="24"/>
          <w:lang w:val="sq-AL"/>
        </w:rPr>
        <w:t>tahun ke depan dan merupakan dokumen perencanaan strategis mencakup fungsi perencanaan pembangunan di Kota Magelang.</w:t>
      </w:r>
    </w:p>
    <w:p w:rsidR="004B60AC" w:rsidRPr="0051569C" w:rsidRDefault="004B60AC" w:rsidP="00864DBD">
      <w:pPr>
        <w:spacing w:after="0" w:line="360" w:lineRule="auto"/>
        <w:ind w:left="567" w:firstLine="567"/>
        <w:contextualSpacing/>
        <w:jc w:val="both"/>
        <w:rPr>
          <w:rFonts w:eastAsia="Times New Roman" w:cstheme="minorHAnsi"/>
          <w:color w:val="000000" w:themeColor="text1"/>
          <w:sz w:val="24"/>
          <w:szCs w:val="24"/>
        </w:rPr>
      </w:pPr>
      <w:r w:rsidRPr="0051569C">
        <w:rPr>
          <w:rFonts w:cstheme="minorHAnsi"/>
          <w:color w:val="000000" w:themeColor="text1"/>
          <w:sz w:val="24"/>
          <w:szCs w:val="24"/>
          <w:lang w:val="sv-SE"/>
        </w:rPr>
        <w:t xml:space="preserve">Pelaksanaan program kegiatan pada </w:t>
      </w:r>
      <w:r w:rsidR="00FC4350" w:rsidRPr="0051569C">
        <w:rPr>
          <w:rFonts w:cstheme="minorHAnsi"/>
          <w:noProof/>
          <w:color w:val="000000" w:themeColor="text1"/>
          <w:sz w:val="24"/>
          <w:szCs w:val="24"/>
        </w:rPr>
        <w:t>Dinas Lingkungan Hidup</w:t>
      </w:r>
      <w:r w:rsidRPr="0051569C">
        <w:rPr>
          <w:rFonts w:cstheme="minorHAnsi"/>
          <w:noProof/>
          <w:color w:val="000000" w:themeColor="text1"/>
          <w:sz w:val="24"/>
          <w:szCs w:val="24"/>
        </w:rPr>
        <w:t xml:space="preserve"> Kota Magelang</w:t>
      </w:r>
      <w:r w:rsidRPr="0051569C">
        <w:rPr>
          <w:rFonts w:cstheme="minorHAnsi"/>
          <w:color w:val="000000" w:themeColor="text1"/>
          <w:sz w:val="24"/>
          <w:szCs w:val="24"/>
          <w:lang w:val="sv-SE"/>
        </w:rPr>
        <w:t xml:space="preserve"> pada tahun 201</w:t>
      </w:r>
      <w:r w:rsidR="00A3797A" w:rsidRPr="0051569C">
        <w:rPr>
          <w:rFonts w:cstheme="minorHAnsi"/>
          <w:color w:val="000000" w:themeColor="text1"/>
          <w:sz w:val="24"/>
          <w:szCs w:val="24"/>
          <w:lang w:val="id-ID"/>
        </w:rPr>
        <w:t>6</w:t>
      </w:r>
      <w:r w:rsidRPr="0051569C">
        <w:rPr>
          <w:rFonts w:cstheme="minorHAnsi"/>
          <w:color w:val="000000" w:themeColor="text1"/>
          <w:sz w:val="24"/>
          <w:szCs w:val="24"/>
          <w:lang w:val="sv-SE"/>
        </w:rPr>
        <w:t xml:space="preserve"> secara umum sebagian besar dapat memenuhi target output pada tahun berkenaan</w:t>
      </w:r>
      <w:r w:rsidRPr="0051569C">
        <w:rPr>
          <w:rFonts w:eastAsia="Times New Roman" w:cstheme="minorHAnsi"/>
          <w:bCs/>
          <w:iCs/>
          <w:color w:val="000000" w:themeColor="text1"/>
          <w:sz w:val="24"/>
          <w:szCs w:val="24"/>
          <w:lang w:val="sq-AL"/>
        </w:rPr>
        <w:t>.</w:t>
      </w:r>
      <w:r w:rsidR="00E664AC" w:rsidRPr="0051569C">
        <w:rPr>
          <w:rFonts w:eastAsia="Times New Roman" w:cstheme="minorHAnsi"/>
          <w:bCs/>
          <w:iCs/>
          <w:color w:val="000000" w:themeColor="text1"/>
          <w:sz w:val="24"/>
          <w:szCs w:val="24"/>
          <w:lang w:val="sq-AL"/>
        </w:rPr>
        <w:t xml:space="preserve"> </w:t>
      </w:r>
    </w:p>
    <w:p w:rsidR="004B60AC" w:rsidRPr="0051569C" w:rsidRDefault="004B60AC" w:rsidP="00864DBD">
      <w:pPr>
        <w:spacing w:after="0" w:line="360" w:lineRule="auto"/>
        <w:ind w:left="567" w:firstLine="567"/>
        <w:contextualSpacing/>
        <w:jc w:val="both"/>
        <w:rPr>
          <w:rFonts w:cstheme="minorHAnsi"/>
          <w:color w:val="000000" w:themeColor="text1"/>
          <w:sz w:val="24"/>
          <w:szCs w:val="24"/>
        </w:rPr>
      </w:pPr>
      <w:r w:rsidRPr="0051569C">
        <w:rPr>
          <w:rFonts w:cstheme="minorHAnsi"/>
          <w:color w:val="000000" w:themeColor="text1"/>
          <w:sz w:val="24"/>
          <w:szCs w:val="24"/>
          <w:lang w:val="sv-SE"/>
        </w:rPr>
        <w:t xml:space="preserve">Jika dikaitkan dengan pencapaian </w:t>
      </w:r>
      <w:r w:rsidRPr="0051569C">
        <w:rPr>
          <w:rFonts w:cstheme="minorHAnsi"/>
          <w:color w:val="000000" w:themeColor="text1"/>
          <w:sz w:val="24"/>
          <w:szCs w:val="24"/>
        </w:rPr>
        <w:t>sasaran dalam prioritas pembangunan Kota Magela</w:t>
      </w:r>
      <w:r w:rsidR="00BA4BB0">
        <w:rPr>
          <w:rFonts w:cstheme="minorHAnsi"/>
          <w:color w:val="000000" w:themeColor="text1"/>
          <w:sz w:val="24"/>
          <w:szCs w:val="24"/>
        </w:rPr>
        <w:t>ng, yang tertuang dalam Dokumen</w:t>
      </w:r>
      <w:r w:rsidRPr="0051569C">
        <w:rPr>
          <w:rFonts w:cstheme="minorHAnsi"/>
          <w:color w:val="000000" w:themeColor="text1"/>
          <w:sz w:val="24"/>
          <w:szCs w:val="24"/>
        </w:rPr>
        <w:t xml:space="preserve"> </w:t>
      </w:r>
      <w:r w:rsidRPr="0051569C">
        <w:rPr>
          <w:rFonts w:eastAsia="Times New Roman" w:cstheme="minorHAnsi"/>
          <w:color w:val="000000" w:themeColor="text1"/>
          <w:sz w:val="24"/>
          <w:szCs w:val="24"/>
          <w:lang w:val="sq-AL"/>
        </w:rPr>
        <w:t>Rencana Pembangunan Jangka Menengah Daerah (RPJMD) Kota Magelang Tahun 201</w:t>
      </w:r>
      <w:r w:rsidR="007521D4" w:rsidRPr="0051569C">
        <w:rPr>
          <w:rFonts w:eastAsia="Times New Roman" w:cstheme="minorHAnsi"/>
          <w:color w:val="000000" w:themeColor="text1"/>
          <w:sz w:val="24"/>
          <w:szCs w:val="24"/>
          <w:lang w:val="id-ID"/>
        </w:rPr>
        <w:t>6</w:t>
      </w:r>
      <w:r w:rsidRPr="0051569C">
        <w:rPr>
          <w:rFonts w:eastAsia="Times New Roman" w:cstheme="minorHAnsi"/>
          <w:color w:val="000000" w:themeColor="text1"/>
          <w:sz w:val="24"/>
          <w:szCs w:val="24"/>
          <w:lang w:val="sq-AL"/>
        </w:rPr>
        <w:t>-20</w:t>
      </w:r>
      <w:r w:rsidR="007521D4" w:rsidRPr="0051569C">
        <w:rPr>
          <w:rFonts w:eastAsia="Times New Roman" w:cstheme="minorHAnsi"/>
          <w:color w:val="000000" w:themeColor="text1"/>
          <w:sz w:val="24"/>
          <w:szCs w:val="24"/>
          <w:lang w:val="id-ID"/>
        </w:rPr>
        <w:t>2</w:t>
      </w:r>
      <w:r w:rsidRPr="0051569C">
        <w:rPr>
          <w:rFonts w:eastAsia="Times New Roman" w:cstheme="minorHAnsi"/>
          <w:color w:val="000000" w:themeColor="text1"/>
          <w:sz w:val="24"/>
          <w:szCs w:val="24"/>
          <w:lang w:val="sq-AL"/>
        </w:rPr>
        <w:t>1, b</w:t>
      </w:r>
      <w:r w:rsidRPr="0051569C">
        <w:rPr>
          <w:rFonts w:cstheme="minorHAnsi"/>
          <w:color w:val="000000" w:themeColor="text1"/>
          <w:sz w:val="24"/>
          <w:szCs w:val="24"/>
        </w:rPr>
        <w:t xml:space="preserve">eberapa sasaran perencanaan pembangunan telah tercapai dengan sangat baik bahkan melampaui target yang telah ditetapkan. Sedangkan untuk pancapaian sasaran, terdapat beberapa hal yang belum tercapai, hal ini disebabkan oleh makanisme secara umum dari penyelenggaraan perencanaan dan penganggaran. Capaian sasaran dan prioritas pembangunan Kota Magelang yang menjadi kewenangan </w:t>
      </w:r>
      <w:r w:rsidR="003907CE" w:rsidRPr="0051569C">
        <w:rPr>
          <w:rFonts w:cstheme="minorHAnsi"/>
          <w:color w:val="000000" w:themeColor="text1"/>
          <w:sz w:val="24"/>
          <w:szCs w:val="24"/>
        </w:rPr>
        <w:t>Dinas Lingkungan Hidup</w:t>
      </w:r>
      <w:r w:rsidR="00D21D08" w:rsidRPr="0051569C">
        <w:rPr>
          <w:rFonts w:cstheme="minorHAnsi"/>
          <w:color w:val="000000" w:themeColor="text1"/>
          <w:sz w:val="24"/>
          <w:szCs w:val="24"/>
        </w:rPr>
        <w:t xml:space="preserve"> Kota Magelang</w:t>
      </w:r>
      <w:r w:rsidRPr="0051569C">
        <w:rPr>
          <w:rFonts w:cstheme="minorHAnsi"/>
          <w:color w:val="000000" w:themeColor="text1"/>
          <w:sz w:val="24"/>
          <w:szCs w:val="24"/>
        </w:rPr>
        <w:t>, seleng</w:t>
      </w:r>
      <w:r w:rsidR="00D21D08" w:rsidRPr="0051569C">
        <w:rPr>
          <w:rFonts w:cstheme="minorHAnsi"/>
          <w:color w:val="000000" w:themeColor="text1"/>
          <w:sz w:val="24"/>
          <w:szCs w:val="24"/>
        </w:rPr>
        <w:t>kapnya dapat dilihat pada tabel-</w:t>
      </w:r>
      <w:r w:rsidRPr="0051569C">
        <w:rPr>
          <w:rFonts w:cstheme="minorHAnsi"/>
          <w:color w:val="000000" w:themeColor="text1"/>
          <w:sz w:val="24"/>
          <w:szCs w:val="24"/>
        </w:rPr>
        <w:t xml:space="preserve">tabel  berikut :  </w:t>
      </w:r>
    </w:p>
    <w:p w:rsidR="00C02E2D" w:rsidRPr="0051569C" w:rsidRDefault="00C02E2D" w:rsidP="004B60AC">
      <w:pPr>
        <w:spacing w:after="0" w:line="240" w:lineRule="auto"/>
        <w:jc w:val="both"/>
        <w:rPr>
          <w:rFonts w:cstheme="minorHAnsi"/>
          <w:color w:val="000000" w:themeColor="text1"/>
          <w:sz w:val="24"/>
          <w:szCs w:val="24"/>
        </w:rPr>
      </w:pPr>
    </w:p>
    <w:p w:rsidR="006F08B4" w:rsidRPr="0051569C" w:rsidRDefault="006F08B4" w:rsidP="004B60AC">
      <w:pPr>
        <w:spacing w:after="0" w:line="240" w:lineRule="auto"/>
        <w:jc w:val="both"/>
        <w:rPr>
          <w:rFonts w:cstheme="minorHAnsi"/>
          <w:color w:val="000000" w:themeColor="text1"/>
          <w:sz w:val="24"/>
          <w:szCs w:val="24"/>
        </w:rPr>
      </w:pPr>
    </w:p>
    <w:p w:rsidR="003A7169" w:rsidRPr="0051569C" w:rsidRDefault="003A7169" w:rsidP="00432F2C">
      <w:pPr>
        <w:spacing w:line="276" w:lineRule="auto"/>
        <w:rPr>
          <w:b/>
          <w:bCs/>
          <w:color w:val="000000" w:themeColor="text1"/>
        </w:rPr>
        <w:sectPr w:rsidR="003A7169" w:rsidRPr="0051569C" w:rsidSect="00915815">
          <w:pgSz w:w="12242" w:h="18711" w:code="5"/>
          <w:pgMar w:top="1134" w:right="1134" w:bottom="1134" w:left="1701" w:header="720" w:footer="1984" w:gutter="0"/>
          <w:pgNumType w:start="1"/>
          <w:cols w:space="720"/>
          <w:docGrid w:linePitch="299"/>
        </w:sectPr>
      </w:pPr>
    </w:p>
    <w:p w:rsidR="003A7169" w:rsidRPr="0051569C" w:rsidRDefault="003A7169" w:rsidP="003A7169">
      <w:pPr>
        <w:ind w:left="-426" w:right="-436"/>
        <w:jc w:val="center"/>
        <w:rPr>
          <w:rFonts w:cs="Tahoma"/>
          <w:i/>
          <w:sz w:val="24"/>
          <w:szCs w:val="24"/>
        </w:rPr>
      </w:pPr>
      <w:r w:rsidRPr="0051569C">
        <w:rPr>
          <w:rFonts w:cs="Tahoma"/>
          <w:i/>
          <w:sz w:val="24"/>
          <w:szCs w:val="24"/>
        </w:rPr>
        <w:lastRenderedPageBreak/>
        <w:t>Tabel 2.</w:t>
      </w:r>
      <w:r w:rsidR="00536366" w:rsidRPr="0051569C">
        <w:rPr>
          <w:rFonts w:cs="Tahoma"/>
          <w:i/>
          <w:sz w:val="24"/>
          <w:szCs w:val="24"/>
          <w:lang w:val="id-ID"/>
        </w:rPr>
        <w:t>1</w:t>
      </w:r>
      <w:r w:rsidRPr="0051569C">
        <w:rPr>
          <w:rFonts w:cs="Tahoma"/>
          <w:i/>
          <w:sz w:val="24"/>
          <w:szCs w:val="24"/>
        </w:rPr>
        <w:t xml:space="preserve"> </w:t>
      </w:r>
    </w:p>
    <w:p w:rsidR="003A7169" w:rsidRPr="0051569C" w:rsidRDefault="003A7169" w:rsidP="003A7169">
      <w:pPr>
        <w:ind w:left="-426" w:right="-436"/>
        <w:jc w:val="center"/>
        <w:rPr>
          <w:rFonts w:cs="Tahoma"/>
          <w:i/>
          <w:sz w:val="24"/>
          <w:szCs w:val="24"/>
          <w:lang w:val="id-ID"/>
        </w:rPr>
      </w:pPr>
      <w:r w:rsidRPr="0051569C">
        <w:rPr>
          <w:rFonts w:cs="Tahoma"/>
          <w:i/>
          <w:sz w:val="24"/>
          <w:szCs w:val="24"/>
        </w:rPr>
        <w:t xml:space="preserve">Capaian Sasaran Strategis </w:t>
      </w:r>
      <w:r w:rsidR="00536366" w:rsidRPr="0051569C">
        <w:rPr>
          <w:rFonts w:cs="Tahoma"/>
          <w:i/>
          <w:sz w:val="24"/>
          <w:szCs w:val="24"/>
          <w:lang w:val="id-ID"/>
        </w:rPr>
        <w:t>DKPTK</w:t>
      </w:r>
      <w:r w:rsidRPr="0051569C">
        <w:rPr>
          <w:rFonts w:cs="Tahoma"/>
          <w:i/>
          <w:sz w:val="24"/>
          <w:szCs w:val="24"/>
        </w:rPr>
        <w:t xml:space="preserve"> Tahun 201</w:t>
      </w:r>
      <w:r w:rsidRPr="0051569C">
        <w:rPr>
          <w:rFonts w:cs="Tahoma"/>
          <w:i/>
          <w:sz w:val="24"/>
          <w:szCs w:val="24"/>
          <w:lang w:val="id-ID"/>
        </w:rPr>
        <w:t>6</w:t>
      </w:r>
    </w:p>
    <w:tbl>
      <w:tblPr>
        <w:tblW w:w="166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67"/>
        <w:gridCol w:w="4678"/>
        <w:gridCol w:w="1559"/>
        <w:gridCol w:w="1663"/>
        <w:gridCol w:w="828"/>
        <w:gridCol w:w="744"/>
        <w:gridCol w:w="891"/>
        <w:gridCol w:w="839"/>
        <w:gridCol w:w="920"/>
        <w:gridCol w:w="1237"/>
      </w:tblGrid>
      <w:tr w:rsidR="003A7169" w:rsidRPr="0051569C" w:rsidTr="003A7169">
        <w:trPr>
          <w:tblHeader/>
        </w:trPr>
        <w:tc>
          <w:tcPr>
            <w:tcW w:w="2694" w:type="dxa"/>
            <w:vMerge w:val="restart"/>
            <w:shd w:val="clear" w:color="auto" w:fill="D9D9D9"/>
            <w:vAlign w:val="center"/>
          </w:tcPr>
          <w:p w:rsidR="003A7169" w:rsidRPr="0051569C" w:rsidRDefault="003A7169" w:rsidP="003A7169">
            <w:pPr>
              <w:tabs>
                <w:tab w:val="left" w:pos="342"/>
              </w:tabs>
              <w:jc w:val="center"/>
              <w:rPr>
                <w:rFonts w:cs="Tahoma"/>
                <w:b/>
                <w:lang w:val="sv-SE"/>
              </w:rPr>
            </w:pPr>
            <w:r w:rsidRPr="0051569C">
              <w:rPr>
                <w:rFonts w:cs="Tahoma"/>
                <w:b/>
                <w:lang w:val="sv-SE"/>
              </w:rPr>
              <w:t>Sasaran Strategis</w:t>
            </w:r>
          </w:p>
        </w:tc>
        <w:tc>
          <w:tcPr>
            <w:tcW w:w="5245" w:type="dxa"/>
            <w:gridSpan w:val="2"/>
            <w:vMerge w:val="restart"/>
            <w:shd w:val="clear" w:color="auto" w:fill="D9D9D9"/>
            <w:vAlign w:val="center"/>
          </w:tcPr>
          <w:p w:rsidR="003A7169" w:rsidRPr="0051569C" w:rsidRDefault="003A7169" w:rsidP="003A7169">
            <w:pPr>
              <w:tabs>
                <w:tab w:val="left" w:pos="342"/>
              </w:tabs>
              <w:jc w:val="center"/>
              <w:rPr>
                <w:rFonts w:cs="Tahoma"/>
                <w:b/>
                <w:lang w:val="sv-SE"/>
              </w:rPr>
            </w:pPr>
            <w:r w:rsidRPr="0051569C">
              <w:rPr>
                <w:rFonts w:cs="Tahoma"/>
                <w:b/>
                <w:lang w:val="sv-SE"/>
              </w:rPr>
              <w:t>Indikator Kinerja</w:t>
            </w:r>
          </w:p>
        </w:tc>
        <w:tc>
          <w:tcPr>
            <w:tcW w:w="1559" w:type="dxa"/>
            <w:vMerge w:val="restart"/>
            <w:shd w:val="clear" w:color="auto" w:fill="D9D9D9"/>
            <w:vAlign w:val="center"/>
          </w:tcPr>
          <w:p w:rsidR="003A7169" w:rsidRPr="0051569C" w:rsidRDefault="003A7169" w:rsidP="003A7169">
            <w:pPr>
              <w:tabs>
                <w:tab w:val="left" w:pos="342"/>
              </w:tabs>
              <w:jc w:val="center"/>
              <w:rPr>
                <w:rFonts w:cs="Tahoma"/>
                <w:b/>
                <w:lang w:val="sv-SE"/>
              </w:rPr>
            </w:pPr>
            <w:r w:rsidRPr="0051569C">
              <w:rPr>
                <w:rFonts w:cs="Tahoma"/>
                <w:b/>
                <w:lang w:val="sv-SE"/>
              </w:rPr>
              <w:t>Target</w:t>
            </w:r>
          </w:p>
        </w:tc>
        <w:tc>
          <w:tcPr>
            <w:tcW w:w="1663" w:type="dxa"/>
            <w:vMerge w:val="restart"/>
            <w:shd w:val="clear" w:color="auto" w:fill="D9D9D9"/>
            <w:vAlign w:val="center"/>
          </w:tcPr>
          <w:p w:rsidR="003A7169" w:rsidRPr="0051569C" w:rsidRDefault="003A7169" w:rsidP="003A7169">
            <w:pPr>
              <w:tabs>
                <w:tab w:val="left" w:pos="342"/>
              </w:tabs>
              <w:jc w:val="center"/>
              <w:rPr>
                <w:rFonts w:cs="Tahoma"/>
                <w:b/>
                <w:lang w:val="sv-SE"/>
              </w:rPr>
            </w:pPr>
            <w:r w:rsidRPr="0051569C">
              <w:rPr>
                <w:rFonts w:cs="Tahoma"/>
                <w:b/>
                <w:lang w:val="sv-SE"/>
              </w:rPr>
              <w:t>Realisasi</w:t>
            </w:r>
          </w:p>
        </w:tc>
        <w:tc>
          <w:tcPr>
            <w:tcW w:w="828" w:type="dxa"/>
            <w:vMerge w:val="restart"/>
            <w:shd w:val="clear" w:color="auto" w:fill="D9D9D9"/>
            <w:vAlign w:val="center"/>
          </w:tcPr>
          <w:p w:rsidR="003A7169" w:rsidRPr="0051569C" w:rsidRDefault="003A7169" w:rsidP="003A7169">
            <w:pPr>
              <w:tabs>
                <w:tab w:val="left" w:pos="342"/>
              </w:tabs>
              <w:jc w:val="center"/>
              <w:rPr>
                <w:rFonts w:cs="Tahoma"/>
                <w:b/>
                <w:lang w:val="sv-SE"/>
              </w:rPr>
            </w:pPr>
            <w:r w:rsidRPr="0051569C">
              <w:rPr>
                <w:rFonts w:cs="Tahoma"/>
                <w:b/>
                <w:lang w:val="sv-SE"/>
              </w:rPr>
              <w:t>%</w:t>
            </w:r>
          </w:p>
        </w:tc>
        <w:tc>
          <w:tcPr>
            <w:tcW w:w="3394" w:type="dxa"/>
            <w:gridSpan w:val="4"/>
            <w:shd w:val="clear" w:color="auto" w:fill="D9D9D9"/>
            <w:vAlign w:val="center"/>
          </w:tcPr>
          <w:p w:rsidR="003A7169" w:rsidRPr="0051569C" w:rsidRDefault="003A7169" w:rsidP="003A7169">
            <w:pPr>
              <w:tabs>
                <w:tab w:val="left" w:pos="342"/>
              </w:tabs>
              <w:jc w:val="center"/>
              <w:rPr>
                <w:rFonts w:cs="Tahoma"/>
                <w:b/>
                <w:lang w:val="sv-SE"/>
              </w:rPr>
            </w:pPr>
            <w:r w:rsidRPr="0051569C">
              <w:rPr>
                <w:rFonts w:cs="Tahoma"/>
                <w:b/>
                <w:lang w:val="sv-SE"/>
              </w:rPr>
              <w:t>Interval (%)</w:t>
            </w:r>
          </w:p>
        </w:tc>
        <w:tc>
          <w:tcPr>
            <w:tcW w:w="1237" w:type="dxa"/>
            <w:vMerge w:val="restart"/>
            <w:shd w:val="clear" w:color="auto" w:fill="D9D9D9"/>
            <w:vAlign w:val="center"/>
          </w:tcPr>
          <w:p w:rsidR="003A7169" w:rsidRPr="0051569C" w:rsidRDefault="003A7169" w:rsidP="003A7169">
            <w:pPr>
              <w:tabs>
                <w:tab w:val="left" w:pos="342"/>
              </w:tabs>
              <w:jc w:val="center"/>
              <w:rPr>
                <w:rFonts w:cs="Tahoma"/>
                <w:b/>
                <w:lang w:val="sv-SE"/>
              </w:rPr>
            </w:pPr>
            <w:r w:rsidRPr="0051569C">
              <w:rPr>
                <w:rFonts w:cs="Tahoma"/>
                <w:b/>
                <w:lang w:val="sv-SE"/>
              </w:rPr>
              <w:t>Predikat</w:t>
            </w:r>
          </w:p>
        </w:tc>
      </w:tr>
      <w:tr w:rsidR="003A7169" w:rsidRPr="0051569C" w:rsidTr="003A7169">
        <w:trPr>
          <w:tblHeader/>
        </w:trPr>
        <w:tc>
          <w:tcPr>
            <w:tcW w:w="2694" w:type="dxa"/>
            <w:vMerge/>
            <w:shd w:val="clear" w:color="auto" w:fill="D9D9D9"/>
            <w:vAlign w:val="center"/>
          </w:tcPr>
          <w:p w:rsidR="003A7169" w:rsidRPr="0051569C" w:rsidRDefault="003A7169" w:rsidP="003A7169">
            <w:pPr>
              <w:tabs>
                <w:tab w:val="left" w:pos="342"/>
              </w:tabs>
              <w:jc w:val="center"/>
              <w:rPr>
                <w:rFonts w:cs="Tahoma"/>
                <w:b/>
                <w:lang w:val="sv-SE"/>
              </w:rPr>
            </w:pPr>
          </w:p>
        </w:tc>
        <w:tc>
          <w:tcPr>
            <w:tcW w:w="5245" w:type="dxa"/>
            <w:gridSpan w:val="2"/>
            <w:vMerge/>
            <w:shd w:val="clear" w:color="auto" w:fill="D9D9D9"/>
            <w:vAlign w:val="center"/>
          </w:tcPr>
          <w:p w:rsidR="003A7169" w:rsidRPr="0051569C" w:rsidRDefault="003A7169" w:rsidP="003A7169">
            <w:pPr>
              <w:tabs>
                <w:tab w:val="left" w:pos="342"/>
              </w:tabs>
              <w:jc w:val="center"/>
              <w:rPr>
                <w:rFonts w:cs="Tahoma"/>
                <w:b/>
                <w:lang w:val="sv-SE"/>
              </w:rPr>
            </w:pPr>
          </w:p>
        </w:tc>
        <w:tc>
          <w:tcPr>
            <w:tcW w:w="1559" w:type="dxa"/>
            <w:vMerge/>
            <w:shd w:val="clear" w:color="auto" w:fill="D9D9D9"/>
            <w:vAlign w:val="center"/>
          </w:tcPr>
          <w:p w:rsidR="003A7169" w:rsidRPr="0051569C" w:rsidRDefault="003A7169" w:rsidP="003A7169">
            <w:pPr>
              <w:tabs>
                <w:tab w:val="left" w:pos="342"/>
              </w:tabs>
              <w:jc w:val="center"/>
              <w:rPr>
                <w:rFonts w:cs="Tahoma"/>
                <w:b/>
                <w:lang w:val="sv-SE"/>
              </w:rPr>
            </w:pPr>
          </w:p>
        </w:tc>
        <w:tc>
          <w:tcPr>
            <w:tcW w:w="1663" w:type="dxa"/>
            <w:vMerge/>
            <w:shd w:val="clear" w:color="auto" w:fill="D9D9D9"/>
            <w:vAlign w:val="center"/>
          </w:tcPr>
          <w:p w:rsidR="003A7169" w:rsidRPr="0051569C" w:rsidRDefault="003A7169" w:rsidP="003A7169">
            <w:pPr>
              <w:tabs>
                <w:tab w:val="left" w:pos="342"/>
              </w:tabs>
              <w:jc w:val="center"/>
              <w:rPr>
                <w:rFonts w:cs="Tahoma"/>
                <w:b/>
                <w:lang w:val="sv-SE"/>
              </w:rPr>
            </w:pPr>
          </w:p>
        </w:tc>
        <w:tc>
          <w:tcPr>
            <w:tcW w:w="828" w:type="dxa"/>
            <w:vMerge/>
            <w:shd w:val="clear" w:color="auto" w:fill="D9D9D9"/>
            <w:vAlign w:val="center"/>
          </w:tcPr>
          <w:p w:rsidR="003A7169" w:rsidRPr="0051569C" w:rsidRDefault="003A7169" w:rsidP="003A7169">
            <w:pPr>
              <w:tabs>
                <w:tab w:val="left" w:pos="342"/>
              </w:tabs>
              <w:jc w:val="center"/>
              <w:rPr>
                <w:rFonts w:cs="Tahoma"/>
                <w:b/>
                <w:lang w:val="sv-SE"/>
              </w:rPr>
            </w:pPr>
          </w:p>
        </w:tc>
        <w:tc>
          <w:tcPr>
            <w:tcW w:w="744" w:type="dxa"/>
            <w:shd w:val="clear" w:color="auto" w:fill="D9D9D9"/>
            <w:vAlign w:val="center"/>
          </w:tcPr>
          <w:p w:rsidR="003A7169" w:rsidRPr="0051569C" w:rsidRDefault="003A7169" w:rsidP="003A7169">
            <w:pPr>
              <w:tabs>
                <w:tab w:val="left" w:pos="342"/>
              </w:tabs>
              <w:jc w:val="center"/>
              <w:rPr>
                <w:rFonts w:cs="Tahoma"/>
                <w:b/>
                <w:sz w:val="18"/>
                <w:lang w:val="sv-SE"/>
              </w:rPr>
            </w:pPr>
            <w:r w:rsidRPr="0051569C">
              <w:rPr>
                <w:rFonts w:cs="Tahoma"/>
                <w:b/>
                <w:sz w:val="18"/>
                <w:lang w:val="sv-SE"/>
              </w:rPr>
              <w:t>&lt; 55</w:t>
            </w:r>
          </w:p>
        </w:tc>
        <w:tc>
          <w:tcPr>
            <w:tcW w:w="891" w:type="dxa"/>
            <w:shd w:val="clear" w:color="auto" w:fill="D9D9D9"/>
            <w:vAlign w:val="center"/>
          </w:tcPr>
          <w:p w:rsidR="003A7169" w:rsidRPr="0051569C" w:rsidRDefault="003A7169" w:rsidP="003A7169">
            <w:pPr>
              <w:tabs>
                <w:tab w:val="left" w:pos="342"/>
              </w:tabs>
              <w:jc w:val="center"/>
              <w:rPr>
                <w:rFonts w:cs="Tahoma"/>
                <w:b/>
                <w:sz w:val="18"/>
                <w:lang w:val="sv-SE"/>
              </w:rPr>
            </w:pPr>
            <w:r w:rsidRPr="0051569C">
              <w:rPr>
                <w:rFonts w:cs="Tahoma"/>
                <w:b/>
                <w:sz w:val="18"/>
                <w:lang w:val="sv-SE"/>
              </w:rPr>
              <w:t>55-70</w:t>
            </w:r>
          </w:p>
        </w:tc>
        <w:tc>
          <w:tcPr>
            <w:tcW w:w="839" w:type="dxa"/>
            <w:shd w:val="clear" w:color="auto" w:fill="D9D9D9"/>
            <w:vAlign w:val="center"/>
          </w:tcPr>
          <w:p w:rsidR="003A7169" w:rsidRPr="0051569C" w:rsidRDefault="003A7169" w:rsidP="003A7169">
            <w:pPr>
              <w:tabs>
                <w:tab w:val="left" w:pos="342"/>
              </w:tabs>
              <w:jc w:val="center"/>
              <w:rPr>
                <w:rFonts w:cs="Tahoma"/>
                <w:b/>
                <w:sz w:val="18"/>
                <w:lang w:val="sv-SE"/>
              </w:rPr>
            </w:pPr>
            <w:r w:rsidRPr="0051569C">
              <w:rPr>
                <w:rFonts w:cs="Tahoma"/>
                <w:b/>
                <w:sz w:val="18"/>
                <w:lang w:val="sv-SE"/>
              </w:rPr>
              <w:t>71-85</w:t>
            </w:r>
          </w:p>
        </w:tc>
        <w:tc>
          <w:tcPr>
            <w:tcW w:w="920" w:type="dxa"/>
            <w:shd w:val="clear" w:color="auto" w:fill="D9D9D9"/>
            <w:vAlign w:val="center"/>
          </w:tcPr>
          <w:p w:rsidR="003A7169" w:rsidRPr="0051569C" w:rsidRDefault="003A7169" w:rsidP="003A7169">
            <w:pPr>
              <w:tabs>
                <w:tab w:val="left" w:pos="342"/>
              </w:tabs>
              <w:jc w:val="center"/>
              <w:rPr>
                <w:rFonts w:cs="Tahoma"/>
                <w:b/>
                <w:sz w:val="18"/>
                <w:lang w:val="sv-SE"/>
              </w:rPr>
            </w:pPr>
            <w:r w:rsidRPr="0051569C">
              <w:rPr>
                <w:rFonts w:cs="Tahoma"/>
                <w:b/>
                <w:sz w:val="18"/>
                <w:lang w:val="sv-SE"/>
              </w:rPr>
              <w:t>86-100</w:t>
            </w:r>
          </w:p>
        </w:tc>
        <w:tc>
          <w:tcPr>
            <w:tcW w:w="1237" w:type="dxa"/>
            <w:vMerge/>
            <w:shd w:val="clear" w:color="auto" w:fill="D9D9D9"/>
            <w:vAlign w:val="center"/>
          </w:tcPr>
          <w:p w:rsidR="003A7169" w:rsidRPr="0051569C" w:rsidRDefault="003A7169" w:rsidP="003A7169">
            <w:pPr>
              <w:tabs>
                <w:tab w:val="left" w:pos="342"/>
              </w:tabs>
              <w:jc w:val="center"/>
              <w:rPr>
                <w:rFonts w:cs="Tahoma"/>
                <w:b/>
                <w:lang w:val="sv-SE"/>
              </w:rPr>
            </w:pPr>
          </w:p>
        </w:tc>
      </w:tr>
      <w:tr w:rsidR="003A7169" w:rsidRPr="0051569C" w:rsidTr="003A7169">
        <w:trPr>
          <w:trHeight w:val="374"/>
        </w:trPr>
        <w:tc>
          <w:tcPr>
            <w:tcW w:w="2694" w:type="dxa"/>
            <w:vMerge w:val="restart"/>
            <w:vAlign w:val="center"/>
          </w:tcPr>
          <w:p w:rsidR="003A7169" w:rsidRPr="0051569C" w:rsidRDefault="003A7169" w:rsidP="003A7169">
            <w:pPr>
              <w:tabs>
                <w:tab w:val="left" w:pos="342"/>
              </w:tabs>
              <w:rPr>
                <w:rFonts w:cs="Tahoma"/>
                <w:lang w:val="sv-SE"/>
              </w:rPr>
            </w:pPr>
            <w:r w:rsidRPr="0051569C">
              <w:rPr>
                <w:rFonts w:cs="Tahoma"/>
                <w:lang w:val="sv-SE"/>
              </w:rPr>
              <w:t>Peningkatan kualitas prasarana/infrastruktur</w:t>
            </w:r>
          </w:p>
          <w:p w:rsidR="003A7169" w:rsidRPr="0051569C" w:rsidRDefault="003A7169" w:rsidP="003A7169">
            <w:pPr>
              <w:tabs>
                <w:tab w:val="left" w:pos="342"/>
              </w:tabs>
              <w:rPr>
                <w:rFonts w:cs="Tahoma"/>
                <w:lang w:val="sv-SE"/>
              </w:rPr>
            </w:pPr>
            <w:r w:rsidRPr="0051569C">
              <w:rPr>
                <w:rFonts w:cs="Tahoma"/>
                <w:lang w:val="sv-SE"/>
              </w:rPr>
              <w:t>Perkotaan</w:t>
            </w:r>
          </w:p>
        </w:tc>
        <w:tc>
          <w:tcPr>
            <w:tcW w:w="567" w:type="dxa"/>
          </w:tcPr>
          <w:p w:rsidR="003A7169" w:rsidRPr="0051569C" w:rsidRDefault="003A7169" w:rsidP="003A7169">
            <w:pPr>
              <w:tabs>
                <w:tab w:val="left" w:pos="342"/>
              </w:tabs>
              <w:jc w:val="center"/>
              <w:rPr>
                <w:rFonts w:cs="Tahoma"/>
                <w:lang w:val="sv-SE"/>
              </w:rPr>
            </w:pPr>
          </w:p>
        </w:tc>
        <w:tc>
          <w:tcPr>
            <w:tcW w:w="4678" w:type="dxa"/>
          </w:tcPr>
          <w:p w:rsidR="003A7169" w:rsidRPr="0051569C" w:rsidRDefault="003A7169" w:rsidP="003A7169">
            <w:pPr>
              <w:spacing w:after="120"/>
              <w:rPr>
                <w:rFonts w:cs="Tahoma"/>
              </w:rPr>
            </w:pPr>
            <w:r w:rsidRPr="0051569C">
              <w:rPr>
                <w:rFonts w:cs="Tahoma"/>
              </w:rPr>
              <w:t>Rasio ketersediaan penerangan jalan umum</w:t>
            </w:r>
          </w:p>
        </w:tc>
        <w:tc>
          <w:tcPr>
            <w:tcW w:w="1559" w:type="dxa"/>
          </w:tcPr>
          <w:p w:rsidR="003A7169" w:rsidRPr="0051569C" w:rsidRDefault="003A7169" w:rsidP="003A7169">
            <w:pPr>
              <w:pStyle w:val="ListParagraph"/>
              <w:ind w:left="0"/>
              <w:jc w:val="right"/>
              <w:rPr>
                <w:rFonts w:cs="Tahoma"/>
                <w:lang w:val="sv-SE"/>
              </w:rPr>
            </w:pPr>
            <w:r w:rsidRPr="0051569C">
              <w:rPr>
                <w:rFonts w:cs="Tahoma"/>
                <w:lang w:val="sv-SE"/>
              </w:rPr>
              <w:t>100%</w:t>
            </w:r>
          </w:p>
        </w:tc>
        <w:tc>
          <w:tcPr>
            <w:tcW w:w="1663" w:type="dxa"/>
          </w:tcPr>
          <w:p w:rsidR="003A7169" w:rsidRPr="0051569C" w:rsidRDefault="003A7169" w:rsidP="003A7169">
            <w:pPr>
              <w:tabs>
                <w:tab w:val="left" w:pos="342"/>
              </w:tabs>
              <w:jc w:val="right"/>
              <w:rPr>
                <w:rFonts w:cs="Tahoma"/>
                <w:lang w:val="sv-SE"/>
              </w:rPr>
            </w:pPr>
            <w:r w:rsidRPr="0051569C">
              <w:rPr>
                <w:rFonts w:cs="Tahoma"/>
                <w:lang w:val="sv-SE"/>
              </w:rPr>
              <w:t>95%</w:t>
            </w:r>
          </w:p>
        </w:tc>
        <w:tc>
          <w:tcPr>
            <w:tcW w:w="828" w:type="dxa"/>
          </w:tcPr>
          <w:p w:rsidR="003A7169" w:rsidRPr="0051569C" w:rsidRDefault="003A7169" w:rsidP="003A7169">
            <w:pPr>
              <w:tabs>
                <w:tab w:val="left" w:pos="342"/>
              </w:tabs>
              <w:jc w:val="right"/>
              <w:rPr>
                <w:rFonts w:cs="Tahoma"/>
                <w:lang w:val="sv-SE"/>
              </w:rPr>
            </w:pPr>
            <w:r w:rsidRPr="0051569C">
              <w:rPr>
                <w:rFonts w:cs="Tahoma"/>
                <w:lang w:val="sv-SE"/>
              </w:rPr>
              <w:t>100</w:t>
            </w:r>
          </w:p>
        </w:tc>
        <w:tc>
          <w:tcPr>
            <w:tcW w:w="744" w:type="dxa"/>
          </w:tcPr>
          <w:p w:rsidR="003A7169" w:rsidRPr="0051569C" w:rsidRDefault="003A7169" w:rsidP="003A7169">
            <w:pPr>
              <w:tabs>
                <w:tab w:val="left" w:pos="342"/>
              </w:tabs>
              <w:jc w:val="both"/>
              <w:rPr>
                <w:rFonts w:cs="Tahoma"/>
                <w:lang w:val="sv-SE"/>
              </w:rPr>
            </w:pPr>
          </w:p>
        </w:tc>
        <w:tc>
          <w:tcPr>
            <w:tcW w:w="891" w:type="dxa"/>
          </w:tcPr>
          <w:p w:rsidR="003A7169" w:rsidRPr="0051569C" w:rsidRDefault="003A7169" w:rsidP="003A7169">
            <w:pPr>
              <w:tabs>
                <w:tab w:val="left" w:pos="342"/>
              </w:tabs>
              <w:jc w:val="both"/>
              <w:rPr>
                <w:rFonts w:cs="Tahoma"/>
                <w:lang w:val="sv-SE"/>
              </w:rPr>
            </w:pPr>
          </w:p>
        </w:tc>
        <w:tc>
          <w:tcPr>
            <w:tcW w:w="839" w:type="dxa"/>
          </w:tcPr>
          <w:p w:rsidR="003A7169" w:rsidRPr="0051569C" w:rsidRDefault="003A7169" w:rsidP="003A7169">
            <w:pPr>
              <w:tabs>
                <w:tab w:val="left" w:pos="342"/>
              </w:tabs>
              <w:jc w:val="both"/>
              <w:rPr>
                <w:rFonts w:cs="Tahoma"/>
                <w:lang w:val="sv-SE"/>
              </w:rPr>
            </w:pPr>
          </w:p>
        </w:tc>
        <w:tc>
          <w:tcPr>
            <w:tcW w:w="920" w:type="dxa"/>
          </w:tcPr>
          <w:p w:rsidR="003A7169" w:rsidRPr="0051569C" w:rsidRDefault="003A7169" w:rsidP="003A7169">
            <w:pPr>
              <w:tabs>
                <w:tab w:val="left" w:pos="342"/>
              </w:tabs>
              <w:jc w:val="center"/>
              <w:rPr>
                <w:rFonts w:cs="Tahoma"/>
                <w:lang w:val="sv-SE"/>
              </w:rPr>
            </w:pPr>
            <w:r w:rsidRPr="0051569C">
              <w:rPr>
                <w:rFonts w:cs="Tahoma"/>
                <w:lang w:val="sv-SE"/>
              </w:rPr>
              <w:t>√</w:t>
            </w:r>
          </w:p>
        </w:tc>
        <w:tc>
          <w:tcPr>
            <w:tcW w:w="1237" w:type="dxa"/>
          </w:tcPr>
          <w:p w:rsidR="003A7169" w:rsidRPr="0051569C" w:rsidRDefault="003A7169" w:rsidP="003A7169">
            <w:pPr>
              <w:tabs>
                <w:tab w:val="left" w:pos="342"/>
              </w:tabs>
              <w:jc w:val="both"/>
              <w:rPr>
                <w:rFonts w:cs="Tahoma"/>
                <w:lang w:val="sv-SE"/>
              </w:rPr>
            </w:pPr>
            <w:r w:rsidRPr="0051569C">
              <w:rPr>
                <w:rFonts w:cs="Tahoma"/>
                <w:lang w:val="sv-SE"/>
              </w:rPr>
              <w:t>Sangat Berhasil</w:t>
            </w:r>
          </w:p>
        </w:tc>
      </w:tr>
      <w:tr w:rsidR="003A7169" w:rsidRPr="0051569C" w:rsidTr="003A7169">
        <w:trPr>
          <w:trHeight w:val="283"/>
        </w:trPr>
        <w:tc>
          <w:tcPr>
            <w:tcW w:w="2694" w:type="dxa"/>
            <w:vMerge/>
          </w:tcPr>
          <w:p w:rsidR="003A7169" w:rsidRPr="0051569C" w:rsidRDefault="003A7169" w:rsidP="003A7169">
            <w:pPr>
              <w:tabs>
                <w:tab w:val="left" w:pos="342"/>
              </w:tabs>
              <w:rPr>
                <w:rFonts w:cs="Tahoma"/>
                <w:lang w:val="sv-SE"/>
              </w:rPr>
            </w:pPr>
          </w:p>
        </w:tc>
        <w:tc>
          <w:tcPr>
            <w:tcW w:w="567" w:type="dxa"/>
          </w:tcPr>
          <w:p w:rsidR="003A7169" w:rsidRPr="0051569C" w:rsidRDefault="003A7169" w:rsidP="003A7169">
            <w:pPr>
              <w:tabs>
                <w:tab w:val="left" w:pos="342"/>
              </w:tabs>
              <w:jc w:val="center"/>
              <w:rPr>
                <w:rFonts w:cs="Tahoma"/>
                <w:lang w:val="sv-SE"/>
              </w:rPr>
            </w:pPr>
          </w:p>
        </w:tc>
        <w:tc>
          <w:tcPr>
            <w:tcW w:w="4678" w:type="dxa"/>
          </w:tcPr>
          <w:p w:rsidR="003A7169" w:rsidRPr="0051569C" w:rsidRDefault="003A7169" w:rsidP="003A7169">
            <w:pPr>
              <w:spacing w:after="120"/>
              <w:rPr>
                <w:rFonts w:cs="Tahoma"/>
              </w:rPr>
            </w:pPr>
            <w:r w:rsidRPr="0051569C">
              <w:rPr>
                <w:rFonts w:cs="Tahoma"/>
              </w:rPr>
              <w:t>Tersedianya Peraturan Daerah bidang bangunan gedung (Norma, Standar, Pedoman dan Kriteria)</w:t>
            </w:r>
          </w:p>
        </w:tc>
        <w:tc>
          <w:tcPr>
            <w:tcW w:w="1559" w:type="dxa"/>
          </w:tcPr>
          <w:p w:rsidR="003A7169" w:rsidRPr="0051569C" w:rsidRDefault="003A7169" w:rsidP="003A7169">
            <w:pPr>
              <w:pStyle w:val="ListParagraph"/>
              <w:ind w:left="0"/>
              <w:jc w:val="right"/>
              <w:rPr>
                <w:rFonts w:cs="Tahoma"/>
                <w:lang w:val="sv-SE"/>
              </w:rPr>
            </w:pPr>
            <w:r w:rsidRPr="0051569C">
              <w:rPr>
                <w:rFonts w:cs="Tahoma"/>
                <w:lang w:val="sv-SE"/>
              </w:rPr>
              <w:t>100%</w:t>
            </w:r>
          </w:p>
        </w:tc>
        <w:tc>
          <w:tcPr>
            <w:tcW w:w="1663" w:type="dxa"/>
          </w:tcPr>
          <w:p w:rsidR="003A7169" w:rsidRPr="0051569C" w:rsidRDefault="003A7169" w:rsidP="003A7169">
            <w:pPr>
              <w:tabs>
                <w:tab w:val="left" w:pos="342"/>
              </w:tabs>
              <w:jc w:val="right"/>
              <w:rPr>
                <w:rFonts w:cs="Tahoma"/>
                <w:lang w:val="sv-SE"/>
              </w:rPr>
            </w:pPr>
            <w:r w:rsidRPr="0051569C">
              <w:rPr>
                <w:rFonts w:cs="Tahoma"/>
                <w:lang w:val="sv-SE"/>
              </w:rPr>
              <w:t>100%</w:t>
            </w:r>
          </w:p>
        </w:tc>
        <w:tc>
          <w:tcPr>
            <w:tcW w:w="828" w:type="dxa"/>
          </w:tcPr>
          <w:p w:rsidR="003A7169" w:rsidRPr="0051569C" w:rsidRDefault="003A7169" w:rsidP="003A7169">
            <w:pPr>
              <w:tabs>
                <w:tab w:val="left" w:pos="342"/>
              </w:tabs>
              <w:jc w:val="right"/>
              <w:rPr>
                <w:rFonts w:cs="Tahoma"/>
                <w:lang w:val="sv-SE"/>
              </w:rPr>
            </w:pPr>
            <w:r w:rsidRPr="0051569C">
              <w:rPr>
                <w:rFonts w:cs="Tahoma"/>
                <w:lang w:val="sv-SE"/>
              </w:rPr>
              <w:t>100</w:t>
            </w:r>
          </w:p>
        </w:tc>
        <w:tc>
          <w:tcPr>
            <w:tcW w:w="744" w:type="dxa"/>
          </w:tcPr>
          <w:p w:rsidR="003A7169" w:rsidRPr="0051569C" w:rsidRDefault="003A7169" w:rsidP="003A7169">
            <w:pPr>
              <w:tabs>
                <w:tab w:val="left" w:pos="342"/>
              </w:tabs>
              <w:jc w:val="both"/>
              <w:rPr>
                <w:rFonts w:cs="Tahoma"/>
                <w:lang w:val="sv-SE"/>
              </w:rPr>
            </w:pPr>
          </w:p>
        </w:tc>
        <w:tc>
          <w:tcPr>
            <w:tcW w:w="891" w:type="dxa"/>
          </w:tcPr>
          <w:p w:rsidR="003A7169" w:rsidRPr="0051569C" w:rsidRDefault="003A7169" w:rsidP="003A7169">
            <w:pPr>
              <w:tabs>
                <w:tab w:val="left" w:pos="342"/>
              </w:tabs>
              <w:jc w:val="both"/>
              <w:rPr>
                <w:rFonts w:cs="Tahoma"/>
                <w:lang w:val="sv-SE"/>
              </w:rPr>
            </w:pPr>
          </w:p>
        </w:tc>
        <w:tc>
          <w:tcPr>
            <w:tcW w:w="839" w:type="dxa"/>
          </w:tcPr>
          <w:p w:rsidR="003A7169" w:rsidRPr="0051569C" w:rsidRDefault="003A7169" w:rsidP="003A7169">
            <w:pPr>
              <w:tabs>
                <w:tab w:val="left" w:pos="342"/>
              </w:tabs>
              <w:jc w:val="both"/>
              <w:rPr>
                <w:rFonts w:cs="Tahoma"/>
                <w:lang w:val="sv-SE"/>
              </w:rPr>
            </w:pPr>
          </w:p>
        </w:tc>
        <w:tc>
          <w:tcPr>
            <w:tcW w:w="920" w:type="dxa"/>
          </w:tcPr>
          <w:p w:rsidR="003A7169" w:rsidRPr="0051569C" w:rsidRDefault="003A7169" w:rsidP="003A7169">
            <w:pPr>
              <w:tabs>
                <w:tab w:val="left" w:pos="342"/>
              </w:tabs>
              <w:jc w:val="center"/>
              <w:rPr>
                <w:rFonts w:cs="Tahoma"/>
                <w:lang w:val="sv-SE"/>
              </w:rPr>
            </w:pPr>
            <w:r w:rsidRPr="0051569C">
              <w:rPr>
                <w:rFonts w:cs="Tahoma"/>
                <w:lang w:val="sv-SE"/>
              </w:rPr>
              <w:t>√</w:t>
            </w:r>
          </w:p>
        </w:tc>
        <w:tc>
          <w:tcPr>
            <w:tcW w:w="1237" w:type="dxa"/>
          </w:tcPr>
          <w:p w:rsidR="003A7169" w:rsidRPr="0051569C" w:rsidRDefault="003A7169" w:rsidP="003A7169">
            <w:pPr>
              <w:tabs>
                <w:tab w:val="left" w:pos="342"/>
              </w:tabs>
              <w:jc w:val="both"/>
              <w:rPr>
                <w:rFonts w:cs="Tahoma"/>
                <w:lang w:val="sv-SE"/>
              </w:rPr>
            </w:pPr>
            <w:r w:rsidRPr="0051569C">
              <w:rPr>
                <w:rFonts w:cs="Tahoma"/>
                <w:lang w:val="sv-SE"/>
              </w:rPr>
              <w:t>Sangat Berhasil</w:t>
            </w:r>
          </w:p>
        </w:tc>
      </w:tr>
      <w:tr w:rsidR="003A7169" w:rsidRPr="0051569C" w:rsidTr="003A7169">
        <w:tc>
          <w:tcPr>
            <w:tcW w:w="2694" w:type="dxa"/>
            <w:vMerge w:val="restart"/>
            <w:tcBorders>
              <w:top w:val="single" w:sz="4" w:space="0" w:color="auto"/>
            </w:tcBorders>
            <w:vAlign w:val="center"/>
          </w:tcPr>
          <w:p w:rsidR="003A7169" w:rsidRPr="0051569C" w:rsidRDefault="003A7169" w:rsidP="003A7169">
            <w:pPr>
              <w:tabs>
                <w:tab w:val="left" w:pos="342"/>
              </w:tabs>
              <w:rPr>
                <w:rFonts w:cs="Tahoma"/>
                <w:lang w:val="sv-SE"/>
              </w:rPr>
            </w:pPr>
            <w:r w:rsidRPr="0051569C">
              <w:rPr>
                <w:rFonts w:cs="Tahoma"/>
                <w:lang w:val="sv-SE"/>
              </w:rPr>
              <w:t>Peningkatan kualitas prasarana/infrastruktur</w:t>
            </w:r>
          </w:p>
          <w:p w:rsidR="003A7169" w:rsidRPr="0051569C" w:rsidRDefault="003A7169" w:rsidP="003A7169">
            <w:pPr>
              <w:tabs>
                <w:tab w:val="left" w:pos="342"/>
              </w:tabs>
              <w:rPr>
                <w:rFonts w:cs="Tahoma"/>
                <w:lang w:val="sv-SE"/>
              </w:rPr>
            </w:pPr>
            <w:r w:rsidRPr="0051569C">
              <w:rPr>
                <w:rFonts w:cs="Tahoma"/>
                <w:lang w:val="sv-SE"/>
              </w:rPr>
              <w:t>perkotaan</w:t>
            </w:r>
          </w:p>
        </w:tc>
        <w:tc>
          <w:tcPr>
            <w:tcW w:w="567" w:type="dxa"/>
          </w:tcPr>
          <w:p w:rsidR="003A7169" w:rsidRPr="0051569C" w:rsidRDefault="003A7169" w:rsidP="003A7169">
            <w:pPr>
              <w:tabs>
                <w:tab w:val="left" w:pos="342"/>
              </w:tabs>
              <w:jc w:val="center"/>
              <w:rPr>
                <w:rFonts w:cs="Tahoma"/>
                <w:lang w:val="sv-SE"/>
              </w:rPr>
            </w:pPr>
          </w:p>
        </w:tc>
        <w:tc>
          <w:tcPr>
            <w:tcW w:w="4678" w:type="dxa"/>
          </w:tcPr>
          <w:p w:rsidR="003A7169" w:rsidRPr="0051569C" w:rsidRDefault="003A7169" w:rsidP="003A7169">
            <w:pPr>
              <w:pStyle w:val="ListParagraph"/>
              <w:spacing w:after="120" w:line="240" w:lineRule="auto"/>
              <w:ind w:left="0"/>
              <w:contextualSpacing w:val="0"/>
              <w:rPr>
                <w:rFonts w:cs="Tahoma"/>
                <w:sz w:val="20"/>
                <w:szCs w:val="20"/>
                <w:lang w:val="sv-SE"/>
              </w:rPr>
            </w:pPr>
            <w:r w:rsidRPr="0051569C">
              <w:rPr>
                <w:rFonts w:cs="Tahoma"/>
                <w:sz w:val="20"/>
                <w:szCs w:val="20"/>
                <w:lang w:val="sv-SE"/>
              </w:rPr>
              <w:t>Jumlah penduduk terlayani jaringan persampahan menjadi sebesar 128.820 jiwa (96%), kondisi eksisting 120.849 jiwa</w:t>
            </w:r>
          </w:p>
        </w:tc>
        <w:tc>
          <w:tcPr>
            <w:tcW w:w="1559" w:type="dxa"/>
          </w:tcPr>
          <w:p w:rsidR="003A7169" w:rsidRPr="0051569C" w:rsidRDefault="003A7169" w:rsidP="003A7169">
            <w:pPr>
              <w:pStyle w:val="ListParagraph"/>
              <w:ind w:left="0"/>
              <w:jc w:val="right"/>
              <w:rPr>
                <w:rFonts w:cs="Tahoma"/>
                <w:lang w:val="sv-SE"/>
              </w:rPr>
            </w:pPr>
            <w:r w:rsidRPr="0051569C">
              <w:rPr>
                <w:rFonts w:cs="Tahoma"/>
                <w:lang w:val="sv-SE"/>
              </w:rPr>
              <w:t>100%</w:t>
            </w:r>
          </w:p>
        </w:tc>
        <w:tc>
          <w:tcPr>
            <w:tcW w:w="1663" w:type="dxa"/>
          </w:tcPr>
          <w:p w:rsidR="003A7169" w:rsidRPr="0051569C" w:rsidRDefault="003A7169" w:rsidP="003A7169">
            <w:pPr>
              <w:pStyle w:val="ListParagraph"/>
              <w:ind w:left="0"/>
              <w:jc w:val="right"/>
              <w:rPr>
                <w:rFonts w:cs="Tahoma"/>
                <w:lang w:val="sv-SE"/>
              </w:rPr>
            </w:pPr>
            <w:r w:rsidRPr="0051569C">
              <w:rPr>
                <w:rFonts w:cs="Tahoma"/>
                <w:lang w:val="sv-SE"/>
              </w:rPr>
              <w:t>95%</w:t>
            </w:r>
          </w:p>
        </w:tc>
        <w:tc>
          <w:tcPr>
            <w:tcW w:w="828" w:type="dxa"/>
          </w:tcPr>
          <w:p w:rsidR="003A7169" w:rsidRPr="0051569C" w:rsidRDefault="003A7169" w:rsidP="003A7169">
            <w:pPr>
              <w:jc w:val="right"/>
            </w:pPr>
            <w:r w:rsidRPr="0051569C">
              <w:rPr>
                <w:rFonts w:cs="Tahoma"/>
                <w:lang w:val="sv-SE"/>
              </w:rPr>
              <w:t>95</w:t>
            </w:r>
          </w:p>
        </w:tc>
        <w:tc>
          <w:tcPr>
            <w:tcW w:w="744" w:type="dxa"/>
          </w:tcPr>
          <w:p w:rsidR="003A7169" w:rsidRPr="0051569C" w:rsidRDefault="003A7169" w:rsidP="003A7169">
            <w:pPr>
              <w:tabs>
                <w:tab w:val="left" w:pos="342"/>
              </w:tabs>
              <w:jc w:val="both"/>
              <w:rPr>
                <w:rFonts w:cs="Tahoma"/>
                <w:color w:val="FF0000"/>
                <w:lang w:val="sv-SE"/>
              </w:rPr>
            </w:pPr>
          </w:p>
        </w:tc>
        <w:tc>
          <w:tcPr>
            <w:tcW w:w="891" w:type="dxa"/>
          </w:tcPr>
          <w:p w:rsidR="003A7169" w:rsidRPr="0051569C" w:rsidRDefault="003A7169" w:rsidP="003A7169">
            <w:pPr>
              <w:tabs>
                <w:tab w:val="left" w:pos="342"/>
              </w:tabs>
              <w:jc w:val="center"/>
              <w:rPr>
                <w:rFonts w:cs="Tahoma"/>
                <w:color w:val="FF0000"/>
                <w:lang w:val="sv-SE"/>
              </w:rPr>
            </w:pPr>
          </w:p>
        </w:tc>
        <w:tc>
          <w:tcPr>
            <w:tcW w:w="839" w:type="dxa"/>
          </w:tcPr>
          <w:p w:rsidR="003A7169" w:rsidRPr="0051569C" w:rsidRDefault="003A7169" w:rsidP="003A7169">
            <w:pPr>
              <w:tabs>
                <w:tab w:val="left" w:pos="342"/>
              </w:tabs>
              <w:jc w:val="both"/>
              <w:rPr>
                <w:rFonts w:cs="Tahoma"/>
                <w:color w:val="FF0000"/>
                <w:lang w:val="sv-SE"/>
              </w:rPr>
            </w:pPr>
          </w:p>
        </w:tc>
        <w:tc>
          <w:tcPr>
            <w:tcW w:w="920" w:type="dxa"/>
          </w:tcPr>
          <w:p w:rsidR="003A7169" w:rsidRPr="0051569C" w:rsidRDefault="003A7169" w:rsidP="003A7169">
            <w:pPr>
              <w:tabs>
                <w:tab w:val="left" w:pos="342"/>
              </w:tabs>
              <w:jc w:val="center"/>
              <w:rPr>
                <w:rFonts w:cs="Tahoma"/>
                <w:lang w:val="sv-SE"/>
              </w:rPr>
            </w:pPr>
            <w:r w:rsidRPr="0051569C">
              <w:rPr>
                <w:rFonts w:cs="Tahoma"/>
                <w:lang w:val="sv-SE"/>
              </w:rPr>
              <w:t>√</w:t>
            </w:r>
          </w:p>
        </w:tc>
        <w:tc>
          <w:tcPr>
            <w:tcW w:w="1237" w:type="dxa"/>
          </w:tcPr>
          <w:p w:rsidR="003A7169" w:rsidRPr="0051569C" w:rsidRDefault="003A7169" w:rsidP="003A7169">
            <w:pPr>
              <w:tabs>
                <w:tab w:val="left" w:pos="342"/>
              </w:tabs>
              <w:jc w:val="both"/>
              <w:rPr>
                <w:rFonts w:cs="Tahoma"/>
                <w:lang w:val="sv-SE"/>
              </w:rPr>
            </w:pPr>
            <w:r w:rsidRPr="0051569C">
              <w:rPr>
                <w:rFonts w:cs="Tahoma"/>
                <w:lang w:val="sv-SE"/>
              </w:rPr>
              <w:t>Sangat Berhasil</w:t>
            </w:r>
          </w:p>
        </w:tc>
      </w:tr>
      <w:tr w:rsidR="003A7169" w:rsidRPr="0051569C" w:rsidTr="003A7169">
        <w:tc>
          <w:tcPr>
            <w:tcW w:w="2694" w:type="dxa"/>
            <w:vMerge/>
          </w:tcPr>
          <w:p w:rsidR="003A7169" w:rsidRPr="0051569C" w:rsidRDefault="003A7169" w:rsidP="003A7169">
            <w:pPr>
              <w:tabs>
                <w:tab w:val="left" w:pos="342"/>
              </w:tabs>
              <w:jc w:val="both"/>
              <w:rPr>
                <w:rFonts w:cs="Tahoma"/>
                <w:lang w:val="sv-SE"/>
              </w:rPr>
            </w:pPr>
          </w:p>
        </w:tc>
        <w:tc>
          <w:tcPr>
            <w:tcW w:w="567" w:type="dxa"/>
            <w:tcBorders>
              <w:bottom w:val="single" w:sz="4" w:space="0" w:color="auto"/>
            </w:tcBorders>
          </w:tcPr>
          <w:p w:rsidR="003A7169" w:rsidRPr="0051569C" w:rsidRDefault="003A7169" w:rsidP="003A7169">
            <w:pPr>
              <w:tabs>
                <w:tab w:val="left" w:pos="342"/>
              </w:tabs>
              <w:jc w:val="center"/>
              <w:rPr>
                <w:rFonts w:cs="Tahoma"/>
                <w:lang w:val="sv-SE"/>
              </w:rPr>
            </w:pPr>
          </w:p>
        </w:tc>
        <w:tc>
          <w:tcPr>
            <w:tcW w:w="4678" w:type="dxa"/>
            <w:tcBorders>
              <w:bottom w:val="single" w:sz="4" w:space="0" w:color="auto"/>
            </w:tcBorders>
          </w:tcPr>
          <w:p w:rsidR="003A7169" w:rsidRPr="0051569C" w:rsidRDefault="003A7169" w:rsidP="003A7169">
            <w:pPr>
              <w:pStyle w:val="ListParagraph"/>
              <w:spacing w:after="120" w:line="240" w:lineRule="auto"/>
              <w:ind w:left="0"/>
              <w:contextualSpacing w:val="0"/>
              <w:rPr>
                <w:rFonts w:cs="Tahoma"/>
                <w:sz w:val="20"/>
                <w:szCs w:val="20"/>
                <w:lang w:val="sv-SE"/>
              </w:rPr>
            </w:pPr>
            <w:r w:rsidRPr="0051569C">
              <w:rPr>
                <w:rFonts w:cs="Tahoma"/>
                <w:sz w:val="20"/>
                <w:szCs w:val="20"/>
                <w:lang w:val="sv-SE"/>
              </w:rPr>
              <w:t>Tempat Pembuangan Sampah (TPS) per satuan  penduduk</w:t>
            </w:r>
          </w:p>
        </w:tc>
        <w:tc>
          <w:tcPr>
            <w:tcW w:w="1559" w:type="dxa"/>
          </w:tcPr>
          <w:p w:rsidR="003A7169" w:rsidRPr="0051569C" w:rsidRDefault="003A7169" w:rsidP="003A7169">
            <w:pPr>
              <w:pStyle w:val="ListParagraph"/>
              <w:ind w:left="0"/>
              <w:jc w:val="right"/>
              <w:rPr>
                <w:rFonts w:cs="Tahoma"/>
                <w:lang w:val="sv-SE"/>
              </w:rPr>
            </w:pPr>
            <w:r w:rsidRPr="0051569C">
              <w:rPr>
                <w:rFonts w:cs="Tahoma"/>
                <w:lang w:val="sv-SE"/>
              </w:rPr>
              <w:t>100%</w:t>
            </w:r>
          </w:p>
        </w:tc>
        <w:tc>
          <w:tcPr>
            <w:tcW w:w="1663" w:type="dxa"/>
          </w:tcPr>
          <w:p w:rsidR="003A7169" w:rsidRPr="0051569C" w:rsidRDefault="003A7169" w:rsidP="003A7169">
            <w:pPr>
              <w:tabs>
                <w:tab w:val="left" w:pos="342"/>
              </w:tabs>
              <w:jc w:val="right"/>
              <w:rPr>
                <w:rFonts w:cs="Tahoma"/>
                <w:lang w:val="sv-SE"/>
              </w:rPr>
            </w:pPr>
            <w:r w:rsidRPr="0051569C">
              <w:rPr>
                <w:rFonts w:cs="Tahoma"/>
                <w:lang w:val="sv-SE"/>
              </w:rPr>
              <w:t>97%</w:t>
            </w:r>
          </w:p>
        </w:tc>
        <w:tc>
          <w:tcPr>
            <w:tcW w:w="828" w:type="dxa"/>
          </w:tcPr>
          <w:p w:rsidR="003A7169" w:rsidRPr="0051569C" w:rsidRDefault="003A7169" w:rsidP="003A7169">
            <w:pPr>
              <w:jc w:val="right"/>
            </w:pPr>
            <w:r w:rsidRPr="0051569C">
              <w:rPr>
                <w:rFonts w:cs="Tahoma"/>
                <w:lang w:val="sv-SE"/>
              </w:rPr>
              <w:t>97</w:t>
            </w:r>
          </w:p>
        </w:tc>
        <w:tc>
          <w:tcPr>
            <w:tcW w:w="744" w:type="dxa"/>
          </w:tcPr>
          <w:p w:rsidR="003A7169" w:rsidRPr="0051569C" w:rsidRDefault="003A7169" w:rsidP="003A7169">
            <w:pPr>
              <w:tabs>
                <w:tab w:val="left" w:pos="342"/>
              </w:tabs>
              <w:jc w:val="center"/>
              <w:rPr>
                <w:rFonts w:cs="Tahoma"/>
                <w:color w:val="FF0000"/>
                <w:lang w:val="sv-SE"/>
              </w:rPr>
            </w:pPr>
          </w:p>
        </w:tc>
        <w:tc>
          <w:tcPr>
            <w:tcW w:w="891" w:type="dxa"/>
          </w:tcPr>
          <w:p w:rsidR="003A7169" w:rsidRPr="0051569C" w:rsidRDefault="003A7169" w:rsidP="003A7169">
            <w:pPr>
              <w:tabs>
                <w:tab w:val="left" w:pos="342"/>
              </w:tabs>
              <w:jc w:val="center"/>
              <w:rPr>
                <w:rFonts w:cs="Tahoma"/>
                <w:color w:val="FF0000"/>
                <w:lang w:val="sv-SE"/>
              </w:rPr>
            </w:pPr>
          </w:p>
        </w:tc>
        <w:tc>
          <w:tcPr>
            <w:tcW w:w="839" w:type="dxa"/>
          </w:tcPr>
          <w:p w:rsidR="003A7169" w:rsidRPr="0051569C" w:rsidRDefault="003A7169" w:rsidP="003A7169">
            <w:pPr>
              <w:tabs>
                <w:tab w:val="left" w:pos="342"/>
              </w:tabs>
              <w:jc w:val="center"/>
              <w:rPr>
                <w:rFonts w:cs="Tahoma"/>
                <w:color w:val="FF0000"/>
                <w:lang w:val="sv-SE"/>
              </w:rPr>
            </w:pPr>
          </w:p>
        </w:tc>
        <w:tc>
          <w:tcPr>
            <w:tcW w:w="920" w:type="dxa"/>
          </w:tcPr>
          <w:p w:rsidR="003A7169" w:rsidRPr="0051569C" w:rsidRDefault="003A7169" w:rsidP="003A7169">
            <w:pPr>
              <w:tabs>
                <w:tab w:val="left" w:pos="342"/>
              </w:tabs>
              <w:jc w:val="center"/>
              <w:rPr>
                <w:rFonts w:cs="Tahoma"/>
                <w:lang w:val="sv-SE"/>
              </w:rPr>
            </w:pPr>
            <w:r w:rsidRPr="0051569C">
              <w:rPr>
                <w:rFonts w:cs="Tahoma"/>
                <w:lang w:val="sv-SE"/>
              </w:rPr>
              <w:t>√</w:t>
            </w:r>
          </w:p>
        </w:tc>
        <w:tc>
          <w:tcPr>
            <w:tcW w:w="1237" w:type="dxa"/>
          </w:tcPr>
          <w:p w:rsidR="003A7169" w:rsidRPr="0051569C" w:rsidRDefault="003A7169" w:rsidP="003A7169">
            <w:pPr>
              <w:tabs>
                <w:tab w:val="left" w:pos="342"/>
              </w:tabs>
              <w:jc w:val="both"/>
              <w:rPr>
                <w:rFonts w:cs="Tahoma"/>
                <w:lang w:val="sv-SE"/>
              </w:rPr>
            </w:pPr>
            <w:r w:rsidRPr="0051569C">
              <w:rPr>
                <w:rFonts w:cs="Tahoma"/>
                <w:lang w:val="sv-SE"/>
              </w:rPr>
              <w:t>Sangat Berhasil</w:t>
            </w:r>
          </w:p>
        </w:tc>
      </w:tr>
      <w:tr w:rsidR="003A7169" w:rsidRPr="0051569C" w:rsidTr="003A7169">
        <w:trPr>
          <w:trHeight w:val="596"/>
        </w:trPr>
        <w:tc>
          <w:tcPr>
            <w:tcW w:w="2694" w:type="dxa"/>
            <w:vMerge/>
          </w:tcPr>
          <w:p w:rsidR="003A7169" w:rsidRPr="0051569C" w:rsidRDefault="003A7169" w:rsidP="003A7169">
            <w:pPr>
              <w:tabs>
                <w:tab w:val="left" w:pos="342"/>
              </w:tabs>
              <w:jc w:val="both"/>
              <w:rPr>
                <w:rFonts w:cs="Tahoma"/>
                <w:lang w:val="sv-SE"/>
              </w:rPr>
            </w:pPr>
          </w:p>
        </w:tc>
        <w:tc>
          <w:tcPr>
            <w:tcW w:w="567" w:type="dxa"/>
            <w:tcBorders>
              <w:top w:val="single" w:sz="4" w:space="0" w:color="auto"/>
              <w:bottom w:val="single" w:sz="4" w:space="0" w:color="auto"/>
            </w:tcBorders>
          </w:tcPr>
          <w:p w:rsidR="003A7169" w:rsidRPr="0051569C" w:rsidRDefault="003A7169" w:rsidP="003A7169">
            <w:pPr>
              <w:tabs>
                <w:tab w:val="left" w:pos="342"/>
              </w:tabs>
              <w:jc w:val="center"/>
              <w:rPr>
                <w:rFonts w:cs="Tahoma"/>
                <w:lang w:val="sv-SE"/>
              </w:rPr>
            </w:pPr>
          </w:p>
        </w:tc>
        <w:tc>
          <w:tcPr>
            <w:tcW w:w="4678" w:type="dxa"/>
            <w:tcBorders>
              <w:top w:val="single" w:sz="4" w:space="0" w:color="auto"/>
              <w:bottom w:val="single" w:sz="4" w:space="0" w:color="auto"/>
            </w:tcBorders>
          </w:tcPr>
          <w:p w:rsidR="003A7169" w:rsidRPr="0051569C" w:rsidRDefault="003A7169" w:rsidP="003A7169">
            <w:pPr>
              <w:pStyle w:val="ListParagraph"/>
              <w:spacing w:after="120" w:line="240" w:lineRule="auto"/>
              <w:ind w:left="34"/>
              <w:contextualSpacing w:val="0"/>
              <w:rPr>
                <w:rFonts w:cs="Tahoma"/>
                <w:sz w:val="20"/>
                <w:szCs w:val="20"/>
                <w:lang w:val="sv-SE"/>
              </w:rPr>
            </w:pPr>
            <w:r w:rsidRPr="0051569C">
              <w:rPr>
                <w:rFonts w:cs="Tahoma"/>
                <w:sz w:val="20"/>
                <w:szCs w:val="20"/>
                <w:lang w:val="sv-SE"/>
              </w:rPr>
              <w:t>Rasio penanganan sampah perkotaan</w:t>
            </w:r>
          </w:p>
          <w:p w:rsidR="003A7169" w:rsidRPr="0051569C" w:rsidRDefault="003A7169" w:rsidP="003A7169">
            <w:pPr>
              <w:pStyle w:val="ListParagraph"/>
              <w:spacing w:after="120" w:line="240" w:lineRule="auto"/>
              <w:ind w:left="0"/>
              <w:contextualSpacing w:val="0"/>
              <w:rPr>
                <w:rFonts w:cs="Tahoma"/>
                <w:sz w:val="20"/>
                <w:szCs w:val="20"/>
                <w:lang w:val="sv-SE"/>
              </w:rPr>
            </w:pPr>
            <w:r w:rsidRPr="0051569C">
              <w:rPr>
                <w:rFonts w:cs="Tahoma"/>
                <w:sz w:val="20"/>
                <w:szCs w:val="20"/>
                <w:lang w:val="sv-SE"/>
              </w:rPr>
              <w:t>(pengangkutan)</w:t>
            </w:r>
          </w:p>
        </w:tc>
        <w:tc>
          <w:tcPr>
            <w:tcW w:w="1559" w:type="dxa"/>
          </w:tcPr>
          <w:p w:rsidR="003A7169" w:rsidRPr="0051569C" w:rsidRDefault="003A7169" w:rsidP="003A7169">
            <w:pPr>
              <w:jc w:val="right"/>
            </w:pPr>
            <w:r w:rsidRPr="0051569C">
              <w:rPr>
                <w:rFonts w:cs="Tahoma"/>
                <w:lang w:val="sv-SE"/>
              </w:rPr>
              <w:t>100%</w:t>
            </w:r>
          </w:p>
        </w:tc>
        <w:tc>
          <w:tcPr>
            <w:tcW w:w="1663" w:type="dxa"/>
          </w:tcPr>
          <w:p w:rsidR="003A7169" w:rsidRPr="0051569C" w:rsidRDefault="003A7169" w:rsidP="003A7169">
            <w:pPr>
              <w:jc w:val="right"/>
            </w:pPr>
            <w:r w:rsidRPr="0051569C">
              <w:rPr>
                <w:rFonts w:cs="Tahoma"/>
                <w:lang w:val="sv-SE"/>
              </w:rPr>
              <w:t>95%</w:t>
            </w:r>
          </w:p>
        </w:tc>
        <w:tc>
          <w:tcPr>
            <w:tcW w:w="828" w:type="dxa"/>
          </w:tcPr>
          <w:p w:rsidR="003A7169" w:rsidRPr="0051569C" w:rsidRDefault="003A7169" w:rsidP="003A7169">
            <w:pPr>
              <w:jc w:val="right"/>
            </w:pPr>
            <w:r w:rsidRPr="0051569C">
              <w:rPr>
                <w:rFonts w:cs="Tahoma"/>
                <w:lang w:val="sv-SE"/>
              </w:rPr>
              <w:t>95</w:t>
            </w:r>
          </w:p>
        </w:tc>
        <w:tc>
          <w:tcPr>
            <w:tcW w:w="744" w:type="dxa"/>
          </w:tcPr>
          <w:p w:rsidR="003A7169" w:rsidRPr="0051569C" w:rsidRDefault="003A7169" w:rsidP="003A7169">
            <w:pPr>
              <w:tabs>
                <w:tab w:val="left" w:pos="342"/>
              </w:tabs>
              <w:jc w:val="center"/>
              <w:rPr>
                <w:rFonts w:cs="Tahoma"/>
                <w:color w:val="FF0000"/>
                <w:lang w:val="sv-SE"/>
              </w:rPr>
            </w:pPr>
          </w:p>
        </w:tc>
        <w:tc>
          <w:tcPr>
            <w:tcW w:w="891" w:type="dxa"/>
          </w:tcPr>
          <w:p w:rsidR="003A7169" w:rsidRPr="0051569C" w:rsidRDefault="003A7169" w:rsidP="003A7169">
            <w:pPr>
              <w:tabs>
                <w:tab w:val="left" w:pos="342"/>
              </w:tabs>
              <w:jc w:val="center"/>
              <w:rPr>
                <w:rFonts w:cs="Tahoma"/>
                <w:color w:val="FF0000"/>
                <w:lang w:val="sv-SE"/>
              </w:rPr>
            </w:pPr>
          </w:p>
        </w:tc>
        <w:tc>
          <w:tcPr>
            <w:tcW w:w="839" w:type="dxa"/>
          </w:tcPr>
          <w:p w:rsidR="003A7169" w:rsidRPr="0051569C" w:rsidRDefault="003A7169" w:rsidP="003A7169">
            <w:pPr>
              <w:tabs>
                <w:tab w:val="left" w:pos="342"/>
              </w:tabs>
              <w:jc w:val="center"/>
              <w:rPr>
                <w:rFonts w:cs="Tahoma"/>
                <w:color w:val="FF0000"/>
                <w:lang w:val="sv-SE"/>
              </w:rPr>
            </w:pPr>
          </w:p>
        </w:tc>
        <w:tc>
          <w:tcPr>
            <w:tcW w:w="920" w:type="dxa"/>
          </w:tcPr>
          <w:p w:rsidR="003A7169" w:rsidRPr="0051569C" w:rsidRDefault="003A7169" w:rsidP="003A7169">
            <w:pPr>
              <w:tabs>
                <w:tab w:val="left" w:pos="342"/>
              </w:tabs>
              <w:jc w:val="center"/>
              <w:rPr>
                <w:rFonts w:cs="Tahoma"/>
                <w:lang w:val="sv-SE"/>
              </w:rPr>
            </w:pPr>
            <w:r w:rsidRPr="0051569C">
              <w:rPr>
                <w:rFonts w:cs="Tahoma"/>
                <w:lang w:val="sv-SE"/>
              </w:rPr>
              <w:t>√</w:t>
            </w:r>
          </w:p>
        </w:tc>
        <w:tc>
          <w:tcPr>
            <w:tcW w:w="1237" w:type="dxa"/>
          </w:tcPr>
          <w:p w:rsidR="003A7169" w:rsidRPr="0051569C" w:rsidRDefault="003A7169" w:rsidP="003A7169">
            <w:pPr>
              <w:tabs>
                <w:tab w:val="left" w:pos="342"/>
              </w:tabs>
              <w:jc w:val="both"/>
              <w:rPr>
                <w:rFonts w:cs="Tahoma"/>
                <w:lang w:val="sv-SE"/>
              </w:rPr>
            </w:pPr>
            <w:r w:rsidRPr="0051569C">
              <w:rPr>
                <w:rFonts w:cs="Tahoma"/>
                <w:lang w:val="sv-SE"/>
              </w:rPr>
              <w:t>Sangat Berhasil</w:t>
            </w:r>
          </w:p>
        </w:tc>
      </w:tr>
      <w:tr w:rsidR="003A7169" w:rsidRPr="0051569C" w:rsidTr="003A7169">
        <w:tc>
          <w:tcPr>
            <w:tcW w:w="2694" w:type="dxa"/>
            <w:vMerge/>
          </w:tcPr>
          <w:p w:rsidR="003A7169" w:rsidRPr="0051569C" w:rsidRDefault="003A7169" w:rsidP="003A7169">
            <w:pPr>
              <w:tabs>
                <w:tab w:val="left" w:pos="342"/>
              </w:tabs>
              <w:jc w:val="both"/>
              <w:rPr>
                <w:rFonts w:cs="Tahoma"/>
                <w:lang w:val="sv-SE"/>
              </w:rPr>
            </w:pPr>
          </w:p>
        </w:tc>
        <w:tc>
          <w:tcPr>
            <w:tcW w:w="567" w:type="dxa"/>
            <w:tcBorders>
              <w:top w:val="single" w:sz="4" w:space="0" w:color="auto"/>
              <w:bottom w:val="single" w:sz="4" w:space="0" w:color="auto"/>
            </w:tcBorders>
          </w:tcPr>
          <w:p w:rsidR="003A7169" w:rsidRPr="0051569C" w:rsidRDefault="003A7169" w:rsidP="003A7169">
            <w:pPr>
              <w:tabs>
                <w:tab w:val="left" w:pos="342"/>
              </w:tabs>
              <w:jc w:val="center"/>
              <w:rPr>
                <w:rFonts w:cs="Tahoma"/>
                <w:lang w:val="sv-SE"/>
              </w:rPr>
            </w:pPr>
          </w:p>
        </w:tc>
        <w:tc>
          <w:tcPr>
            <w:tcW w:w="4678" w:type="dxa"/>
            <w:tcBorders>
              <w:top w:val="single" w:sz="4" w:space="0" w:color="auto"/>
              <w:bottom w:val="single" w:sz="4" w:space="0" w:color="auto"/>
            </w:tcBorders>
          </w:tcPr>
          <w:p w:rsidR="003A7169" w:rsidRPr="0051569C" w:rsidRDefault="003A7169" w:rsidP="003A7169">
            <w:pPr>
              <w:pStyle w:val="ListParagraph"/>
              <w:spacing w:after="120" w:line="240" w:lineRule="auto"/>
              <w:ind w:left="34"/>
              <w:contextualSpacing w:val="0"/>
              <w:rPr>
                <w:rFonts w:cs="Tahoma"/>
                <w:sz w:val="20"/>
                <w:szCs w:val="20"/>
                <w:lang w:val="sv-SE"/>
              </w:rPr>
            </w:pPr>
            <w:r w:rsidRPr="0051569C">
              <w:rPr>
                <w:rFonts w:cs="Tahoma"/>
                <w:sz w:val="20"/>
                <w:szCs w:val="20"/>
                <w:lang w:val="sv-SE"/>
              </w:rPr>
              <w:t>Prosentase penanganan sampah di TPSA</w:t>
            </w:r>
          </w:p>
          <w:p w:rsidR="003A7169" w:rsidRPr="0051569C" w:rsidRDefault="003A7169" w:rsidP="003A7169">
            <w:pPr>
              <w:pStyle w:val="ListParagraph"/>
              <w:spacing w:after="120" w:line="240" w:lineRule="auto"/>
              <w:ind w:left="34"/>
              <w:contextualSpacing w:val="0"/>
              <w:rPr>
                <w:rFonts w:cs="Tahoma"/>
                <w:sz w:val="20"/>
                <w:szCs w:val="20"/>
                <w:lang w:val="sv-SE"/>
              </w:rPr>
            </w:pPr>
            <w:r w:rsidRPr="0051569C">
              <w:rPr>
                <w:rFonts w:cs="Tahoma"/>
                <w:sz w:val="20"/>
                <w:szCs w:val="20"/>
                <w:lang w:val="sv-SE"/>
              </w:rPr>
              <w:t>(pengolahan sanitary landfill)</w:t>
            </w:r>
          </w:p>
        </w:tc>
        <w:tc>
          <w:tcPr>
            <w:tcW w:w="1559" w:type="dxa"/>
          </w:tcPr>
          <w:p w:rsidR="003A7169" w:rsidRPr="0051569C" w:rsidRDefault="003A7169" w:rsidP="003A7169">
            <w:pPr>
              <w:jc w:val="right"/>
              <w:rPr>
                <w:rFonts w:cs="Tahoma"/>
                <w:lang w:val="sv-SE"/>
              </w:rPr>
            </w:pPr>
            <w:r w:rsidRPr="0051569C">
              <w:rPr>
                <w:rFonts w:cs="Tahoma"/>
                <w:lang w:val="sv-SE"/>
              </w:rPr>
              <w:t>100%</w:t>
            </w:r>
          </w:p>
        </w:tc>
        <w:tc>
          <w:tcPr>
            <w:tcW w:w="1663" w:type="dxa"/>
          </w:tcPr>
          <w:p w:rsidR="003A7169" w:rsidRPr="0051569C" w:rsidRDefault="003A7169" w:rsidP="003A7169">
            <w:pPr>
              <w:jc w:val="right"/>
              <w:rPr>
                <w:rFonts w:cs="Tahoma"/>
                <w:lang w:val="sv-SE"/>
              </w:rPr>
            </w:pPr>
            <w:r w:rsidRPr="0051569C">
              <w:rPr>
                <w:rFonts w:cs="Tahoma"/>
                <w:lang w:val="sv-SE"/>
              </w:rPr>
              <w:t>100%</w:t>
            </w:r>
          </w:p>
        </w:tc>
        <w:tc>
          <w:tcPr>
            <w:tcW w:w="828" w:type="dxa"/>
          </w:tcPr>
          <w:p w:rsidR="003A7169" w:rsidRPr="0051569C" w:rsidRDefault="003A7169" w:rsidP="003A7169">
            <w:pPr>
              <w:jc w:val="right"/>
              <w:rPr>
                <w:rFonts w:cs="Tahoma"/>
                <w:lang w:val="sv-SE"/>
              </w:rPr>
            </w:pPr>
            <w:r w:rsidRPr="0051569C">
              <w:rPr>
                <w:rFonts w:cs="Tahoma"/>
                <w:lang w:val="sv-SE"/>
              </w:rPr>
              <w:t>100</w:t>
            </w:r>
          </w:p>
        </w:tc>
        <w:tc>
          <w:tcPr>
            <w:tcW w:w="744" w:type="dxa"/>
          </w:tcPr>
          <w:p w:rsidR="003A7169" w:rsidRPr="0051569C" w:rsidRDefault="003A7169" w:rsidP="003A7169">
            <w:pPr>
              <w:tabs>
                <w:tab w:val="left" w:pos="342"/>
              </w:tabs>
              <w:jc w:val="center"/>
              <w:rPr>
                <w:rFonts w:cs="Tahoma"/>
                <w:color w:val="FF0000"/>
                <w:lang w:val="sv-SE"/>
              </w:rPr>
            </w:pPr>
          </w:p>
        </w:tc>
        <w:tc>
          <w:tcPr>
            <w:tcW w:w="891" w:type="dxa"/>
          </w:tcPr>
          <w:p w:rsidR="003A7169" w:rsidRPr="0051569C" w:rsidRDefault="003A7169" w:rsidP="003A7169">
            <w:pPr>
              <w:tabs>
                <w:tab w:val="left" w:pos="342"/>
              </w:tabs>
              <w:jc w:val="center"/>
              <w:rPr>
                <w:rFonts w:cs="Tahoma"/>
                <w:color w:val="FF0000"/>
                <w:lang w:val="sv-SE"/>
              </w:rPr>
            </w:pPr>
          </w:p>
        </w:tc>
        <w:tc>
          <w:tcPr>
            <w:tcW w:w="839" w:type="dxa"/>
          </w:tcPr>
          <w:p w:rsidR="003A7169" w:rsidRPr="0051569C" w:rsidRDefault="003A7169" w:rsidP="003A7169">
            <w:pPr>
              <w:tabs>
                <w:tab w:val="left" w:pos="342"/>
              </w:tabs>
              <w:jc w:val="center"/>
              <w:rPr>
                <w:rFonts w:cs="Tahoma"/>
                <w:color w:val="FF0000"/>
                <w:lang w:val="sv-SE"/>
              </w:rPr>
            </w:pPr>
          </w:p>
        </w:tc>
        <w:tc>
          <w:tcPr>
            <w:tcW w:w="920" w:type="dxa"/>
          </w:tcPr>
          <w:p w:rsidR="003A7169" w:rsidRPr="0051569C" w:rsidRDefault="003A7169" w:rsidP="003A7169">
            <w:pPr>
              <w:tabs>
                <w:tab w:val="left" w:pos="342"/>
              </w:tabs>
              <w:jc w:val="center"/>
              <w:rPr>
                <w:rFonts w:cs="Tahoma"/>
                <w:lang w:val="sv-SE"/>
              </w:rPr>
            </w:pPr>
            <w:r w:rsidRPr="0051569C">
              <w:rPr>
                <w:rFonts w:cs="Tahoma"/>
                <w:lang w:val="sv-SE"/>
              </w:rPr>
              <w:t>√</w:t>
            </w:r>
          </w:p>
        </w:tc>
        <w:tc>
          <w:tcPr>
            <w:tcW w:w="1237" w:type="dxa"/>
          </w:tcPr>
          <w:p w:rsidR="003A7169" w:rsidRPr="0051569C" w:rsidRDefault="003A7169" w:rsidP="003A7169">
            <w:pPr>
              <w:tabs>
                <w:tab w:val="left" w:pos="342"/>
              </w:tabs>
              <w:jc w:val="both"/>
              <w:rPr>
                <w:rFonts w:cs="Tahoma"/>
                <w:lang w:val="sv-SE"/>
              </w:rPr>
            </w:pPr>
            <w:r w:rsidRPr="0051569C">
              <w:rPr>
                <w:rFonts w:cs="Tahoma"/>
                <w:lang w:val="sv-SE"/>
              </w:rPr>
              <w:t>Sangat Berhasil</w:t>
            </w:r>
          </w:p>
        </w:tc>
      </w:tr>
      <w:tr w:rsidR="003A7169" w:rsidRPr="0051569C" w:rsidTr="003A7169">
        <w:tc>
          <w:tcPr>
            <w:tcW w:w="2694" w:type="dxa"/>
            <w:vMerge/>
            <w:tcBorders>
              <w:bottom w:val="single" w:sz="4" w:space="0" w:color="auto"/>
            </w:tcBorders>
          </w:tcPr>
          <w:p w:rsidR="003A7169" w:rsidRPr="0051569C" w:rsidRDefault="003A7169" w:rsidP="003A7169">
            <w:pPr>
              <w:tabs>
                <w:tab w:val="left" w:pos="342"/>
              </w:tabs>
              <w:jc w:val="both"/>
              <w:rPr>
                <w:rFonts w:cs="Tahoma"/>
                <w:lang w:val="sv-SE"/>
              </w:rPr>
            </w:pPr>
          </w:p>
        </w:tc>
        <w:tc>
          <w:tcPr>
            <w:tcW w:w="567" w:type="dxa"/>
            <w:tcBorders>
              <w:top w:val="single" w:sz="4" w:space="0" w:color="auto"/>
              <w:bottom w:val="single" w:sz="4" w:space="0" w:color="auto"/>
            </w:tcBorders>
          </w:tcPr>
          <w:p w:rsidR="003A7169" w:rsidRPr="0051569C" w:rsidRDefault="003A7169" w:rsidP="003A7169">
            <w:pPr>
              <w:tabs>
                <w:tab w:val="left" w:pos="342"/>
              </w:tabs>
              <w:jc w:val="center"/>
              <w:rPr>
                <w:rFonts w:cs="Tahoma"/>
                <w:lang w:val="sv-SE"/>
              </w:rPr>
            </w:pPr>
          </w:p>
        </w:tc>
        <w:tc>
          <w:tcPr>
            <w:tcW w:w="4678" w:type="dxa"/>
            <w:tcBorders>
              <w:top w:val="single" w:sz="4" w:space="0" w:color="auto"/>
              <w:bottom w:val="single" w:sz="4" w:space="0" w:color="auto"/>
            </w:tcBorders>
          </w:tcPr>
          <w:p w:rsidR="003A7169" w:rsidRPr="0051569C" w:rsidRDefault="003A7169" w:rsidP="003A7169">
            <w:pPr>
              <w:pStyle w:val="ListParagraph"/>
              <w:spacing w:after="120" w:line="240" w:lineRule="auto"/>
              <w:ind w:left="34"/>
              <w:contextualSpacing w:val="0"/>
              <w:rPr>
                <w:rFonts w:cs="Tahoma"/>
                <w:sz w:val="20"/>
                <w:szCs w:val="20"/>
                <w:lang w:val="sv-SE"/>
              </w:rPr>
            </w:pPr>
            <w:r w:rsidRPr="0051569C">
              <w:rPr>
                <w:rFonts w:cs="Tahoma"/>
                <w:sz w:val="20"/>
                <w:szCs w:val="20"/>
                <w:lang w:val="sv-SE"/>
              </w:rPr>
              <w:t>Jumlah Tempat Pengolahan Sampah Terpadu (TPST)</w:t>
            </w:r>
          </w:p>
        </w:tc>
        <w:tc>
          <w:tcPr>
            <w:tcW w:w="1559" w:type="dxa"/>
          </w:tcPr>
          <w:p w:rsidR="003A7169" w:rsidRPr="0051569C" w:rsidRDefault="003A7169" w:rsidP="003A7169">
            <w:pPr>
              <w:jc w:val="right"/>
              <w:rPr>
                <w:rFonts w:cs="Tahoma"/>
                <w:lang w:val="sv-SE"/>
              </w:rPr>
            </w:pPr>
          </w:p>
        </w:tc>
        <w:tc>
          <w:tcPr>
            <w:tcW w:w="1663" w:type="dxa"/>
          </w:tcPr>
          <w:p w:rsidR="003A7169" w:rsidRPr="0051569C" w:rsidRDefault="003A7169" w:rsidP="003A7169">
            <w:pPr>
              <w:jc w:val="right"/>
              <w:rPr>
                <w:rFonts w:cs="Tahoma"/>
                <w:lang w:val="sv-SE"/>
              </w:rPr>
            </w:pPr>
            <w:r w:rsidRPr="0051569C">
              <w:rPr>
                <w:rFonts w:cs="Tahoma"/>
                <w:lang w:val="sv-SE"/>
              </w:rPr>
              <w:t>15%</w:t>
            </w:r>
          </w:p>
        </w:tc>
        <w:tc>
          <w:tcPr>
            <w:tcW w:w="828" w:type="dxa"/>
          </w:tcPr>
          <w:p w:rsidR="003A7169" w:rsidRPr="0051569C" w:rsidRDefault="003A7169" w:rsidP="003A7169">
            <w:pPr>
              <w:jc w:val="right"/>
              <w:rPr>
                <w:rFonts w:cs="Tahoma"/>
                <w:lang w:val="sv-SE"/>
              </w:rPr>
            </w:pPr>
          </w:p>
        </w:tc>
        <w:tc>
          <w:tcPr>
            <w:tcW w:w="744" w:type="dxa"/>
          </w:tcPr>
          <w:p w:rsidR="003A7169" w:rsidRPr="0051569C" w:rsidRDefault="003A7169" w:rsidP="003A7169">
            <w:pPr>
              <w:tabs>
                <w:tab w:val="left" w:pos="342"/>
              </w:tabs>
              <w:jc w:val="center"/>
              <w:rPr>
                <w:rFonts w:cs="Tahoma"/>
                <w:color w:val="FF0000"/>
                <w:lang w:val="sv-SE"/>
              </w:rPr>
            </w:pPr>
          </w:p>
        </w:tc>
        <w:tc>
          <w:tcPr>
            <w:tcW w:w="891" w:type="dxa"/>
          </w:tcPr>
          <w:p w:rsidR="003A7169" w:rsidRPr="0051569C" w:rsidRDefault="003A7169" w:rsidP="003A7169">
            <w:pPr>
              <w:tabs>
                <w:tab w:val="left" w:pos="342"/>
              </w:tabs>
              <w:jc w:val="center"/>
              <w:rPr>
                <w:rFonts w:cs="Tahoma"/>
                <w:color w:val="FF0000"/>
                <w:lang w:val="sv-SE"/>
              </w:rPr>
            </w:pPr>
          </w:p>
        </w:tc>
        <w:tc>
          <w:tcPr>
            <w:tcW w:w="839" w:type="dxa"/>
          </w:tcPr>
          <w:p w:rsidR="003A7169" w:rsidRPr="0051569C" w:rsidRDefault="003A7169" w:rsidP="003A7169">
            <w:pPr>
              <w:tabs>
                <w:tab w:val="left" w:pos="342"/>
              </w:tabs>
              <w:jc w:val="center"/>
              <w:rPr>
                <w:rFonts w:cs="Tahoma"/>
                <w:color w:val="FF0000"/>
                <w:lang w:val="sv-SE"/>
              </w:rPr>
            </w:pPr>
          </w:p>
        </w:tc>
        <w:tc>
          <w:tcPr>
            <w:tcW w:w="920" w:type="dxa"/>
          </w:tcPr>
          <w:p w:rsidR="003A7169" w:rsidRPr="0051569C" w:rsidRDefault="003A7169" w:rsidP="003A7169">
            <w:pPr>
              <w:tabs>
                <w:tab w:val="left" w:pos="342"/>
              </w:tabs>
              <w:jc w:val="center"/>
              <w:rPr>
                <w:rFonts w:cs="Tahoma"/>
                <w:lang w:val="sv-SE"/>
              </w:rPr>
            </w:pPr>
            <w:r w:rsidRPr="0051569C">
              <w:rPr>
                <w:rFonts w:cs="Tahoma"/>
                <w:lang w:val="sv-SE"/>
              </w:rPr>
              <w:t>√</w:t>
            </w:r>
          </w:p>
        </w:tc>
        <w:tc>
          <w:tcPr>
            <w:tcW w:w="1237" w:type="dxa"/>
          </w:tcPr>
          <w:p w:rsidR="003A7169" w:rsidRPr="0051569C" w:rsidRDefault="003A7169" w:rsidP="003A7169">
            <w:pPr>
              <w:tabs>
                <w:tab w:val="left" w:pos="342"/>
              </w:tabs>
              <w:jc w:val="both"/>
              <w:rPr>
                <w:rFonts w:cs="Tahoma"/>
                <w:lang w:val="sv-SE"/>
              </w:rPr>
            </w:pPr>
            <w:r w:rsidRPr="0051569C">
              <w:rPr>
                <w:rFonts w:cs="Tahoma"/>
                <w:lang w:val="sv-SE"/>
              </w:rPr>
              <w:t>Sangat Berhasil</w:t>
            </w:r>
          </w:p>
        </w:tc>
      </w:tr>
      <w:tr w:rsidR="003A7169" w:rsidRPr="0051569C" w:rsidTr="003A7169">
        <w:tc>
          <w:tcPr>
            <w:tcW w:w="2694" w:type="dxa"/>
            <w:vMerge w:val="restart"/>
            <w:tcBorders>
              <w:top w:val="single" w:sz="4" w:space="0" w:color="auto"/>
            </w:tcBorders>
            <w:vAlign w:val="center"/>
          </w:tcPr>
          <w:p w:rsidR="003A7169" w:rsidRPr="0051569C" w:rsidRDefault="003A7169" w:rsidP="003A7169">
            <w:pPr>
              <w:tabs>
                <w:tab w:val="left" w:pos="342"/>
              </w:tabs>
              <w:rPr>
                <w:rFonts w:cs="Tahoma"/>
                <w:lang w:val="sv-SE"/>
              </w:rPr>
            </w:pPr>
            <w:r w:rsidRPr="0051569C">
              <w:rPr>
                <w:rFonts w:cs="Tahoma"/>
                <w:lang w:val="sv-SE"/>
              </w:rPr>
              <w:t>Peningkatan Kualitas Lingkungan Hidup</w:t>
            </w:r>
          </w:p>
        </w:tc>
        <w:tc>
          <w:tcPr>
            <w:tcW w:w="567" w:type="dxa"/>
            <w:tcBorders>
              <w:top w:val="single" w:sz="4" w:space="0" w:color="auto"/>
              <w:bottom w:val="single" w:sz="4" w:space="0" w:color="auto"/>
            </w:tcBorders>
          </w:tcPr>
          <w:p w:rsidR="003A7169" w:rsidRPr="0051569C" w:rsidRDefault="003A7169" w:rsidP="003A7169">
            <w:pPr>
              <w:tabs>
                <w:tab w:val="left" w:pos="342"/>
              </w:tabs>
              <w:jc w:val="center"/>
              <w:rPr>
                <w:rFonts w:cs="Tahoma"/>
                <w:lang w:val="sv-SE"/>
              </w:rPr>
            </w:pPr>
          </w:p>
        </w:tc>
        <w:tc>
          <w:tcPr>
            <w:tcW w:w="4678" w:type="dxa"/>
            <w:tcBorders>
              <w:top w:val="single" w:sz="4" w:space="0" w:color="auto"/>
              <w:bottom w:val="single" w:sz="4" w:space="0" w:color="auto"/>
            </w:tcBorders>
          </w:tcPr>
          <w:p w:rsidR="003A7169" w:rsidRPr="0051569C" w:rsidRDefault="003A7169" w:rsidP="003A7169">
            <w:pPr>
              <w:pStyle w:val="ListParagraph"/>
              <w:spacing w:after="120" w:line="240" w:lineRule="auto"/>
              <w:ind w:left="34"/>
              <w:contextualSpacing w:val="0"/>
              <w:rPr>
                <w:rFonts w:cs="Tahoma"/>
                <w:sz w:val="20"/>
                <w:szCs w:val="20"/>
                <w:lang w:val="sv-SE"/>
              </w:rPr>
            </w:pPr>
            <w:r w:rsidRPr="0051569C">
              <w:rPr>
                <w:rFonts w:cs="Tahoma"/>
                <w:sz w:val="20"/>
                <w:szCs w:val="20"/>
                <w:lang w:val="sv-SE"/>
              </w:rPr>
              <w:t>Rasio Ruang Terbuka Hijau per satuan Luas Wilayah ber HPL/HGB</w:t>
            </w:r>
          </w:p>
        </w:tc>
        <w:tc>
          <w:tcPr>
            <w:tcW w:w="1559" w:type="dxa"/>
          </w:tcPr>
          <w:p w:rsidR="003A7169" w:rsidRPr="0051569C" w:rsidRDefault="003A7169" w:rsidP="003A7169">
            <w:pPr>
              <w:jc w:val="right"/>
              <w:rPr>
                <w:rFonts w:cs="Tahoma"/>
                <w:lang w:val="sv-SE"/>
              </w:rPr>
            </w:pPr>
            <w:r w:rsidRPr="0051569C">
              <w:rPr>
                <w:rFonts w:cs="Tahoma"/>
                <w:lang w:val="sv-SE"/>
              </w:rPr>
              <w:t>20%</w:t>
            </w:r>
          </w:p>
        </w:tc>
        <w:tc>
          <w:tcPr>
            <w:tcW w:w="1663" w:type="dxa"/>
          </w:tcPr>
          <w:p w:rsidR="003A7169" w:rsidRPr="0051569C" w:rsidRDefault="003A7169" w:rsidP="003A7169">
            <w:pPr>
              <w:jc w:val="right"/>
              <w:rPr>
                <w:rFonts w:cs="Tahoma"/>
                <w:lang w:val="sv-SE"/>
              </w:rPr>
            </w:pPr>
            <w:r w:rsidRPr="0051569C">
              <w:rPr>
                <w:rFonts w:cs="Tahoma"/>
                <w:lang w:val="sv-SE"/>
              </w:rPr>
              <w:t>18,32%</w:t>
            </w:r>
          </w:p>
        </w:tc>
        <w:tc>
          <w:tcPr>
            <w:tcW w:w="828" w:type="dxa"/>
          </w:tcPr>
          <w:p w:rsidR="003A7169" w:rsidRPr="0051569C" w:rsidRDefault="003A7169" w:rsidP="003A7169">
            <w:pPr>
              <w:jc w:val="right"/>
              <w:rPr>
                <w:rFonts w:cs="Tahoma"/>
                <w:lang w:val="sv-SE"/>
              </w:rPr>
            </w:pPr>
            <w:r w:rsidRPr="0051569C">
              <w:rPr>
                <w:rFonts w:cs="Tahoma"/>
                <w:lang w:val="sv-SE"/>
              </w:rPr>
              <w:t>91,6</w:t>
            </w:r>
          </w:p>
        </w:tc>
        <w:tc>
          <w:tcPr>
            <w:tcW w:w="744" w:type="dxa"/>
          </w:tcPr>
          <w:p w:rsidR="003A7169" w:rsidRPr="0051569C" w:rsidRDefault="003A7169" w:rsidP="003A7169">
            <w:pPr>
              <w:tabs>
                <w:tab w:val="left" w:pos="342"/>
              </w:tabs>
              <w:jc w:val="center"/>
              <w:rPr>
                <w:rFonts w:cs="Tahoma"/>
                <w:color w:val="FF0000"/>
                <w:lang w:val="sv-SE"/>
              </w:rPr>
            </w:pPr>
          </w:p>
        </w:tc>
        <w:tc>
          <w:tcPr>
            <w:tcW w:w="891" w:type="dxa"/>
          </w:tcPr>
          <w:p w:rsidR="003A7169" w:rsidRPr="0051569C" w:rsidRDefault="003A7169" w:rsidP="003A7169">
            <w:pPr>
              <w:tabs>
                <w:tab w:val="left" w:pos="342"/>
              </w:tabs>
              <w:jc w:val="center"/>
              <w:rPr>
                <w:rFonts w:cs="Tahoma"/>
                <w:color w:val="FF0000"/>
                <w:lang w:val="sv-SE"/>
              </w:rPr>
            </w:pPr>
          </w:p>
        </w:tc>
        <w:tc>
          <w:tcPr>
            <w:tcW w:w="839" w:type="dxa"/>
          </w:tcPr>
          <w:p w:rsidR="003A7169" w:rsidRPr="0051569C" w:rsidRDefault="003A7169" w:rsidP="003A7169">
            <w:pPr>
              <w:tabs>
                <w:tab w:val="left" w:pos="342"/>
              </w:tabs>
              <w:jc w:val="center"/>
              <w:rPr>
                <w:rFonts w:cs="Tahoma"/>
                <w:color w:val="FF0000"/>
                <w:lang w:val="sv-SE"/>
              </w:rPr>
            </w:pPr>
          </w:p>
        </w:tc>
        <w:tc>
          <w:tcPr>
            <w:tcW w:w="920" w:type="dxa"/>
          </w:tcPr>
          <w:p w:rsidR="003A7169" w:rsidRPr="0051569C" w:rsidRDefault="003A7169" w:rsidP="003A7169">
            <w:pPr>
              <w:tabs>
                <w:tab w:val="left" w:pos="342"/>
              </w:tabs>
              <w:jc w:val="center"/>
              <w:rPr>
                <w:rFonts w:cs="Tahoma"/>
                <w:lang w:val="sv-SE"/>
              </w:rPr>
            </w:pPr>
            <w:r w:rsidRPr="0051569C">
              <w:rPr>
                <w:rFonts w:cs="Tahoma"/>
                <w:lang w:val="sv-SE"/>
              </w:rPr>
              <w:t>√</w:t>
            </w:r>
          </w:p>
        </w:tc>
        <w:tc>
          <w:tcPr>
            <w:tcW w:w="1237" w:type="dxa"/>
          </w:tcPr>
          <w:p w:rsidR="003A7169" w:rsidRPr="0051569C" w:rsidRDefault="003A7169" w:rsidP="003A7169">
            <w:pPr>
              <w:tabs>
                <w:tab w:val="left" w:pos="342"/>
              </w:tabs>
              <w:jc w:val="both"/>
              <w:rPr>
                <w:rFonts w:cs="Tahoma"/>
                <w:lang w:val="sv-SE"/>
              </w:rPr>
            </w:pPr>
            <w:r w:rsidRPr="0051569C">
              <w:rPr>
                <w:rFonts w:cs="Tahoma"/>
                <w:lang w:val="sv-SE"/>
              </w:rPr>
              <w:t>Sangat Berhasil</w:t>
            </w:r>
          </w:p>
        </w:tc>
      </w:tr>
      <w:tr w:rsidR="003A7169" w:rsidRPr="0051569C" w:rsidTr="003A7169">
        <w:tc>
          <w:tcPr>
            <w:tcW w:w="2694" w:type="dxa"/>
            <w:vMerge/>
          </w:tcPr>
          <w:p w:rsidR="003A7169" w:rsidRPr="0051569C" w:rsidRDefault="003A7169" w:rsidP="003A7169">
            <w:pPr>
              <w:tabs>
                <w:tab w:val="left" w:pos="342"/>
              </w:tabs>
              <w:jc w:val="both"/>
              <w:rPr>
                <w:rFonts w:cs="Tahoma"/>
                <w:lang w:val="sv-SE"/>
              </w:rPr>
            </w:pPr>
          </w:p>
        </w:tc>
        <w:tc>
          <w:tcPr>
            <w:tcW w:w="567" w:type="dxa"/>
            <w:tcBorders>
              <w:top w:val="single" w:sz="4" w:space="0" w:color="auto"/>
              <w:bottom w:val="single" w:sz="4" w:space="0" w:color="auto"/>
            </w:tcBorders>
          </w:tcPr>
          <w:p w:rsidR="003A7169" w:rsidRPr="0051569C" w:rsidRDefault="003A7169" w:rsidP="003A7169">
            <w:pPr>
              <w:tabs>
                <w:tab w:val="left" w:pos="342"/>
              </w:tabs>
              <w:jc w:val="center"/>
              <w:rPr>
                <w:rFonts w:cs="Tahoma"/>
                <w:lang w:val="sv-SE"/>
              </w:rPr>
            </w:pPr>
          </w:p>
        </w:tc>
        <w:tc>
          <w:tcPr>
            <w:tcW w:w="4678" w:type="dxa"/>
            <w:tcBorders>
              <w:top w:val="single" w:sz="4" w:space="0" w:color="auto"/>
              <w:bottom w:val="single" w:sz="4" w:space="0" w:color="auto"/>
            </w:tcBorders>
          </w:tcPr>
          <w:p w:rsidR="003A7169" w:rsidRPr="0051569C" w:rsidRDefault="003A7169" w:rsidP="003A7169">
            <w:pPr>
              <w:pStyle w:val="ListParagraph"/>
              <w:spacing w:after="120" w:line="240" w:lineRule="auto"/>
              <w:ind w:left="34"/>
              <w:contextualSpacing w:val="0"/>
              <w:rPr>
                <w:rFonts w:cs="Tahoma"/>
                <w:sz w:val="20"/>
                <w:szCs w:val="20"/>
                <w:lang w:val="sv-SE"/>
              </w:rPr>
            </w:pPr>
            <w:r w:rsidRPr="0051569C">
              <w:rPr>
                <w:rFonts w:cs="Tahoma"/>
                <w:sz w:val="20"/>
                <w:szCs w:val="20"/>
                <w:lang w:val="sv-SE"/>
              </w:rPr>
              <w:t xml:space="preserve">Pengembangan RTH Publik Pusat Kota </w:t>
            </w:r>
          </w:p>
          <w:p w:rsidR="003A7169" w:rsidRPr="0051569C" w:rsidRDefault="003A7169" w:rsidP="003A7169">
            <w:pPr>
              <w:pStyle w:val="ListParagraph"/>
              <w:spacing w:after="120" w:line="240" w:lineRule="auto"/>
              <w:ind w:left="34"/>
              <w:contextualSpacing w:val="0"/>
              <w:rPr>
                <w:rFonts w:cs="Tahoma"/>
                <w:sz w:val="20"/>
                <w:szCs w:val="20"/>
                <w:lang w:val="sv-SE"/>
              </w:rPr>
            </w:pPr>
            <w:r w:rsidRPr="0051569C">
              <w:rPr>
                <w:rFonts w:cs="Tahoma"/>
                <w:sz w:val="20"/>
                <w:szCs w:val="20"/>
                <w:lang w:val="sv-SE"/>
              </w:rPr>
              <w:lastRenderedPageBreak/>
              <w:t>(Kawasan Alon-alon)</w:t>
            </w:r>
          </w:p>
        </w:tc>
        <w:tc>
          <w:tcPr>
            <w:tcW w:w="1559" w:type="dxa"/>
          </w:tcPr>
          <w:p w:rsidR="003A7169" w:rsidRPr="0051569C" w:rsidRDefault="003A7169" w:rsidP="003A7169">
            <w:pPr>
              <w:jc w:val="right"/>
              <w:rPr>
                <w:rFonts w:cs="Tahoma"/>
                <w:lang w:val="sv-SE"/>
              </w:rPr>
            </w:pPr>
            <w:r w:rsidRPr="0051569C">
              <w:rPr>
                <w:rFonts w:cs="Tahoma"/>
                <w:lang w:val="sv-SE"/>
              </w:rPr>
              <w:lastRenderedPageBreak/>
              <w:t>100%</w:t>
            </w:r>
          </w:p>
        </w:tc>
        <w:tc>
          <w:tcPr>
            <w:tcW w:w="1663" w:type="dxa"/>
          </w:tcPr>
          <w:p w:rsidR="003A7169" w:rsidRPr="0051569C" w:rsidRDefault="003A7169" w:rsidP="003A7169">
            <w:pPr>
              <w:jc w:val="right"/>
              <w:rPr>
                <w:rFonts w:cs="Tahoma"/>
                <w:lang w:val="sv-SE"/>
              </w:rPr>
            </w:pPr>
            <w:r w:rsidRPr="0051569C">
              <w:rPr>
                <w:rFonts w:cs="Tahoma"/>
                <w:lang w:val="sv-SE"/>
              </w:rPr>
              <w:t>100%</w:t>
            </w:r>
          </w:p>
        </w:tc>
        <w:tc>
          <w:tcPr>
            <w:tcW w:w="828" w:type="dxa"/>
          </w:tcPr>
          <w:p w:rsidR="003A7169" w:rsidRPr="0051569C" w:rsidRDefault="003A7169" w:rsidP="003A7169">
            <w:pPr>
              <w:jc w:val="right"/>
              <w:rPr>
                <w:rFonts w:cs="Tahoma"/>
                <w:lang w:val="sv-SE"/>
              </w:rPr>
            </w:pPr>
            <w:r w:rsidRPr="0051569C">
              <w:rPr>
                <w:rFonts w:cs="Tahoma"/>
                <w:lang w:val="sv-SE"/>
              </w:rPr>
              <w:t>100</w:t>
            </w:r>
          </w:p>
        </w:tc>
        <w:tc>
          <w:tcPr>
            <w:tcW w:w="744" w:type="dxa"/>
          </w:tcPr>
          <w:p w:rsidR="003A7169" w:rsidRPr="0051569C" w:rsidRDefault="003A7169" w:rsidP="003A7169">
            <w:pPr>
              <w:tabs>
                <w:tab w:val="left" w:pos="342"/>
              </w:tabs>
              <w:jc w:val="center"/>
              <w:rPr>
                <w:rFonts w:cs="Tahoma"/>
                <w:color w:val="FF0000"/>
                <w:lang w:val="sv-SE"/>
              </w:rPr>
            </w:pPr>
          </w:p>
        </w:tc>
        <w:tc>
          <w:tcPr>
            <w:tcW w:w="891" w:type="dxa"/>
          </w:tcPr>
          <w:p w:rsidR="003A7169" w:rsidRPr="0051569C" w:rsidRDefault="003A7169" w:rsidP="003A7169">
            <w:pPr>
              <w:tabs>
                <w:tab w:val="left" w:pos="342"/>
              </w:tabs>
              <w:jc w:val="center"/>
              <w:rPr>
                <w:rFonts w:cs="Tahoma"/>
                <w:color w:val="FF0000"/>
                <w:lang w:val="sv-SE"/>
              </w:rPr>
            </w:pPr>
          </w:p>
        </w:tc>
        <w:tc>
          <w:tcPr>
            <w:tcW w:w="839" w:type="dxa"/>
          </w:tcPr>
          <w:p w:rsidR="003A7169" w:rsidRPr="0051569C" w:rsidRDefault="003A7169" w:rsidP="003A7169">
            <w:pPr>
              <w:tabs>
                <w:tab w:val="left" w:pos="342"/>
              </w:tabs>
              <w:jc w:val="center"/>
              <w:rPr>
                <w:rFonts w:cs="Tahoma"/>
                <w:color w:val="FF0000"/>
                <w:lang w:val="sv-SE"/>
              </w:rPr>
            </w:pPr>
          </w:p>
        </w:tc>
        <w:tc>
          <w:tcPr>
            <w:tcW w:w="920" w:type="dxa"/>
          </w:tcPr>
          <w:p w:rsidR="003A7169" w:rsidRPr="0051569C" w:rsidRDefault="003A7169" w:rsidP="003A7169">
            <w:pPr>
              <w:tabs>
                <w:tab w:val="left" w:pos="342"/>
              </w:tabs>
              <w:jc w:val="center"/>
              <w:rPr>
                <w:rFonts w:cs="Tahoma"/>
                <w:lang w:val="sv-SE"/>
              </w:rPr>
            </w:pPr>
            <w:r w:rsidRPr="0051569C">
              <w:rPr>
                <w:rFonts w:cs="Tahoma"/>
                <w:lang w:val="sv-SE"/>
              </w:rPr>
              <w:t>√</w:t>
            </w:r>
          </w:p>
        </w:tc>
        <w:tc>
          <w:tcPr>
            <w:tcW w:w="1237" w:type="dxa"/>
          </w:tcPr>
          <w:p w:rsidR="003A7169" w:rsidRPr="0051569C" w:rsidRDefault="003A7169" w:rsidP="003A7169">
            <w:pPr>
              <w:tabs>
                <w:tab w:val="left" w:pos="342"/>
              </w:tabs>
              <w:jc w:val="both"/>
              <w:rPr>
                <w:rFonts w:cs="Tahoma"/>
                <w:lang w:val="sv-SE"/>
              </w:rPr>
            </w:pPr>
            <w:r w:rsidRPr="0051569C">
              <w:rPr>
                <w:rFonts w:cs="Tahoma"/>
                <w:lang w:val="sv-SE"/>
              </w:rPr>
              <w:t xml:space="preserve">Sangat </w:t>
            </w:r>
            <w:r w:rsidRPr="0051569C">
              <w:rPr>
                <w:rFonts w:cs="Tahoma"/>
                <w:lang w:val="sv-SE"/>
              </w:rPr>
              <w:lastRenderedPageBreak/>
              <w:t>Berhasil</w:t>
            </w:r>
          </w:p>
        </w:tc>
      </w:tr>
      <w:tr w:rsidR="003A7169" w:rsidRPr="0051569C" w:rsidTr="003A7169">
        <w:tc>
          <w:tcPr>
            <w:tcW w:w="2694" w:type="dxa"/>
            <w:vMerge/>
          </w:tcPr>
          <w:p w:rsidR="003A7169" w:rsidRPr="0051569C" w:rsidRDefault="003A7169" w:rsidP="003A7169">
            <w:pPr>
              <w:tabs>
                <w:tab w:val="left" w:pos="342"/>
              </w:tabs>
              <w:jc w:val="both"/>
              <w:rPr>
                <w:rFonts w:cs="Tahoma"/>
                <w:lang w:val="sv-SE"/>
              </w:rPr>
            </w:pPr>
          </w:p>
        </w:tc>
        <w:tc>
          <w:tcPr>
            <w:tcW w:w="567" w:type="dxa"/>
            <w:tcBorders>
              <w:top w:val="single" w:sz="4" w:space="0" w:color="auto"/>
              <w:bottom w:val="single" w:sz="4" w:space="0" w:color="auto"/>
            </w:tcBorders>
          </w:tcPr>
          <w:p w:rsidR="003A7169" w:rsidRPr="0051569C" w:rsidRDefault="003A7169" w:rsidP="003A7169">
            <w:pPr>
              <w:tabs>
                <w:tab w:val="left" w:pos="342"/>
              </w:tabs>
              <w:jc w:val="center"/>
              <w:rPr>
                <w:rFonts w:cs="Tahoma"/>
                <w:lang w:val="sv-SE"/>
              </w:rPr>
            </w:pPr>
          </w:p>
        </w:tc>
        <w:tc>
          <w:tcPr>
            <w:tcW w:w="4678" w:type="dxa"/>
            <w:tcBorders>
              <w:top w:val="single" w:sz="4" w:space="0" w:color="auto"/>
              <w:bottom w:val="single" w:sz="4" w:space="0" w:color="auto"/>
            </w:tcBorders>
          </w:tcPr>
          <w:p w:rsidR="003A7169" w:rsidRPr="0051569C" w:rsidRDefault="003A7169" w:rsidP="003A7169">
            <w:pPr>
              <w:pStyle w:val="ListParagraph"/>
              <w:spacing w:after="120" w:line="240" w:lineRule="auto"/>
              <w:ind w:left="34"/>
              <w:contextualSpacing w:val="0"/>
              <w:rPr>
                <w:rFonts w:cs="Tahoma"/>
                <w:sz w:val="20"/>
                <w:szCs w:val="20"/>
                <w:lang w:val="sv-SE"/>
              </w:rPr>
            </w:pPr>
            <w:r w:rsidRPr="0051569C">
              <w:rPr>
                <w:rFonts w:cs="Tahoma"/>
                <w:sz w:val="20"/>
                <w:szCs w:val="20"/>
                <w:lang w:val="sv-SE"/>
              </w:rPr>
              <w:t>Rasio tempat pemakaman umum per satuan penduduk</w:t>
            </w:r>
          </w:p>
        </w:tc>
        <w:tc>
          <w:tcPr>
            <w:tcW w:w="1559" w:type="dxa"/>
          </w:tcPr>
          <w:p w:rsidR="003A7169" w:rsidRPr="0051569C" w:rsidRDefault="003A7169" w:rsidP="003A7169">
            <w:pPr>
              <w:jc w:val="right"/>
              <w:rPr>
                <w:rFonts w:cs="Tahoma"/>
                <w:lang w:val="sv-SE"/>
              </w:rPr>
            </w:pPr>
          </w:p>
        </w:tc>
        <w:tc>
          <w:tcPr>
            <w:tcW w:w="1663" w:type="dxa"/>
          </w:tcPr>
          <w:p w:rsidR="003A7169" w:rsidRPr="0051569C" w:rsidRDefault="003A7169" w:rsidP="003A7169">
            <w:pPr>
              <w:jc w:val="right"/>
              <w:rPr>
                <w:rFonts w:cs="Tahoma"/>
                <w:lang w:val="sv-SE"/>
              </w:rPr>
            </w:pPr>
            <w:r w:rsidRPr="0051569C">
              <w:rPr>
                <w:rFonts w:cs="Tahoma"/>
                <w:lang w:val="sv-SE"/>
              </w:rPr>
              <w:t>37%</w:t>
            </w:r>
          </w:p>
        </w:tc>
        <w:tc>
          <w:tcPr>
            <w:tcW w:w="828" w:type="dxa"/>
          </w:tcPr>
          <w:p w:rsidR="003A7169" w:rsidRPr="0051569C" w:rsidRDefault="003A7169" w:rsidP="003A7169">
            <w:pPr>
              <w:jc w:val="right"/>
              <w:rPr>
                <w:rFonts w:cs="Tahoma"/>
                <w:lang w:val="sv-SE"/>
              </w:rPr>
            </w:pPr>
          </w:p>
        </w:tc>
        <w:tc>
          <w:tcPr>
            <w:tcW w:w="744" w:type="dxa"/>
          </w:tcPr>
          <w:p w:rsidR="003A7169" w:rsidRPr="0051569C" w:rsidRDefault="003A7169" w:rsidP="003A7169">
            <w:pPr>
              <w:tabs>
                <w:tab w:val="left" w:pos="342"/>
              </w:tabs>
              <w:jc w:val="center"/>
              <w:rPr>
                <w:rFonts w:cs="Tahoma"/>
                <w:color w:val="FF0000"/>
                <w:lang w:val="sv-SE"/>
              </w:rPr>
            </w:pPr>
          </w:p>
        </w:tc>
        <w:tc>
          <w:tcPr>
            <w:tcW w:w="891" w:type="dxa"/>
          </w:tcPr>
          <w:p w:rsidR="003A7169" w:rsidRPr="0051569C" w:rsidRDefault="003A7169" w:rsidP="003A7169">
            <w:pPr>
              <w:tabs>
                <w:tab w:val="left" w:pos="342"/>
              </w:tabs>
              <w:jc w:val="center"/>
              <w:rPr>
                <w:rFonts w:cs="Tahoma"/>
                <w:color w:val="FF0000"/>
                <w:lang w:val="sv-SE"/>
              </w:rPr>
            </w:pPr>
          </w:p>
        </w:tc>
        <w:tc>
          <w:tcPr>
            <w:tcW w:w="839" w:type="dxa"/>
          </w:tcPr>
          <w:p w:rsidR="003A7169" w:rsidRPr="0051569C" w:rsidRDefault="003A7169" w:rsidP="003A7169">
            <w:pPr>
              <w:tabs>
                <w:tab w:val="left" w:pos="342"/>
              </w:tabs>
              <w:jc w:val="center"/>
              <w:rPr>
                <w:rFonts w:cs="Tahoma"/>
                <w:color w:val="FF0000"/>
                <w:lang w:val="sv-SE"/>
              </w:rPr>
            </w:pPr>
          </w:p>
        </w:tc>
        <w:tc>
          <w:tcPr>
            <w:tcW w:w="920" w:type="dxa"/>
          </w:tcPr>
          <w:p w:rsidR="003A7169" w:rsidRPr="0051569C" w:rsidRDefault="003A7169" w:rsidP="003A7169">
            <w:pPr>
              <w:tabs>
                <w:tab w:val="left" w:pos="342"/>
              </w:tabs>
              <w:jc w:val="center"/>
              <w:rPr>
                <w:rFonts w:cs="Tahoma"/>
                <w:lang w:val="sv-SE"/>
              </w:rPr>
            </w:pPr>
            <w:r w:rsidRPr="0051569C">
              <w:rPr>
                <w:rFonts w:cs="Tahoma"/>
                <w:lang w:val="sv-SE"/>
              </w:rPr>
              <w:t>√</w:t>
            </w:r>
          </w:p>
        </w:tc>
        <w:tc>
          <w:tcPr>
            <w:tcW w:w="1237" w:type="dxa"/>
          </w:tcPr>
          <w:p w:rsidR="003A7169" w:rsidRPr="0051569C" w:rsidRDefault="003A7169" w:rsidP="003A7169">
            <w:pPr>
              <w:tabs>
                <w:tab w:val="left" w:pos="342"/>
              </w:tabs>
              <w:jc w:val="both"/>
              <w:rPr>
                <w:rFonts w:cs="Tahoma"/>
                <w:lang w:val="sv-SE"/>
              </w:rPr>
            </w:pPr>
            <w:r w:rsidRPr="0051569C">
              <w:rPr>
                <w:rFonts w:cs="Tahoma"/>
                <w:lang w:val="sv-SE"/>
              </w:rPr>
              <w:t>Sangat Berhasil</w:t>
            </w:r>
          </w:p>
        </w:tc>
      </w:tr>
      <w:tr w:rsidR="003A7169" w:rsidRPr="0051569C" w:rsidTr="003A7169">
        <w:tc>
          <w:tcPr>
            <w:tcW w:w="2694" w:type="dxa"/>
            <w:vMerge/>
            <w:tcBorders>
              <w:bottom w:val="single" w:sz="4" w:space="0" w:color="auto"/>
            </w:tcBorders>
          </w:tcPr>
          <w:p w:rsidR="003A7169" w:rsidRPr="0051569C" w:rsidRDefault="003A7169" w:rsidP="003A7169">
            <w:pPr>
              <w:tabs>
                <w:tab w:val="left" w:pos="342"/>
              </w:tabs>
              <w:jc w:val="both"/>
              <w:rPr>
                <w:rFonts w:cs="Tahoma"/>
                <w:lang w:val="sv-SE"/>
              </w:rPr>
            </w:pPr>
          </w:p>
        </w:tc>
        <w:tc>
          <w:tcPr>
            <w:tcW w:w="567" w:type="dxa"/>
            <w:tcBorders>
              <w:top w:val="single" w:sz="4" w:space="0" w:color="auto"/>
              <w:bottom w:val="single" w:sz="4" w:space="0" w:color="auto"/>
            </w:tcBorders>
          </w:tcPr>
          <w:p w:rsidR="003A7169" w:rsidRPr="0051569C" w:rsidRDefault="003A7169" w:rsidP="003A7169">
            <w:pPr>
              <w:tabs>
                <w:tab w:val="left" w:pos="342"/>
              </w:tabs>
              <w:jc w:val="center"/>
              <w:rPr>
                <w:rFonts w:cs="Tahoma"/>
                <w:lang w:val="sv-SE"/>
              </w:rPr>
            </w:pPr>
          </w:p>
        </w:tc>
        <w:tc>
          <w:tcPr>
            <w:tcW w:w="4678" w:type="dxa"/>
            <w:tcBorders>
              <w:top w:val="single" w:sz="4" w:space="0" w:color="auto"/>
              <w:bottom w:val="single" w:sz="4" w:space="0" w:color="auto"/>
            </w:tcBorders>
          </w:tcPr>
          <w:p w:rsidR="003A7169" w:rsidRPr="0051569C" w:rsidRDefault="003A7169" w:rsidP="003A7169">
            <w:pPr>
              <w:pStyle w:val="ListParagraph"/>
              <w:spacing w:after="120" w:line="240" w:lineRule="auto"/>
              <w:ind w:left="34"/>
              <w:contextualSpacing w:val="0"/>
              <w:rPr>
                <w:rFonts w:cs="Tahoma"/>
                <w:sz w:val="20"/>
                <w:szCs w:val="20"/>
                <w:lang w:val="sv-SE"/>
              </w:rPr>
            </w:pPr>
            <w:r w:rsidRPr="0051569C">
              <w:rPr>
                <w:rFonts w:cs="Tahoma"/>
                <w:sz w:val="20"/>
                <w:szCs w:val="20"/>
                <w:lang w:val="sv-SE"/>
              </w:rPr>
              <w:t>Sempadan sungai yang dipakai bangunan liar</w:t>
            </w:r>
          </w:p>
        </w:tc>
        <w:tc>
          <w:tcPr>
            <w:tcW w:w="1559" w:type="dxa"/>
          </w:tcPr>
          <w:p w:rsidR="003A7169" w:rsidRPr="0051569C" w:rsidRDefault="003A7169" w:rsidP="003A7169">
            <w:pPr>
              <w:jc w:val="right"/>
              <w:rPr>
                <w:rFonts w:cs="Tahoma"/>
                <w:lang w:val="sv-SE"/>
              </w:rPr>
            </w:pPr>
          </w:p>
        </w:tc>
        <w:tc>
          <w:tcPr>
            <w:tcW w:w="1663" w:type="dxa"/>
          </w:tcPr>
          <w:p w:rsidR="003A7169" w:rsidRPr="0051569C" w:rsidRDefault="003A7169" w:rsidP="003A7169">
            <w:pPr>
              <w:jc w:val="right"/>
              <w:rPr>
                <w:rFonts w:cs="Tahoma"/>
                <w:lang w:val="sv-SE"/>
              </w:rPr>
            </w:pPr>
            <w:r w:rsidRPr="0051569C">
              <w:rPr>
                <w:rFonts w:cs="Tahoma"/>
                <w:lang w:val="sv-SE"/>
              </w:rPr>
              <w:t>15%</w:t>
            </w:r>
          </w:p>
        </w:tc>
        <w:tc>
          <w:tcPr>
            <w:tcW w:w="828" w:type="dxa"/>
          </w:tcPr>
          <w:p w:rsidR="003A7169" w:rsidRPr="0051569C" w:rsidRDefault="003A7169" w:rsidP="003A7169">
            <w:pPr>
              <w:jc w:val="right"/>
              <w:rPr>
                <w:rFonts w:cs="Tahoma"/>
                <w:lang w:val="sv-SE"/>
              </w:rPr>
            </w:pPr>
          </w:p>
        </w:tc>
        <w:tc>
          <w:tcPr>
            <w:tcW w:w="744" w:type="dxa"/>
          </w:tcPr>
          <w:p w:rsidR="003A7169" w:rsidRPr="0051569C" w:rsidRDefault="003A7169" w:rsidP="003A7169">
            <w:pPr>
              <w:tabs>
                <w:tab w:val="left" w:pos="342"/>
              </w:tabs>
              <w:jc w:val="center"/>
              <w:rPr>
                <w:rFonts w:cs="Tahoma"/>
                <w:color w:val="FF0000"/>
                <w:lang w:val="sv-SE"/>
              </w:rPr>
            </w:pPr>
          </w:p>
        </w:tc>
        <w:tc>
          <w:tcPr>
            <w:tcW w:w="891" w:type="dxa"/>
          </w:tcPr>
          <w:p w:rsidR="003A7169" w:rsidRPr="0051569C" w:rsidRDefault="003A7169" w:rsidP="003A7169">
            <w:pPr>
              <w:tabs>
                <w:tab w:val="left" w:pos="342"/>
              </w:tabs>
              <w:jc w:val="center"/>
              <w:rPr>
                <w:rFonts w:cs="Tahoma"/>
                <w:color w:val="FF0000"/>
                <w:lang w:val="sv-SE"/>
              </w:rPr>
            </w:pPr>
          </w:p>
        </w:tc>
        <w:tc>
          <w:tcPr>
            <w:tcW w:w="839" w:type="dxa"/>
          </w:tcPr>
          <w:p w:rsidR="003A7169" w:rsidRPr="0051569C" w:rsidRDefault="003A7169" w:rsidP="003A7169">
            <w:pPr>
              <w:tabs>
                <w:tab w:val="left" w:pos="342"/>
              </w:tabs>
              <w:jc w:val="center"/>
              <w:rPr>
                <w:rFonts w:cs="Tahoma"/>
                <w:color w:val="FF0000"/>
                <w:lang w:val="sv-SE"/>
              </w:rPr>
            </w:pPr>
          </w:p>
        </w:tc>
        <w:tc>
          <w:tcPr>
            <w:tcW w:w="920" w:type="dxa"/>
          </w:tcPr>
          <w:p w:rsidR="003A7169" w:rsidRPr="0051569C" w:rsidRDefault="003A7169" w:rsidP="003A7169">
            <w:pPr>
              <w:tabs>
                <w:tab w:val="left" w:pos="342"/>
              </w:tabs>
              <w:jc w:val="center"/>
              <w:rPr>
                <w:rFonts w:cs="Tahoma"/>
                <w:lang w:val="sv-SE"/>
              </w:rPr>
            </w:pPr>
            <w:r w:rsidRPr="0051569C">
              <w:rPr>
                <w:rFonts w:cs="Tahoma"/>
                <w:lang w:val="sv-SE"/>
              </w:rPr>
              <w:t>√</w:t>
            </w:r>
          </w:p>
        </w:tc>
        <w:tc>
          <w:tcPr>
            <w:tcW w:w="1237" w:type="dxa"/>
          </w:tcPr>
          <w:p w:rsidR="003A7169" w:rsidRPr="0051569C" w:rsidRDefault="003A7169" w:rsidP="003A7169">
            <w:pPr>
              <w:tabs>
                <w:tab w:val="left" w:pos="342"/>
              </w:tabs>
              <w:jc w:val="both"/>
              <w:rPr>
                <w:rFonts w:cs="Tahoma"/>
                <w:lang w:val="sv-SE"/>
              </w:rPr>
            </w:pPr>
            <w:r w:rsidRPr="0051569C">
              <w:rPr>
                <w:rFonts w:cs="Tahoma"/>
                <w:lang w:val="sv-SE"/>
              </w:rPr>
              <w:t>Sangat Berhasil</w:t>
            </w:r>
          </w:p>
        </w:tc>
      </w:tr>
    </w:tbl>
    <w:p w:rsidR="003A7169" w:rsidRPr="0051569C" w:rsidRDefault="003A7169" w:rsidP="003A7169">
      <w:pPr>
        <w:spacing w:line="276" w:lineRule="auto"/>
        <w:ind w:left="426" w:firstLine="567"/>
        <w:jc w:val="both"/>
        <w:rPr>
          <w:rFonts w:cs="Tahoma"/>
          <w:sz w:val="24"/>
          <w:szCs w:val="24"/>
        </w:rPr>
      </w:pPr>
    </w:p>
    <w:p w:rsidR="003A7169" w:rsidRPr="0051569C" w:rsidRDefault="003A7169" w:rsidP="003A7169">
      <w:pPr>
        <w:spacing w:line="276" w:lineRule="auto"/>
        <w:ind w:left="426" w:firstLine="567"/>
        <w:jc w:val="both"/>
        <w:rPr>
          <w:rFonts w:cs="Tahoma"/>
          <w:sz w:val="24"/>
          <w:szCs w:val="24"/>
        </w:rPr>
      </w:pPr>
    </w:p>
    <w:p w:rsidR="003A7169" w:rsidRPr="0051569C" w:rsidRDefault="003A7169" w:rsidP="003A7169">
      <w:pPr>
        <w:spacing w:line="276" w:lineRule="auto"/>
        <w:ind w:left="426" w:firstLine="567"/>
        <w:jc w:val="both"/>
        <w:rPr>
          <w:rFonts w:cs="Tahoma"/>
          <w:sz w:val="24"/>
          <w:szCs w:val="24"/>
          <w:lang w:val="id-ID"/>
        </w:rPr>
      </w:pPr>
    </w:p>
    <w:p w:rsidR="003A7169" w:rsidRPr="0051569C" w:rsidRDefault="003A7169" w:rsidP="003A7169">
      <w:pPr>
        <w:spacing w:line="276" w:lineRule="auto"/>
        <w:ind w:left="426" w:firstLine="567"/>
        <w:jc w:val="both"/>
        <w:rPr>
          <w:rFonts w:cs="Tahoma"/>
          <w:sz w:val="24"/>
          <w:szCs w:val="24"/>
        </w:rPr>
      </w:pPr>
    </w:p>
    <w:p w:rsidR="003A7169" w:rsidRPr="0051569C" w:rsidRDefault="003A7169" w:rsidP="003A7169">
      <w:pPr>
        <w:spacing w:line="276" w:lineRule="auto"/>
        <w:ind w:left="426" w:firstLine="567"/>
        <w:jc w:val="both"/>
        <w:rPr>
          <w:rFonts w:cs="Tahoma"/>
          <w:sz w:val="24"/>
          <w:szCs w:val="24"/>
        </w:rPr>
      </w:pPr>
    </w:p>
    <w:p w:rsidR="003A7169" w:rsidRPr="0051569C" w:rsidRDefault="003A7169" w:rsidP="003A7169">
      <w:pPr>
        <w:spacing w:line="276" w:lineRule="auto"/>
        <w:ind w:left="426" w:firstLine="567"/>
        <w:jc w:val="both"/>
        <w:rPr>
          <w:rFonts w:cs="Tahoma"/>
          <w:sz w:val="24"/>
          <w:szCs w:val="24"/>
          <w:lang w:val="id-ID"/>
        </w:rPr>
      </w:pPr>
    </w:p>
    <w:p w:rsidR="003A7169" w:rsidRPr="0051569C" w:rsidRDefault="003A7169" w:rsidP="003A7169">
      <w:pPr>
        <w:spacing w:line="276" w:lineRule="auto"/>
        <w:ind w:left="426" w:firstLine="567"/>
        <w:jc w:val="both"/>
        <w:rPr>
          <w:rFonts w:cs="Tahoma"/>
          <w:sz w:val="24"/>
          <w:szCs w:val="24"/>
          <w:lang w:val="id-ID"/>
        </w:rPr>
      </w:pPr>
    </w:p>
    <w:p w:rsidR="003A7169" w:rsidRPr="0051569C" w:rsidRDefault="003A7169" w:rsidP="003A7169">
      <w:pPr>
        <w:ind w:left="-851" w:right="-861"/>
        <w:jc w:val="center"/>
        <w:rPr>
          <w:rFonts w:cs="Tahoma"/>
          <w:color w:val="000000" w:themeColor="text1"/>
          <w:sz w:val="24"/>
          <w:szCs w:val="24"/>
          <w:lang w:val="id-ID"/>
        </w:rPr>
      </w:pPr>
    </w:p>
    <w:p w:rsidR="003A7169" w:rsidRPr="0051569C" w:rsidRDefault="003A7169" w:rsidP="003A7169">
      <w:pPr>
        <w:ind w:left="-426"/>
        <w:rPr>
          <w:lang w:val="id-ID"/>
        </w:rPr>
      </w:pPr>
    </w:p>
    <w:p w:rsidR="003A7169" w:rsidRDefault="003A7169" w:rsidP="003A7169">
      <w:pPr>
        <w:ind w:left="-426" w:right="-436"/>
        <w:jc w:val="center"/>
        <w:rPr>
          <w:rFonts w:cs="Tahoma"/>
          <w:i/>
          <w:sz w:val="24"/>
          <w:szCs w:val="24"/>
          <w:lang w:val="en-GB"/>
        </w:rPr>
      </w:pPr>
    </w:p>
    <w:p w:rsidR="00BA4BB0" w:rsidRDefault="00BA4BB0" w:rsidP="003A7169">
      <w:pPr>
        <w:ind w:left="-426" w:right="-436"/>
        <w:jc w:val="center"/>
        <w:rPr>
          <w:rFonts w:cs="Tahoma"/>
          <w:i/>
          <w:sz w:val="24"/>
          <w:szCs w:val="24"/>
          <w:lang w:val="en-GB"/>
        </w:rPr>
      </w:pPr>
    </w:p>
    <w:p w:rsidR="00BA4BB0" w:rsidRPr="00BA4BB0" w:rsidRDefault="00BA4BB0" w:rsidP="003A7169">
      <w:pPr>
        <w:ind w:left="-426" w:right="-436"/>
        <w:jc w:val="center"/>
        <w:rPr>
          <w:rFonts w:cs="Tahoma"/>
          <w:i/>
          <w:sz w:val="24"/>
          <w:szCs w:val="24"/>
          <w:lang w:val="en-GB"/>
        </w:rPr>
      </w:pPr>
    </w:p>
    <w:p w:rsidR="003A7169" w:rsidRPr="0051569C" w:rsidRDefault="003A7169" w:rsidP="003A7169">
      <w:pPr>
        <w:ind w:left="-426" w:right="-436"/>
        <w:jc w:val="center"/>
        <w:rPr>
          <w:rFonts w:cs="Tahoma"/>
          <w:i/>
          <w:sz w:val="24"/>
          <w:szCs w:val="24"/>
        </w:rPr>
      </w:pPr>
      <w:r w:rsidRPr="0051569C">
        <w:rPr>
          <w:rFonts w:cs="Tahoma"/>
          <w:i/>
          <w:sz w:val="24"/>
          <w:szCs w:val="24"/>
        </w:rPr>
        <w:lastRenderedPageBreak/>
        <w:t>Tabel 2.</w:t>
      </w:r>
      <w:r w:rsidR="00536366" w:rsidRPr="0051569C">
        <w:rPr>
          <w:rFonts w:cs="Tahoma"/>
          <w:i/>
          <w:sz w:val="24"/>
          <w:szCs w:val="24"/>
          <w:lang w:val="id-ID"/>
        </w:rPr>
        <w:t>2</w:t>
      </w:r>
    </w:p>
    <w:p w:rsidR="003A7169" w:rsidRPr="0051569C" w:rsidRDefault="003A7169" w:rsidP="003A7169">
      <w:pPr>
        <w:ind w:left="-851" w:right="-861"/>
        <w:jc w:val="center"/>
        <w:rPr>
          <w:rFonts w:cs="Tahoma"/>
          <w:i/>
          <w:sz w:val="24"/>
          <w:szCs w:val="24"/>
          <w:lang w:val="id-ID"/>
        </w:rPr>
      </w:pPr>
      <w:r w:rsidRPr="0051569C">
        <w:rPr>
          <w:rFonts w:cs="Tahoma"/>
          <w:i/>
          <w:sz w:val="24"/>
          <w:szCs w:val="24"/>
        </w:rPr>
        <w:t xml:space="preserve">Rekapitulasi Evaluasi Hasil Pelaksanaan Rencana Strategis </w:t>
      </w:r>
    </w:p>
    <w:p w:rsidR="003A7169" w:rsidRPr="0051569C" w:rsidRDefault="00536366" w:rsidP="003A7169">
      <w:pPr>
        <w:ind w:left="-851" w:right="-861"/>
        <w:jc w:val="center"/>
        <w:rPr>
          <w:rFonts w:cs="Tahoma"/>
          <w:b/>
          <w:i/>
          <w:sz w:val="24"/>
          <w:szCs w:val="24"/>
          <w:lang w:val="id-ID"/>
        </w:rPr>
      </w:pPr>
      <w:r w:rsidRPr="0051569C">
        <w:rPr>
          <w:rFonts w:cs="Tahoma"/>
          <w:b/>
          <w:i/>
          <w:sz w:val="24"/>
          <w:szCs w:val="24"/>
          <w:lang w:val="id-ID"/>
        </w:rPr>
        <w:t>DKPTK</w:t>
      </w:r>
      <w:r w:rsidR="003A7169" w:rsidRPr="0051569C">
        <w:rPr>
          <w:rFonts w:cs="Tahoma"/>
          <w:b/>
          <w:i/>
          <w:sz w:val="24"/>
          <w:szCs w:val="24"/>
        </w:rPr>
        <w:t xml:space="preserve"> </w:t>
      </w:r>
      <w:r w:rsidRPr="0051569C">
        <w:rPr>
          <w:rFonts w:cs="Tahoma"/>
          <w:b/>
          <w:i/>
          <w:sz w:val="24"/>
          <w:szCs w:val="24"/>
        </w:rPr>
        <w:t xml:space="preserve">Tahun </w:t>
      </w:r>
      <w:r w:rsidRPr="0051569C">
        <w:rPr>
          <w:rFonts w:cs="Tahoma"/>
          <w:b/>
          <w:i/>
          <w:sz w:val="24"/>
          <w:szCs w:val="24"/>
          <w:lang w:val="id-ID"/>
        </w:rPr>
        <w:t>2016-2021</w:t>
      </w:r>
    </w:p>
    <w:tbl>
      <w:tblPr>
        <w:tblW w:w="17154" w:type="dxa"/>
        <w:tblInd w:w="-601" w:type="dxa"/>
        <w:tblLayout w:type="fixed"/>
        <w:tblLook w:val="04A0" w:firstRow="1" w:lastRow="0" w:firstColumn="1" w:lastColumn="0" w:noHBand="0" w:noVBand="1"/>
      </w:tblPr>
      <w:tblGrid>
        <w:gridCol w:w="1699"/>
        <w:gridCol w:w="1987"/>
        <w:gridCol w:w="1840"/>
        <w:gridCol w:w="1417"/>
        <w:gridCol w:w="1704"/>
        <w:gridCol w:w="1135"/>
        <w:gridCol w:w="1135"/>
        <w:gridCol w:w="992"/>
        <w:gridCol w:w="1133"/>
        <w:gridCol w:w="1138"/>
        <w:gridCol w:w="1697"/>
        <w:gridCol w:w="1277"/>
      </w:tblGrid>
      <w:tr w:rsidR="003A7169" w:rsidRPr="0051569C" w:rsidTr="003A7169">
        <w:trPr>
          <w:trHeight w:val="397"/>
          <w:tblHeader/>
        </w:trPr>
        <w:tc>
          <w:tcPr>
            <w:tcW w:w="1699" w:type="dxa"/>
            <w:vMerge w:val="restart"/>
            <w:tcBorders>
              <w:top w:val="single" w:sz="18" w:space="0" w:color="auto"/>
              <w:left w:val="single" w:sz="18" w:space="0" w:color="auto"/>
              <w:bottom w:val="single" w:sz="4" w:space="0" w:color="auto"/>
              <w:right w:val="single" w:sz="4" w:space="0" w:color="auto"/>
            </w:tcBorders>
            <w:shd w:val="clear" w:color="000000" w:fill="FFFFFF"/>
            <w:vAlign w:val="center"/>
            <w:hideMark/>
          </w:tcPr>
          <w:p w:rsidR="003A7169" w:rsidRPr="0051569C" w:rsidRDefault="003A7169" w:rsidP="003A7169">
            <w:pPr>
              <w:jc w:val="center"/>
              <w:rPr>
                <w:b/>
                <w:sz w:val="16"/>
                <w:szCs w:val="14"/>
              </w:rPr>
            </w:pPr>
            <w:r w:rsidRPr="0051569C">
              <w:rPr>
                <w:b/>
                <w:sz w:val="16"/>
                <w:szCs w:val="14"/>
              </w:rPr>
              <w:t>INDIKATOR SASARAN (INDIKATOR KINERJA UTAMA DAERAH)</w:t>
            </w:r>
          </w:p>
        </w:tc>
        <w:tc>
          <w:tcPr>
            <w:tcW w:w="1987" w:type="dxa"/>
            <w:vMerge w:val="restart"/>
            <w:tcBorders>
              <w:top w:val="single" w:sz="18" w:space="0" w:color="auto"/>
              <w:left w:val="single" w:sz="4" w:space="0" w:color="auto"/>
              <w:bottom w:val="single" w:sz="4" w:space="0" w:color="auto"/>
              <w:right w:val="single" w:sz="4" w:space="0" w:color="auto"/>
            </w:tcBorders>
            <w:shd w:val="clear" w:color="000000" w:fill="FFFFFF"/>
            <w:vAlign w:val="center"/>
            <w:hideMark/>
          </w:tcPr>
          <w:p w:rsidR="003A7169" w:rsidRPr="0051569C" w:rsidRDefault="003A7169" w:rsidP="003A7169">
            <w:pPr>
              <w:jc w:val="center"/>
              <w:rPr>
                <w:b/>
                <w:sz w:val="16"/>
                <w:szCs w:val="14"/>
              </w:rPr>
            </w:pPr>
            <w:r w:rsidRPr="0051569C">
              <w:rPr>
                <w:rFonts w:cs="Arial"/>
                <w:b/>
                <w:color w:val="000000"/>
                <w:sz w:val="18"/>
              </w:rPr>
              <w:t>Urusan/Bidang Urusan Pemerintahan Daerah Dan Program/Kegiatan</w:t>
            </w:r>
          </w:p>
        </w:tc>
        <w:tc>
          <w:tcPr>
            <w:tcW w:w="1840" w:type="dxa"/>
            <w:vMerge w:val="restart"/>
            <w:tcBorders>
              <w:top w:val="single" w:sz="18" w:space="0" w:color="auto"/>
              <w:left w:val="single" w:sz="4" w:space="0" w:color="auto"/>
              <w:bottom w:val="single" w:sz="4" w:space="0" w:color="auto"/>
              <w:right w:val="single" w:sz="4" w:space="0" w:color="auto"/>
            </w:tcBorders>
            <w:shd w:val="clear" w:color="000000" w:fill="FFFFFF"/>
            <w:vAlign w:val="center"/>
            <w:hideMark/>
          </w:tcPr>
          <w:p w:rsidR="003A7169" w:rsidRPr="0051569C" w:rsidRDefault="003A7169" w:rsidP="003A7169">
            <w:pPr>
              <w:jc w:val="center"/>
              <w:rPr>
                <w:b/>
                <w:sz w:val="16"/>
                <w:szCs w:val="14"/>
              </w:rPr>
            </w:pPr>
            <w:r w:rsidRPr="0051569C">
              <w:rPr>
                <w:rFonts w:cs="Arial"/>
                <w:b/>
                <w:color w:val="000000"/>
                <w:sz w:val="18"/>
              </w:rPr>
              <w:t>Indikator Kinerja Program/Kegiatan</w:t>
            </w:r>
          </w:p>
        </w:tc>
        <w:tc>
          <w:tcPr>
            <w:tcW w:w="1417" w:type="dxa"/>
            <w:vMerge w:val="restart"/>
            <w:tcBorders>
              <w:top w:val="single" w:sz="18" w:space="0" w:color="auto"/>
              <w:left w:val="single" w:sz="4" w:space="0" w:color="auto"/>
              <w:bottom w:val="single" w:sz="4" w:space="0" w:color="auto"/>
              <w:right w:val="single" w:sz="4" w:space="0" w:color="auto"/>
            </w:tcBorders>
            <w:shd w:val="clear" w:color="000000" w:fill="FFFFFF"/>
            <w:vAlign w:val="center"/>
            <w:hideMark/>
          </w:tcPr>
          <w:p w:rsidR="003A7169" w:rsidRPr="0051569C" w:rsidRDefault="003A7169" w:rsidP="003A7169">
            <w:pPr>
              <w:jc w:val="center"/>
              <w:rPr>
                <w:b/>
                <w:sz w:val="16"/>
                <w:szCs w:val="14"/>
                <w:lang w:val="id-ID"/>
              </w:rPr>
            </w:pPr>
            <w:r w:rsidRPr="0051569C">
              <w:rPr>
                <w:b/>
                <w:sz w:val="16"/>
                <w:szCs w:val="14"/>
                <w:lang w:val="id-ID"/>
              </w:rPr>
              <w:t>Target Kinerja Capaian Program (Renstra PD) Tahun 2015</w:t>
            </w:r>
          </w:p>
        </w:tc>
        <w:tc>
          <w:tcPr>
            <w:tcW w:w="1704" w:type="dxa"/>
            <w:vMerge w:val="restart"/>
            <w:tcBorders>
              <w:top w:val="single" w:sz="18" w:space="0" w:color="auto"/>
              <w:left w:val="nil"/>
              <w:right w:val="single" w:sz="8" w:space="0" w:color="auto"/>
            </w:tcBorders>
            <w:shd w:val="clear" w:color="000000" w:fill="FFFFFF"/>
            <w:vAlign w:val="center"/>
          </w:tcPr>
          <w:p w:rsidR="003A7169" w:rsidRPr="0051569C" w:rsidRDefault="003A7169" w:rsidP="003A7169">
            <w:pPr>
              <w:jc w:val="center"/>
              <w:rPr>
                <w:b/>
                <w:sz w:val="16"/>
                <w:szCs w:val="14"/>
              </w:rPr>
            </w:pPr>
            <w:r w:rsidRPr="0051569C">
              <w:rPr>
                <w:rFonts w:cs="Arial"/>
                <w:b/>
                <w:color w:val="000000"/>
                <w:sz w:val="18"/>
              </w:rPr>
              <w:t xml:space="preserve">Realisasi Target Kinerja Hasil Program dan Keluaran Kegiatan s/d </w:t>
            </w:r>
            <w:r w:rsidRPr="0051569C">
              <w:rPr>
                <w:rFonts w:cs="Arial"/>
                <w:b/>
                <w:color w:val="000000"/>
                <w:sz w:val="18"/>
                <w:lang w:val="id-ID"/>
              </w:rPr>
              <w:t>T</w:t>
            </w:r>
            <w:r w:rsidRPr="0051569C">
              <w:rPr>
                <w:rFonts w:cs="Arial"/>
                <w:b/>
                <w:color w:val="000000"/>
                <w:sz w:val="18"/>
              </w:rPr>
              <w:t>ahun 201</w:t>
            </w:r>
            <w:r w:rsidRPr="0051569C">
              <w:rPr>
                <w:rFonts w:cs="Arial"/>
                <w:b/>
                <w:color w:val="000000"/>
                <w:sz w:val="18"/>
                <w:lang w:val="id-ID"/>
              </w:rPr>
              <w:t>5</w:t>
            </w:r>
          </w:p>
        </w:tc>
        <w:tc>
          <w:tcPr>
            <w:tcW w:w="3262" w:type="dxa"/>
            <w:gridSpan w:val="3"/>
            <w:tcBorders>
              <w:top w:val="single" w:sz="18" w:space="0" w:color="auto"/>
              <w:left w:val="single" w:sz="8" w:space="0" w:color="auto"/>
              <w:bottom w:val="single" w:sz="4" w:space="0" w:color="auto"/>
              <w:right w:val="single" w:sz="8" w:space="0" w:color="auto"/>
            </w:tcBorders>
            <w:shd w:val="clear" w:color="000000" w:fill="FFFFFF"/>
            <w:vAlign w:val="center"/>
            <w:hideMark/>
          </w:tcPr>
          <w:p w:rsidR="003A7169" w:rsidRPr="0051569C" w:rsidRDefault="003A7169" w:rsidP="003A7169">
            <w:pPr>
              <w:jc w:val="center"/>
              <w:rPr>
                <w:b/>
                <w:sz w:val="16"/>
                <w:szCs w:val="14"/>
              </w:rPr>
            </w:pPr>
            <w:r w:rsidRPr="0051569C">
              <w:rPr>
                <w:rFonts w:cs="Arial"/>
                <w:b/>
                <w:color w:val="000000"/>
                <w:sz w:val="18"/>
              </w:rPr>
              <w:t>Target dan Realisasi Kinerja Program dan Kegiatan Tahun 201</w:t>
            </w:r>
            <w:r w:rsidRPr="0051569C">
              <w:rPr>
                <w:rFonts w:cs="Arial"/>
                <w:b/>
                <w:color w:val="000000"/>
                <w:sz w:val="18"/>
                <w:lang w:val="id-ID"/>
              </w:rPr>
              <w:t>6</w:t>
            </w:r>
          </w:p>
        </w:tc>
        <w:tc>
          <w:tcPr>
            <w:tcW w:w="1133" w:type="dxa"/>
            <w:vMerge w:val="restart"/>
            <w:tcBorders>
              <w:top w:val="single" w:sz="18" w:space="0" w:color="auto"/>
              <w:left w:val="single" w:sz="8" w:space="0" w:color="auto"/>
              <w:right w:val="single" w:sz="8" w:space="0" w:color="auto"/>
            </w:tcBorders>
            <w:shd w:val="clear" w:color="000000" w:fill="FFFFFF"/>
            <w:vAlign w:val="center"/>
          </w:tcPr>
          <w:p w:rsidR="003A7169" w:rsidRPr="0051569C" w:rsidRDefault="003A7169" w:rsidP="003A7169">
            <w:pPr>
              <w:jc w:val="center"/>
              <w:rPr>
                <w:b/>
                <w:sz w:val="16"/>
                <w:szCs w:val="14"/>
              </w:rPr>
            </w:pPr>
            <w:r w:rsidRPr="0051569C">
              <w:rPr>
                <w:rFonts w:cs="Arial"/>
                <w:b/>
                <w:color w:val="000000"/>
                <w:sz w:val="18"/>
              </w:rPr>
              <w:t>Target Program dan Kegiatan (Renja PD tahun 201</w:t>
            </w:r>
            <w:r w:rsidRPr="0051569C">
              <w:rPr>
                <w:rFonts w:cs="Arial"/>
                <w:b/>
                <w:color w:val="000000"/>
                <w:sz w:val="18"/>
                <w:lang w:val="id-ID"/>
              </w:rPr>
              <w:t>6</w:t>
            </w:r>
            <w:r w:rsidRPr="0051569C">
              <w:rPr>
                <w:rFonts w:cs="Arial"/>
                <w:b/>
                <w:color w:val="000000"/>
                <w:sz w:val="18"/>
              </w:rPr>
              <w:t>)</w:t>
            </w:r>
          </w:p>
        </w:tc>
        <w:tc>
          <w:tcPr>
            <w:tcW w:w="2835" w:type="dxa"/>
            <w:gridSpan w:val="2"/>
            <w:tcBorders>
              <w:top w:val="single" w:sz="18" w:space="0" w:color="auto"/>
              <w:left w:val="single" w:sz="8" w:space="0" w:color="auto"/>
              <w:bottom w:val="single" w:sz="4" w:space="0" w:color="auto"/>
              <w:right w:val="single" w:sz="8" w:space="0" w:color="auto"/>
            </w:tcBorders>
            <w:shd w:val="clear" w:color="000000" w:fill="FFFFFF"/>
            <w:vAlign w:val="center"/>
          </w:tcPr>
          <w:p w:rsidR="003A7169" w:rsidRPr="0051569C" w:rsidRDefault="003A7169" w:rsidP="003A7169">
            <w:pPr>
              <w:jc w:val="center"/>
              <w:rPr>
                <w:b/>
                <w:sz w:val="16"/>
                <w:szCs w:val="14"/>
              </w:rPr>
            </w:pPr>
            <w:r w:rsidRPr="0051569C">
              <w:rPr>
                <w:rFonts w:cs="Arial"/>
                <w:b/>
                <w:color w:val="000000"/>
                <w:sz w:val="18"/>
              </w:rPr>
              <w:t>Perkiraan Realisasi Capaian Target Renstra PD s/d Tahun  201</w:t>
            </w:r>
            <w:r w:rsidRPr="0051569C">
              <w:rPr>
                <w:rFonts w:cs="Arial"/>
                <w:b/>
                <w:color w:val="000000"/>
                <w:sz w:val="18"/>
                <w:lang w:val="id-ID"/>
              </w:rPr>
              <w:t>7</w:t>
            </w:r>
            <w:r w:rsidRPr="0051569C">
              <w:rPr>
                <w:rFonts w:cs="Arial"/>
                <w:b/>
                <w:color w:val="000000"/>
                <w:sz w:val="18"/>
              </w:rPr>
              <w:t xml:space="preserve"> (Tahun berjalan n-1)</w:t>
            </w:r>
          </w:p>
        </w:tc>
        <w:tc>
          <w:tcPr>
            <w:tcW w:w="1277" w:type="dxa"/>
            <w:vMerge w:val="restart"/>
            <w:tcBorders>
              <w:top w:val="single" w:sz="18" w:space="0" w:color="auto"/>
              <w:left w:val="single" w:sz="8" w:space="0" w:color="auto"/>
              <w:right w:val="single" w:sz="18" w:space="0" w:color="auto"/>
            </w:tcBorders>
            <w:shd w:val="clear" w:color="000000" w:fill="FFFFFF"/>
            <w:vAlign w:val="center"/>
          </w:tcPr>
          <w:p w:rsidR="003A7169" w:rsidRPr="0051569C" w:rsidRDefault="003A7169" w:rsidP="003A7169">
            <w:pPr>
              <w:jc w:val="center"/>
              <w:rPr>
                <w:b/>
                <w:sz w:val="16"/>
                <w:szCs w:val="14"/>
                <w:lang w:val="id-ID"/>
              </w:rPr>
            </w:pPr>
            <w:r w:rsidRPr="0051569C">
              <w:rPr>
                <w:b/>
                <w:sz w:val="16"/>
                <w:szCs w:val="14"/>
                <w:lang w:val="id-ID"/>
              </w:rPr>
              <w:t>Catatan</w:t>
            </w:r>
          </w:p>
        </w:tc>
      </w:tr>
      <w:tr w:rsidR="003A7169" w:rsidRPr="0051569C" w:rsidTr="003A7169">
        <w:trPr>
          <w:trHeight w:val="450"/>
          <w:tblHeader/>
        </w:trPr>
        <w:tc>
          <w:tcPr>
            <w:tcW w:w="1699" w:type="dxa"/>
            <w:vMerge/>
            <w:tcBorders>
              <w:top w:val="double" w:sz="6" w:space="0" w:color="auto"/>
              <w:left w:val="single" w:sz="18" w:space="0" w:color="auto"/>
              <w:bottom w:val="single" w:sz="4" w:space="0" w:color="auto"/>
              <w:right w:val="single" w:sz="4" w:space="0" w:color="auto"/>
            </w:tcBorders>
            <w:vAlign w:val="center"/>
            <w:hideMark/>
          </w:tcPr>
          <w:p w:rsidR="003A7169" w:rsidRPr="0051569C" w:rsidRDefault="003A7169" w:rsidP="003A7169">
            <w:pPr>
              <w:rPr>
                <w:sz w:val="16"/>
                <w:szCs w:val="14"/>
              </w:rPr>
            </w:pPr>
          </w:p>
        </w:tc>
        <w:tc>
          <w:tcPr>
            <w:tcW w:w="1987" w:type="dxa"/>
            <w:vMerge/>
            <w:tcBorders>
              <w:top w:val="double" w:sz="6" w:space="0" w:color="auto"/>
              <w:left w:val="single" w:sz="4" w:space="0" w:color="auto"/>
              <w:bottom w:val="single" w:sz="4" w:space="0" w:color="auto"/>
              <w:right w:val="single" w:sz="4" w:space="0" w:color="auto"/>
            </w:tcBorders>
            <w:vAlign w:val="center"/>
            <w:hideMark/>
          </w:tcPr>
          <w:p w:rsidR="003A7169" w:rsidRPr="0051569C" w:rsidRDefault="003A7169" w:rsidP="003A7169">
            <w:pPr>
              <w:rPr>
                <w:sz w:val="16"/>
                <w:szCs w:val="14"/>
              </w:rPr>
            </w:pPr>
          </w:p>
        </w:tc>
        <w:tc>
          <w:tcPr>
            <w:tcW w:w="1840" w:type="dxa"/>
            <w:vMerge/>
            <w:tcBorders>
              <w:top w:val="double" w:sz="6" w:space="0" w:color="auto"/>
              <w:left w:val="single" w:sz="4" w:space="0" w:color="auto"/>
              <w:bottom w:val="single" w:sz="4" w:space="0" w:color="auto"/>
              <w:right w:val="single" w:sz="4" w:space="0" w:color="auto"/>
            </w:tcBorders>
            <w:vAlign w:val="center"/>
            <w:hideMark/>
          </w:tcPr>
          <w:p w:rsidR="003A7169" w:rsidRPr="0051569C" w:rsidRDefault="003A7169" w:rsidP="003A7169">
            <w:pPr>
              <w:rPr>
                <w:sz w:val="16"/>
                <w:szCs w:val="14"/>
              </w:rPr>
            </w:pP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3A7169" w:rsidRPr="0051569C" w:rsidRDefault="003A7169" w:rsidP="003A7169">
            <w:pPr>
              <w:rPr>
                <w:sz w:val="16"/>
                <w:szCs w:val="14"/>
              </w:rPr>
            </w:pPr>
          </w:p>
        </w:tc>
        <w:tc>
          <w:tcPr>
            <w:tcW w:w="1704" w:type="dxa"/>
            <w:vMerge/>
            <w:tcBorders>
              <w:left w:val="nil"/>
              <w:right w:val="single" w:sz="8" w:space="0" w:color="auto"/>
            </w:tcBorders>
            <w:shd w:val="clear" w:color="000000" w:fill="FFFFFF"/>
          </w:tcPr>
          <w:p w:rsidR="003A7169" w:rsidRPr="0051569C" w:rsidRDefault="003A7169" w:rsidP="003A7169">
            <w:pPr>
              <w:jc w:val="center"/>
              <w:rPr>
                <w:sz w:val="16"/>
                <w:szCs w:val="14"/>
              </w:rPr>
            </w:pPr>
          </w:p>
        </w:tc>
        <w:tc>
          <w:tcPr>
            <w:tcW w:w="1135" w:type="dxa"/>
            <w:vMerge w:val="restart"/>
            <w:tcBorders>
              <w:top w:val="single" w:sz="4" w:space="0" w:color="auto"/>
              <w:left w:val="single" w:sz="8" w:space="0" w:color="auto"/>
              <w:right w:val="single" w:sz="8" w:space="0" w:color="auto"/>
            </w:tcBorders>
            <w:shd w:val="clear" w:color="000000" w:fill="FFFFFF"/>
            <w:vAlign w:val="center"/>
            <w:hideMark/>
          </w:tcPr>
          <w:p w:rsidR="003A7169" w:rsidRPr="0051569C" w:rsidRDefault="003A7169" w:rsidP="003A7169">
            <w:pPr>
              <w:jc w:val="center"/>
              <w:rPr>
                <w:sz w:val="16"/>
                <w:szCs w:val="14"/>
              </w:rPr>
            </w:pPr>
            <w:r w:rsidRPr="0051569C">
              <w:rPr>
                <w:rFonts w:cs="Arial"/>
                <w:color w:val="000000"/>
                <w:sz w:val="18"/>
              </w:rPr>
              <w:t>Target Renja PD tahun 201</w:t>
            </w:r>
            <w:r w:rsidRPr="0051569C">
              <w:rPr>
                <w:rFonts w:cs="Arial"/>
                <w:color w:val="000000"/>
                <w:sz w:val="18"/>
                <w:lang w:val="id-ID"/>
              </w:rPr>
              <w:t>6</w:t>
            </w:r>
          </w:p>
        </w:tc>
        <w:tc>
          <w:tcPr>
            <w:tcW w:w="1135" w:type="dxa"/>
            <w:vMerge w:val="restart"/>
            <w:tcBorders>
              <w:top w:val="single" w:sz="4" w:space="0" w:color="auto"/>
              <w:left w:val="single" w:sz="8" w:space="0" w:color="auto"/>
              <w:right w:val="single" w:sz="8" w:space="0" w:color="auto"/>
            </w:tcBorders>
            <w:shd w:val="clear" w:color="000000" w:fill="FFFFFF"/>
            <w:vAlign w:val="center"/>
          </w:tcPr>
          <w:p w:rsidR="003A7169" w:rsidRPr="0051569C" w:rsidRDefault="003A7169" w:rsidP="003A7169">
            <w:pPr>
              <w:jc w:val="center"/>
              <w:rPr>
                <w:sz w:val="16"/>
                <w:szCs w:val="14"/>
              </w:rPr>
            </w:pPr>
            <w:r w:rsidRPr="0051569C">
              <w:rPr>
                <w:rFonts w:cs="Arial"/>
                <w:color w:val="000000"/>
                <w:sz w:val="18"/>
              </w:rPr>
              <w:t>Realisasi Renja PD tahun 201</w:t>
            </w:r>
            <w:r w:rsidRPr="0051569C">
              <w:rPr>
                <w:rFonts w:cs="Arial"/>
                <w:color w:val="000000"/>
                <w:sz w:val="18"/>
                <w:lang w:val="id-ID"/>
              </w:rPr>
              <w:t>6</w:t>
            </w:r>
          </w:p>
        </w:tc>
        <w:tc>
          <w:tcPr>
            <w:tcW w:w="992" w:type="dxa"/>
            <w:vMerge w:val="restart"/>
            <w:tcBorders>
              <w:top w:val="single" w:sz="4" w:space="0" w:color="auto"/>
              <w:left w:val="single" w:sz="8" w:space="0" w:color="auto"/>
              <w:right w:val="single" w:sz="4" w:space="0" w:color="auto"/>
            </w:tcBorders>
            <w:shd w:val="clear" w:color="000000" w:fill="FFFFFF"/>
            <w:vAlign w:val="center"/>
          </w:tcPr>
          <w:p w:rsidR="003A7169" w:rsidRPr="0051569C" w:rsidRDefault="003A7169" w:rsidP="003A7169">
            <w:pPr>
              <w:jc w:val="center"/>
              <w:rPr>
                <w:sz w:val="16"/>
                <w:szCs w:val="14"/>
                <w:lang w:val="id-ID"/>
              </w:rPr>
            </w:pPr>
            <w:r w:rsidRPr="0051569C">
              <w:rPr>
                <w:sz w:val="16"/>
                <w:szCs w:val="14"/>
                <w:lang w:val="id-ID"/>
              </w:rPr>
              <w:t>Tingkat Realisasi (%)</w:t>
            </w:r>
          </w:p>
        </w:tc>
        <w:tc>
          <w:tcPr>
            <w:tcW w:w="1133" w:type="dxa"/>
            <w:vMerge/>
            <w:tcBorders>
              <w:left w:val="single" w:sz="8" w:space="0" w:color="auto"/>
              <w:right w:val="single" w:sz="8" w:space="0" w:color="auto"/>
            </w:tcBorders>
            <w:shd w:val="clear" w:color="000000" w:fill="FFFFFF"/>
            <w:vAlign w:val="center"/>
          </w:tcPr>
          <w:p w:rsidR="003A7169" w:rsidRPr="0051569C" w:rsidRDefault="003A7169" w:rsidP="003A7169">
            <w:pPr>
              <w:jc w:val="center"/>
              <w:rPr>
                <w:sz w:val="16"/>
                <w:szCs w:val="14"/>
              </w:rPr>
            </w:pPr>
          </w:p>
        </w:tc>
        <w:tc>
          <w:tcPr>
            <w:tcW w:w="1138" w:type="dxa"/>
            <w:vMerge w:val="restart"/>
            <w:tcBorders>
              <w:top w:val="single" w:sz="4" w:space="0" w:color="auto"/>
              <w:left w:val="single" w:sz="8" w:space="0" w:color="auto"/>
              <w:right w:val="single" w:sz="8" w:space="0" w:color="auto"/>
            </w:tcBorders>
            <w:shd w:val="clear" w:color="000000" w:fill="FFFFFF"/>
            <w:vAlign w:val="center"/>
            <w:hideMark/>
          </w:tcPr>
          <w:p w:rsidR="003A7169" w:rsidRPr="0051569C" w:rsidRDefault="003A7169" w:rsidP="003A7169">
            <w:pPr>
              <w:jc w:val="center"/>
              <w:rPr>
                <w:rFonts w:cs="Arial"/>
                <w:color w:val="000000"/>
                <w:sz w:val="18"/>
              </w:rPr>
            </w:pPr>
            <w:r w:rsidRPr="0051569C">
              <w:rPr>
                <w:rFonts w:cs="Arial"/>
                <w:color w:val="000000"/>
                <w:sz w:val="18"/>
              </w:rPr>
              <w:t xml:space="preserve">Realisasi Capaian </w:t>
            </w:r>
          </w:p>
        </w:tc>
        <w:tc>
          <w:tcPr>
            <w:tcW w:w="1697" w:type="dxa"/>
            <w:vMerge w:val="restart"/>
            <w:tcBorders>
              <w:top w:val="single" w:sz="4" w:space="0" w:color="auto"/>
              <w:left w:val="single" w:sz="8" w:space="0" w:color="auto"/>
              <w:right w:val="single" w:sz="8" w:space="0" w:color="auto"/>
            </w:tcBorders>
            <w:shd w:val="clear" w:color="000000" w:fill="FFFFFF"/>
            <w:vAlign w:val="center"/>
          </w:tcPr>
          <w:p w:rsidR="003A7169" w:rsidRPr="0051569C" w:rsidRDefault="003A7169" w:rsidP="003A7169">
            <w:pPr>
              <w:jc w:val="center"/>
              <w:rPr>
                <w:rFonts w:cs="Arial"/>
                <w:color w:val="000000"/>
                <w:sz w:val="18"/>
              </w:rPr>
            </w:pPr>
            <w:r w:rsidRPr="0051569C">
              <w:rPr>
                <w:rFonts w:cs="Arial"/>
                <w:color w:val="000000"/>
                <w:sz w:val="18"/>
              </w:rPr>
              <w:t>Tingkat Capaian Realisasi Target Renstra (%)</w:t>
            </w:r>
          </w:p>
        </w:tc>
        <w:tc>
          <w:tcPr>
            <w:tcW w:w="1277" w:type="dxa"/>
            <w:vMerge/>
            <w:tcBorders>
              <w:left w:val="single" w:sz="8" w:space="0" w:color="auto"/>
              <w:right w:val="single" w:sz="18" w:space="0" w:color="auto"/>
            </w:tcBorders>
            <w:shd w:val="clear" w:color="000000" w:fill="FFFFFF"/>
            <w:vAlign w:val="center"/>
            <w:hideMark/>
          </w:tcPr>
          <w:p w:rsidR="003A7169" w:rsidRPr="0051569C" w:rsidRDefault="003A7169" w:rsidP="003A7169">
            <w:pPr>
              <w:jc w:val="center"/>
              <w:rPr>
                <w:sz w:val="16"/>
                <w:szCs w:val="14"/>
              </w:rPr>
            </w:pPr>
          </w:p>
        </w:tc>
      </w:tr>
      <w:tr w:rsidR="003A7169" w:rsidRPr="0051569C" w:rsidTr="003A7169">
        <w:trPr>
          <w:trHeight w:val="450"/>
          <w:tblHeader/>
        </w:trPr>
        <w:tc>
          <w:tcPr>
            <w:tcW w:w="1699" w:type="dxa"/>
            <w:vMerge/>
            <w:tcBorders>
              <w:top w:val="double" w:sz="6" w:space="0" w:color="auto"/>
              <w:left w:val="single" w:sz="18" w:space="0" w:color="auto"/>
              <w:bottom w:val="single" w:sz="18" w:space="0" w:color="auto"/>
              <w:right w:val="single" w:sz="4" w:space="0" w:color="auto"/>
            </w:tcBorders>
            <w:vAlign w:val="center"/>
            <w:hideMark/>
          </w:tcPr>
          <w:p w:rsidR="003A7169" w:rsidRPr="0051569C" w:rsidRDefault="003A7169" w:rsidP="003A7169">
            <w:pPr>
              <w:rPr>
                <w:sz w:val="16"/>
                <w:szCs w:val="14"/>
              </w:rPr>
            </w:pPr>
          </w:p>
        </w:tc>
        <w:tc>
          <w:tcPr>
            <w:tcW w:w="1987" w:type="dxa"/>
            <w:vMerge/>
            <w:tcBorders>
              <w:top w:val="double" w:sz="6" w:space="0" w:color="auto"/>
              <w:left w:val="single" w:sz="4" w:space="0" w:color="auto"/>
              <w:bottom w:val="single" w:sz="18" w:space="0" w:color="auto"/>
              <w:right w:val="single" w:sz="4" w:space="0" w:color="auto"/>
            </w:tcBorders>
            <w:vAlign w:val="center"/>
            <w:hideMark/>
          </w:tcPr>
          <w:p w:rsidR="003A7169" w:rsidRPr="0051569C" w:rsidRDefault="003A7169" w:rsidP="003A7169">
            <w:pPr>
              <w:rPr>
                <w:sz w:val="16"/>
                <w:szCs w:val="14"/>
              </w:rPr>
            </w:pPr>
          </w:p>
        </w:tc>
        <w:tc>
          <w:tcPr>
            <w:tcW w:w="1840" w:type="dxa"/>
            <w:vMerge/>
            <w:tcBorders>
              <w:top w:val="double" w:sz="6" w:space="0" w:color="auto"/>
              <w:left w:val="single" w:sz="4" w:space="0" w:color="auto"/>
              <w:bottom w:val="single" w:sz="18" w:space="0" w:color="auto"/>
              <w:right w:val="single" w:sz="4" w:space="0" w:color="auto"/>
            </w:tcBorders>
            <w:vAlign w:val="center"/>
            <w:hideMark/>
          </w:tcPr>
          <w:p w:rsidR="003A7169" w:rsidRPr="0051569C" w:rsidRDefault="003A7169" w:rsidP="003A7169">
            <w:pPr>
              <w:rPr>
                <w:sz w:val="16"/>
                <w:szCs w:val="14"/>
              </w:rPr>
            </w:pPr>
          </w:p>
        </w:tc>
        <w:tc>
          <w:tcPr>
            <w:tcW w:w="1417" w:type="dxa"/>
            <w:vMerge/>
            <w:tcBorders>
              <w:top w:val="double" w:sz="6" w:space="0" w:color="auto"/>
              <w:left w:val="single" w:sz="4" w:space="0" w:color="auto"/>
              <w:bottom w:val="single" w:sz="18" w:space="0" w:color="auto"/>
              <w:right w:val="single" w:sz="4" w:space="0" w:color="auto"/>
            </w:tcBorders>
            <w:vAlign w:val="center"/>
            <w:hideMark/>
          </w:tcPr>
          <w:p w:rsidR="003A7169" w:rsidRPr="0051569C" w:rsidRDefault="003A7169" w:rsidP="003A7169">
            <w:pPr>
              <w:rPr>
                <w:sz w:val="16"/>
                <w:szCs w:val="14"/>
              </w:rPr>
            </w:pPr>
          </w:p>
        </w:tc>
        <w:tc>
          <w:tcPr>
            <w:tcW w:w="1704" w:type="dxa"/>
            <w:vMerge/>
            <w:tcBorders>
              <w:left w:val="nil"/>
              <w:bottom w:val="single" w:sz="18" w:space="0" w:color="auto"/>
              <w:right w:val="single" w:sz="8" w:space="0" w:color="auto"/>
            </w:tcBorders>
            <w:shd w:val="clear" w:color="000000" w:fill="FFFFFF"/>
          </w:tcPr>
          <w:p w:rsidR="003A7169" w:rsidRPr="0051569C" w:rsidRDefault="003A7169" w:rsidP="003A7169">
            <w:pPr>
              <w:ind w:left="-108" w:right="-41"/>
              <w:jc w:val="center"/>
              <w:rPr>
                <w:sz w:val="16"/>
                <w:szCs w:val="14"/>
              </w:rPr>
            </w:pPr>
          </w:p>
        </w:tc>
        <w:tc>
          <w:tcPr>
            <w:tcW w:w="1135" w:type="dxa"/>
            <w:vMerge/>
            <w:tcBorders>
              <w:left w:val="single" w:sz="8" w:space="0" w:color="auto"/>
              <w:bottom w:val="single" w:sz="18" w:space="0" w:color="auto"/>
              <w:right w:val="single" w:sz="8" w:space="0" w:color="auto"/>
            </w:tcBorders>
            <w:shd w:val="clear" w:color="000000" w:fill="FFFFFF"/>
            <w:vAlign w:val="center"/>
          </w:tcPr>
          <w:p w:rsidR="003A7169" w:rsidRPr="0051569C" w:rsidRDefault="003A7169" w:rsidP="003A7169">
            <w:pPr>
              <w:ind w:left="-108" w:right="-41"/>
              <w:jc w:val="center"/>
              <w:rPr>
                <w:sz w:val="16"/>
                <w:szCs w:val="14"/>
              </w:rPr>
            </w:pPr>
          </w:p>
        </w:tc>
        <w:tc>
          <w:tcPr>
            <w:tcW w:w="1135" w:type="dxa"/>
            <w:vMerge/>
            <w:tcBorders>
              <w:left w:val="single" w:sz="8" w:space="0" w:color="auto"/>
              <w:bottom w:val="single" w:sz="18" w:space="0" w:color="auto"/>
              <w:right w:val="single" w:sz="8" w:space="0" w:color="auto"/>
            </w:tcBorders>
            <w:shd w:val="clear" w:color="000000" w:fill="FFFFFF"/>
            <w:vAlign w:val="center"/>
          </w:tcPr>
          <w:p w:rsidR="003A7169" w:rsidRPr="0051569C" w:rsidRDefault="003A7169" w:rsidP="003A7169">
            <w:pPr>
              <w:jc w:val="center"/>
              <w:rPr>
                <w:sz w:val="16"/>
                <w:szCs w:val="14"/>
              </w:rPr>
            </w:pPr>
          </w:p>
        </w:tc>
        <w:tc>
          <w:tcPr>
            <w:tcW w:w="992" w:type="dxa"/>
            <w:vMerge/>
            <w:tcBorders>
              <w:left w:val="single" w:sz="8" w:space="0" w:color="auto"/>
              <w:bottom w:val="single" w:sz="18" w:space="0" w:color="auto"/>
              <w:right w:val="single" w:sz="8" w:space="0" w:color="auto"/>
            </w:tcBorders>
            <w:shd w:val="clear" w:color="000000" w:fill="FFFFFF"/>
            <w:vAlign w:val="center"/>
          </w:tcPr>
          <w:p w:rsidR="003A7169" w:rsidRPr="0051569C" w:rsidRDefault="003A7169" w:rsidP="003A7169">
            <w:pPr>
              <w:ind w:left="-108" w:right="-41"/>
              <w:jc w:val="center"/>
              <w:rPr>
                <w:sz w:val="16"/>
                <w:szCs w:val="14"/>
              </w:rPr>
            </w:pPr>
          </w:p>
        </w:tc>
        <w:tc>
          <w:tcPr>
            <w:tcW w:w="1133" w:type="dxa"/>
            <w:vMerge/>
            <w:tcBorders>
              <w:left w:val="single" w:sz="8" w:space="0" w:color="auto"/>
              <w:bottom w:val="single" w:sz="18" w:space="0" w:color="auto"/>
              <w:right w:val="single" w:sz="8" w:space="0" w:color="auto"/>
            </w:tcBorders>
            <w:shd w:val="clear" w:color="000000" w:fill="FFFFFF"/>
            <w:vAlign w:val="center"/>
          </w:tcPr>
          <w:p w:rsidR="003A7169" w:rsidRPr="0051569C" w:rsidRDefault="003A7169" w:rsidP="003A7169">
            <w:pPr>
              <w:jc w:val="center"/>
              <w:rPr>
                <w:sz w:val="16"/>
                <w:szCs w:val="14"/>
              </w:rPr>
            </w:pPr>
          </w:p>
        </w:tc>
        <w:tc>
          <w:tcPr>
            <w:tcW w:w="1138" w:type="dxa"/>
            <w:vMerge/>
            <w:tcBorders>
              <w:left w:val="single" w:sz="8" w:space="0" w:color="auto"/>
              <w:bottom w:val="single" w:sz="18" w:space="0" w:color="auto"/>
              <w:right w:val="single" w:sz="8" w:space="0" w:color="auto"/>
            </w:tcBorders>
            <w:shd w:val="clear" w:color="000000" w:fill="FFFFFF"/>
            <w:vAlign w:val="center"/>
          </w:tcPr>
          <w:p w:rsidR="003A7169" w:rsidRPr="0051569C" w:rsidRDefault="003A7169" w:rsidP="003A7169">
            <w:pPr>
              <w:ind w:left="-108" w:right="-41"/>
              <w:jc w:val="center"/>
              <w:rPr>
                <w:sz w:val="16"/>
                <w:szCs w:val="14"/>
              </w:rPr>
            </w:pPr>
          </w:p>
        </w:tc>
        <w:tc>
          <w:tcPr>
            <w:tcW w:w="1697" w:type="dxa"/>
            <w:vMerge/>
            <w:tcBorders>
              <w:left w:val="single" w:sz="8" w:space="0" w:color="auto"/>
              <w:bottom w:val="single" w:sz="18" w:space="0" w:color="auto"/>
              <w:right w:val="single" w:sz="8" w:space="0" w:color="auto"/>
            </w:tcBorders>
            <w:shd w:val="clear" w:color="000000" w:fill="FFFFFF"/>
            <w:vAlign w:val="center"/>
          </w:tcPr>
          <w:p w:rsidR="003A7169" w:rsidRPr="0051569C" w:rsidRDefault="003A7169" w:rsidP="003A7169">
            <w:pPr>
              <w:jc w:val="center"/>
              <w:rPr>
                <w:sz w:val="16"/>
                <w:szCs w:val="14"/>
              </w:rPr>
            </w:pPr>
          </w:p>
        </w:tc>
        <w:tc>
          <w:tcPr>
            <w:tcW w:w="1277" w:type="dxa"/>
            <w:vMerge/>
            <w:tcBorders>
              <w:left w:val="single" w:sz="8" w:space="0" w:color="auto"/>
              <w:bottom w:val="single" w:sz="18" w:space="0" w:color="auto"/>
              <w:right w:val="single" w:sz="18" w:space="0" w:color="auto"/>
            </w:tcBorders>
            <w:vAlign w:val="center"/>
            <w:hideMark/>
          </w:tcPr>
          <w:p w:rsidR="003A7169" w:rsidRPr="0051569C" w:rsidRDefault="003A7169" w:rsidP="003A7169">
            <w:pPr>
              <w:rPr>
                <w:sz w:val="16"/>
                <w:szCs w:val="14"/>
              </w:rPr>
            </w:pPr>
          </w:p>
        </w:tc>
      </w:tr>
      <w:tr w:rsidR="003A7169" w:rsidRPr="0051569C" w:rsidTr="003A7169">
        <w:trPr>
          <w:trHeight w:val="419"/>
        </w:trPr>
        <w:tc>
          <w:tcPr>
            <w:tcW w:w="1699" w:type="dxa"/>
            <w:tcBorders>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Penyediaan Jasa Surat Menyurat</w:t>
            </w:r>
          </w:p>
        </w:tc>
        <w:tc>
          <w:tcPr>
            <w:tcW w:w="1840" w:type="dxa"/>
            <w:tcBorders>
              <w:top w:val="single" w:sz="4"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Prangko, meterai 3000, materai 6000</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1.020</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1.020</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lang w:val="en-GB"/>
              </w:rPr>
            </w:pPr>
            <w:r w:rsidRPr="0051569C">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457"/>
        </w:trPr>
        <w:tc>
          <w:tcPr>
            <w:tcW w:w="1699" w:type="dxa"/>
            <w:tcBorders>
              <w:top w:val="nil"/>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Penyediaan Jasa Komunikasi, Sumber Daya Air dan Listrik</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Terlaksananya pembayaran rekening telp, air dan listrik</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lang w:val="id-ID"/>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lang w:val="id-ID"/>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12</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12</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lang w:val="en-GB"/>
              </w:rPr>
            </w:pPr>
            <w:r w:rsidRPr="0051569C">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367"/>
        </w:trPr>
        <w:tc>
          <w:tcPr>
            <w:tcW w:w="1699" w:type="dxa"/>
            <w:tcBorders>
              <w:top w:val="nil"/>
              <w:left w:val="single" w:sz="18" w:space="0" w:color="auto"/>
              <w:bottom w:val="single" w:sz="4"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Penyediaan Jasa Pemeliharaan dan Perizinan Kendaraan Dinas/Operasional</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Perpanjangan STNK</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lang w:val="id-ID"/>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lang w:val="id-ID"/>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49</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47</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lang w:val="en-GB"/>
              </w:rPr>
            </w:pPr>
            <w:r w:rsidRPr="0051569C">
              <w:rPr>
                <w:sz w:val="18"/>
                <w:szCs w:val="18"/>
                <w:lang w:val="en-GB"/>
              </w:rPr>
              <w:t>95,92</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772"/>
        </w:trPr>
        <w:tc>
          <w:tcPr>
            <w:tcW w:w="1699" w:type="dxa"/>
            <w:tcBorders>
              <w:top w:val="single" w:sz="4" w:space="0" w:color="auto"/>
              <w:left w:val="single" w:sz="1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nil"/>
              <w:right w:val="nil"/>
            </w:tcBorders>
            <w:shd w:val="clear" w:color="000000" w:fill="FFFFFF"/>
            <w:hideMark/>
          </w:tcPr>
          <w:p w:rsidR="003A7169" w:rsidRPr="0051569C" w:rsidRDefault="003A7169" w:rsidP="003A7169">
            <w:pPr>
              <w:rPr>
                <w:sz w:val="18"/>
                <w:szCs w:val="18"/>
              </w:rPr>
            </w:pPr>
            <w:r w:rsidRPr="0051569C">
              <w:rPr>
                <w:sz w:val="18"/>
                <w:szCs w:val="18"/>
              </w:rPr>
              <w:t>Penyediaan Jasa Administrasi Keuangan</w:t>
            </w:r>
          </w:p>
        </w:tc>
        <w:tc>
          <w:tcPr>
            <w:tcW w:w="1840" w:type="dxa"/>
            <w:tcBorders>
              <w:top w:val="nil"/>
              <w:left w:val="single" w:sz="4" w:space="0" w:color="auto"/>
              <w:bottom w:val="nil"/>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Honorarium pengelola administrasi keuangan dan barang</w:t>
            </w:r>
          </w:p>
        </w:tc>
        <w:tc>
          <w:tcPr>
            <w:tcW w:w="1417" w:type="dxa"/>
            <w:tcBorders>
              <w:top w:val="nil"/>
              <w:left w:val="nil"/>
              <w:bottom w:val="single" w:sz="4" w:space="0" w:color="auto"/>
              <w:right w:val="single" w:sz="4" w:space="0" w:color="auto"/>
            </w:tcBorders>
            <w:shd w:val="clear" w:color="000000" w:fill="FFFFFF"/>
            <w:noWrap/>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noWrap/>
            <w:hideMark/>
          </w:tcPr>
          <w:p w:rsidR="003A7169" w:rsidRPr="0051569C" w:rsidRDefault="003A7169" w:rsidP="003A7169">
            <w:pPr>
              <w:jc w:val="right"/>
              <w:rPr>
                <w:sz w:val="18"/>
                <w:szCs w:val="18"/>
              </w:rPr>
            </w:pPr>
            <w:r w:rsidRPr="0051569C">
              <w:rPr>
                <w:sz w:val="18"/>
                <w:szCs w:val="18"/>
              </w:rPr>
              <w:t>12</w:t>
            </w:r>
          </w:p>
        </w:tc>
        <w:tc>
          <w:tcPr>
            <w:tcW w:w="1135" w:type="dxa"/>
            <w:tcBorders>
              <w:top w:val="nil"/>
              <w:left w:val="nil"/>
              <w:bottom w:val="single" w:sz="4" w:space="0" w:color="auto"/>
              <w:right w:val="single" w:sz="4" w:space="0" w:color="auto"/>
            </w:tcBorders>
            <w:shd w:val="clear" w:color="000000" w:fill="FFFFFF"/>
            <w:noWrap/>
          </w:tcPr>
          <w:p w:rsidR="003A7169" w:rsidRPr="0051569C" w:rsidRDefault="003A7169" w:rsidP="003A7169">
            <w:pPr>
              <w:jc w:val="right"/>
              <w:rPr>
                <w:sz w:val="18"/>
                <w:szCs w:val="18"/>
              </w:rPr>
            </w:pPr>
            <w:r w:rsidRPr="0051569C">
              <w:rPr>
                <w:sz w:val="18"/>
                <w:szCs w:val="18"/>
              </w:rPr>
              <w:t>12</w:t>
            </w:r>
          </w:p>
        </w:tc>
        <w:tc>
          <w:tcPr>
            <w:tcW w:w="992" w:type="dxa"/>
            <w:tcBorders>
              <w:top w:val="nil"/>
              <w:left w:val="nil"/>
              <w:bottom w:val="single" w:sz="4" w:space="0" w:color="auto"/>
              <w:right w:val="single" w:sz="4" w:space="0" w:color="auto"/>
            </w:tcBorders>
            <w:shd w:val="clear" w:color="000000" w:fill="FFFFFF"/>
            <w:noWrap/>
          </w:tcPr>
          <w:p w:rsidR="003A7169" w:rsidRPr="0051569C" w:rsidRDefault="003A7169" w:rsidP="003A7169">
            <w:pPr>
              <w:jc w:val="right"/>
              <w:rPr>
                <w:sz w:val="18"/>
                <w:szCs w:val="18"/>
                <w:lang w:val="en-GB"/>
              </w:rPr>
            </w:pPr>
            <w:r w:rsidRPr="0051569C">
              <w:rPr>
                <w:sz w:val="18"/>
                <w:szCs w:val="18"/>
                <w:lang w:val="en-GB"/>
              </w:rPr>
              <w:t>100</w:t>
            </w:r>
          </w:p>
        </w:tc>
        <w:tc>
          <w:tcPr>
            <w:tcW w:w="1133" w:type="dxa"/>
            <w:tcBorders>
              <w:top w:val="nil"/>
              <w:left w:val="nil"/>
              <w:bottom w:val="single" w:sz="4" w:space="0" w:color="auto"/>
              <w:right w:val="single" w:sz="4" w:space="0" w:color="auto"/>
            </w:tcBorders>
            <w:shd w:val="clear" w:color="000000" w:fill="FFFFFF"/>
            <w:noWrap/>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noWrap/>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noWrap/>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noWrap/>
            <w:hideMark/>
          </w:tcPr>
          <w:p w:rsidR="003A7169" w:rsidRPr="0051569C" w:rsidRDefault="003A7169" w:rsidP="003A7169">
            <w:pPr>
              <w:jc w:val="right"/>
              <w:rPr>
                <w:sz w:val="18"/>
                <w:szCs w:val="18"/>
              </w:rPr>
            </w:pPr>
          </w:p>
        </w:tc>
      </w:tr>
      <w:tr w:rsidR="003A7169" w:rsidRPr="0051569C" w:rsidTr="003A7169">
        <w:trPr>
          <w:trHeight w:val="643"/>
        </w:trPr>
        <w:tc>
          <w:tcPr>
            <w:tcW w:w="1699" w:type="dxa"/>
            <w:tcBorders>
              <w:top w:val="nil"/>
              <w:left w:val="single" w:sz="18" w:space="0" w:color="auto"/>
              <w:bottom w:val="single" w:sz="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 xml:space="preserve">Penyediaan Jasa Kebersihan </w:t>
            </w:r>
            <w:r w:rsidR="004B089C" w:rsidRPr="0051569C">
              <w:rPr>
                <w:sz w:val="18"/>
                <w:szCs w:val="18"/>
              </w:rPr>
              <w:t>Dinas</w:t>
            </w:r>
          </w:p>
        </w:tc>
        <w:tc>
          <w:tcPr>
            <w:tcW w:w="1840"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Tersedianya peralatan dan bahan pembersih</w:t>
            </w:r>
          </w:p>
        </w:tc>
        <w:tc>
          <w:tcPr>
            <w:tcW w:w="1417" w:type="dxa"/>
            <w:tcBorders>
              <w:top w:val="nil"/>
              <w:left w:val="nil"/>
              <w:bottom w:val="single" w:sz="8" w:space="0" w:color="auto"/>
              <w:right w:val="single" w:sz="4" w:space="0" w:color="auto"/>
            </w:tcBorders>
            <w:shd w:val="clear" w:color="000000" w:fill="FFFFFF"/>
          </w:tcPr>
          <w:p w:rsidR="003A7169" w:rsidRPr="0051569C" w:rsidRDefault="003A7169" w:rsidP="003A7169">
            <w:pPr>
              <w:jc w:val="right"/>
              <w:rPr>
                <w:sz w:val="18"/>
                <w:szCs w:val="18"/>
                <w:lang w:val="id-ID"/>
              </w:rPr>
            </w:pPr>
          </w:p>
        </w:tc>
        <w:tc>
          <w:tcPr>
            <w:tcW w:w="1704" w:type="dxa"/>
            <w:tcBorders>
              <w:top w:val="nil"/>
              <w:left w:val="nil"/>
              <w:bottom w:val="single" w:sz="8" w:space="0" w:color="auto"/>
              <w:right w:val="single" w:sz="8" w:space="0" w:color="auto"/>
            </w:tcBorders>
            <w:shd w:val="clear" w:color="000000" w:fill="FFFFFF"/>
          </w:tcPr>
          <w:p w:rsidR="003A7169" w:rsidRPr="0051569C" w:rsidRDefault="003A7169" w:rsidP="003A7169">
            <w:pPr>
              <w:jc w:val="right"/>
              <w:rPr>
                <w:sz w:val="18"/>
                <w:szCs w:val="18"/>
                <w:lang w:val="id-ID"/>
              </w:rPr>
            </w:pPr>
          </w:p>
        </w:tc>
        <w:tc>
          <w:tcPr>
            <w:tcW w:w="1135" w:type="dxa"/>
            <w:tcBorders>
              <w:top w:val="nil"/>
              <w:left w:val="single" w:sz="8" w:space="0" w:color="auto"/>
              <w:bottom w:val="single" w:sz="8"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20</w:t>
            </w:r>
          </w:p>
        </w:tc>
        <w:tc>
          <w:tcPr>
            <w:tcW w:w="1135" w:type="dxa"/>
            <w:tcBorders>
              <w:top w:val="nil"/>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20</w:t>
            </w:r>
          </w:p>
        </w:tc>
        <w:tc>
          <w:tcPr>
            <w:tcW w:w="992" w:type="dxa"/>
            <w:tcBorders>
              <w:top w:val="nil"/>
              <w:left w:val="nil"/>
              <w:bottom w:val="single" w:sz="8" w:space="0" w:color="auto"/>
              <w:right w:val="single" w:sz="4" w:space="0" w:color="auto"/>
            </w:tcBorders>
            <w:shd w:val="clear" w:color="000000" w:fill="FFFFFF"/>
          </w:tcPr>
          <w:p w:rsidR="003A7169" w:rsidRPr="0051569C" w:rsidRDefault="003A7169" w:rsidP="003A7169">
            <w:pPr>
              <w:jc w:val="right"/>
              <w:rPr>
                <w:sz w:val="18"/>
                <w:szCs w:val="18"/>
                <w:lang w:val="en-GB"/>
              </w:rPr>
            </w:pPr>
            <w:r w:rsidRPr="0051569C">
              <w:rPr>
                <w:sz w:val="18"/>
                <w:szCs w:val="18"/>
                <w:lang w:val="en-GB"/>
              </w:rPr>
              <w:t>100</w:t>
            </w:r>
          </w:p>
        </w:tc>
        <w:tc>
          <w:tcPr>
            <w:tcW w:w="1133" w:type="dxa"/>
            <w:tcBorders>
              <w:top w:val="nil"/>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8" w:space="0" w:color="auto"/>
              <w:right w:val="single" w:sz="8" w:space="0" w:color="auto"/>
            </w:tcBorders>
            <w:shd w:val="clear" w:color="000000" w:fill="FFFFFF"/>
          </w:tcPr>
          <w:p w:rsidR="003A7169" w:rsidRPr="0051569C" w:rsidRDefault="003A7169" w:rsidP="003A7169">
            <w:pPr>
              <w:jc w:val="right"/>
              <w:rPr>
                <w:sz w:val="18"/>
                <w:szCs w:val="18"/>
              </w:rPr>
            </w:pPr>
          </w:p>
        </w:tc>
        <w:tc>
          <w:tcPr>
            <w:tcW w:w="1277" w:type="dxa"/>
            <w:tcBorders>
              <w:top w:val="nil"/>
              <w:left w:val="single" w:sz="8" w:space="0" w:color="auto"/>
              <w:bottom w:val="single" w:sz="8"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643"/>
        </w:trPr>
        <w:tc>
          <w:tcPr>
            <w:tcW w:w="1699" w:type="dxa"/>
            <w:tcBorders>
              <w:top w:val="single" w:sz="8" w:space="0" w:color="auto"/>
              <w:left w:val="single" w:sz="18" w:space="0" w:color="auto"/>
              <w:bottom w:val="single" w:sz="1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8" w:space="0" w:color="auto"/>
              <w:left w:val="nil"/>
              <w:bottom w:val="single" w:sz="18"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Penyediaan Jasa Perbaikan Peralatan Kerja</w:t>
            </w:r>
          </w:p>
        </w:tc>
        <w:tc>
          <w:tcPr>
            <w:tcW w:w="1840" w:type="dxa"/>
            <w:tcBorders>
              <w:top w:val="single" w:sz="8" w:space="0" w:color="auto"/>
              <w:left w:val="nil"/>
              <w:bottom w:val="single" w:sz="18"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 xml:space="preserve">Terlaksananya pemeliharaan peralatan </w:t>
            </w:r>
            <w:r w:rsidR="004B089C" w:rsidRPr="0051569C">
              <w:rPr>
                <w:sz w:val="18"/>
                <w:szCs w:val="18"/>
              </w:rPr>
              <w:t>Dinas</w:t>
            </w:r>
          </w:p>
        </w:tc>
        <w:tc>
          <w:tcPr>
            <w:tcW w:w="1417" w:type="dxa"/>
            <w:tcBorders>
              <w:top w:val="single" w:sz="8" w:space="0" w:color="auto"/>
              <w:left w:val="nil"/>
              <w:bottom w:val="single" w:sz="18" w:space="0" w:color="auto"/>
              <w:right w:val="single" w:sz="4" w:space="0" w:color="auto"/>
            </w:tcBorders>
            <w:shd w:val="clear" w:color="000000" w:fill="FFFFFF"/>
          </w:tcPr>
          <w:p w:rsidR="003A7169" w:rsidRPr="0051569C" w:rsidRDefault="003A7169" w:rsidP="003A7169">
            <w:pPr>
              <w:jc w:val="right"/>
              <w:rPr>
                <w:sz w:val="18"/>
                <w:szCs w:val="18"/>
                <w:lang w:val="id-ID"/>
              </w:rPr>
            </w:pPr>
          </w:p>
        </w:tc>
        <w:tc>
          <w:tcPr>
            <w:tcW w:w="1704" w:type="dxa"/>
            <w:tcBorders>
              <w:top w:val="single" w:sz="8" w:space="0" w:color="auto"/>
              <w:left w:val="nil"/>
              <w:bottom w:val="single" w:sz="18" w:space="0" w:color="auto"/>
              <w:right w:val="single" w:sz="8" w:space="0" w:color="auto"/>
            </w:tcBorders>
            <w:shd w:val="clear" w:color="000000" w:fill="FFFFFF"/>
          </w:tcPr>
          <w:p w:rsidR="003A7169" w:rsidRPr="0051569C" w:rsidRDefault="003A7169" w:rsidP="003A7169">
            <w:pPr>
              <w:jc w:val="right"/>
              <w:rPr>
                <w:sz w:val="18"/>
                <w:szCs w:val="18"/>
                <w:lang w:val="id-ID"/>
              </w:rPr>
            </w:pPr>
          </w:p>
        </w:tc>
        <w:tc>
          <w:tcPr>
            <w:tcW w:w="1135" w:type="dxa"/>
            <w:tcBorders>
              <w:top w:val="single" w:sz="8" w:space="0" w:color="auto"/>
              <w:left w:val="single" w:sz="8" w:space="0" w:color="auto"/>
              <w:bottom w:val="single" w:sz="18"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21</w:t>
            </w:r>
          </w:p>
        </w:tc>
        <w:tc>
          <w:tcPr>
            <w:tcW w:w="1135" w:type="dxa"/>
            <w:tcBorders>
              <w:top w:val="single" w:sz="8" w:space="0" w:color="auto"/>
              <w:left w:val="nil"/>
              <w:bottom w:val="single" w:sz="18"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12</w:t>
            </w:r>
          </w:p>
        </w:tc>
        <w:tc>
          <w:tcPr>
            <w:tcW w:w="992" w:type="dxa"/>
            <w:tcBorders>
              <w:top w:val="single" w:sz="8" w:space="0" w:color="auto"/>
              <w:left w:val="nil"/>
              <w:bottom w:val="single" w:sz="18" w:space="0" w:color="auto"/>
              <w:right w:val="single" w:sz="4" w:space="0" w:color="auto"/>
            </w:tcBorders>
            <w:shd w:val="clear" w:color="000000" w:fill="FFFFFF"/>
          </w:tcPr>
          <w:p w:rsidR="003A7169" w:rsidRPr="0051569C" w:rsidRDefault="003A7169" w:rsidP="003A7169">
            <w:pPr>
              <w:jc w:val="right"/>
              <w:rPr>
                <w:sz w:val="18"/>
                <w:szCs w:val="18"/>
                <w:lang w:val="en-GB"/>
              </w:rPr>
            </w:pPr>
            <w:r w:rsidRPr="0051569C">
              <w:rPr>
                <w:sz w:val="18"/>
                <w:szCs w:val="18"/>
                <w:lang w:val="en-GB"/>
              </w:rPr>
              <w:t>57,14</w:t>
            </w:r>
          </w:p>
        </w:tc>
        <w:tc>
          <w:tcPr>
            <w:tcW w:w="1133" w:type="dxa"/>
            <w:tcBorders>
              <w:top w:val="single" w:sz="8" w:space="0" w:color="auto"/>
              <w:left w:val="nil"/>
              <w:bottom w:val="single" w:sz="18"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18"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18" w:space="0" w:color="auto"/>
              <w:right w:val="single" w:sz="8"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single" w:sz="8" w:space="0" w:color="auto"/>
              <w:bottom w:val="single" w:sz="18"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643"/>
        </w:trPr>
        <w:tc>
          <w:tcPr>
            <w:tcW w:w="1699" w:type="dxa"/>
            <w:tcBorders>
              <w:top w:val="nil"/>
              <w:left w:val="single" w:sz="18" w:space="0" w:color="auto"/>
              <w:bottom w:val="single" w:sz="1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4" w:space="0" w:color="auto"/>
              <w:left w:val="nil"/>
              <w:bottom w:val="single" w:sz="18"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 xml:space="preserve">Penyediaan Alat Tulis </w:t>
            </w:r>
            <w:r w:rsidR="004B089C" w:rsidRPr="0051569C">
              <w:rPr>
                <w:sz w:val="18"/>
                <w:szCs w:val="18"/>
              </w:rPr>
              <w:t>Dinas</w:t>
            </w:r>
          </w:p>
        </w:tc>
        <w:tc>
          <w:tcPr>
            <w:tcW w:w="1840" w:type="dxa"/>
            <w:tcBorders>
              <w:top w:val="single" w:sz="4" w:space="0" w:color="auto"/>
              <w:left w:val="nil"/>
              <w:bottom w:val="single" w:sz="18"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 xml:space="preserve">Tersedianya alat tulis </w:t>
            </w:r>
            <w:r w:rsidR="004B089C" w:rsidRPr="0051569C">
              <w:rPr>
                <w:sz w:val="18"/>
                <w:szCs w:val="18"/>
              </w:rPr>
              <w:t>Dinas</w:t>
            </w:r>
          </w:p>
        </w:tc>
        <w:tc>
          <w:tcPr>
            <w:tcW w:w="1417" w:type="dxa"/>
            <w:tcBorders>
              <w:top w:val="nil"/>
              <w:left w:val="nil"/>
              <w:bottom w:val="single" w:sz="18" w:space="0" w:color="auto"/>
              <w:right w:val="single" w:sz="4" w:space="0" w:color="auto"/>
            </w:tcBorders>
            <w:shd w:val="clear" w:color="000000" w:fill="FFFFFF"/>
          </w:tcPr>
          <w:p w:rsidR="003A7169" w:rsidRPr="0051569C" w:rsidRDefault="003A7169" w:rsidP="003A7169">
            <w:pPr>
              <w:jc w:val="right"/>
              <w:rPr>
                <w:sz w:val="18"/>
                <w:szCs w:val="18"/>
                <w:lang w:val="id-ID"/>
              </w:rPr>
            </w:pPr>
          </w:p>
        </w:tc>
        <w:tc>
          <w:tcPr>
            <w:tcW w:w="1704" w:type="dxa"/>
            <w:tcBorders>
              <w:top w:val="nil"/>
              <w:left w:val="nil"/>
              <w:bottom w:val="single" w:sz="18" w:space="0" w:color="auto"/>
              <w:right w:val="single" w:sz="8" w:space="0" w:color="auto"/>
            </w:tcBorders>
            <w:shd w:val="clear" w:color="000000" w:fill="FFFFFF"/>
          </w:tcPr>
          <w:p w:rsidR="003A7169" w:rsidRPr="0051569C" w:rsidRDefault="003A7169" w:rsidP="003A7169">
            <w:pPr>
              <w:jc w:val="right"/>
              <w:rPr>
                <w:sz w:val="18"/>
                <w:szCs w:val="18"/>
                <w:lang w:val="id-ID"/>
              </w:rPr>
            </w:pPr>
          </w:p>
        </w:tc>
        <w:tc>
          <w:tcPr>
            <w:tcW w:w="1135" w:type="dxa"/>
            <w:tcBorders>
              <w:top w:val="nil"/>
              <w:left w:val="single" w:sz="8" w:space="0" w:color="auto"/>
              <w:bottom w:val="single" w:sz="18"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41</w:t>
            </w:r>
          </w:p>
        </w:tc>
        <w:tc>
          <w:tcPr>
            <w:tcW w:w="1135" w:type="dxa"/>
            <w:tcBorders>
              <w:top w:val="nil"/>
              <w:left w:val="nil"/>
              <w:bottom w:val="single" w:sz="18"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38</w:t>
            </w:r>
          </w:p>
        </w:tc>
        <w:tc>
          <w:tcPr>
            <w:tcW w:w="992" w:type="dxa"/>
            <w:tcBorders>
              <w:top w:val="nil"/>
              <w:left w:val="nil"/>
              <w:bottom w:val="single" w:sz="18" w:space="0" w:color="auto"/>
              <w:right w:val="single" w:sz="4" w:space="0" w:color="auto"/>
            </w:tcBorders>
            <w:shd w:val="clear" w:color="000000" w:fill="FFFFFF"/>
          </w:tcPr>
          <w:p w:rsidR="003A7169" w:rsidRPr="0051569C" w:rsidRDefault="003A7169" w:rsidP="003A7169">
            <w:pPr>
              <w:jc w:val="right"/>
              <w:rPr>
                <w:sz w:val="18"/>
                <w:szCs w:val="18"/>
                <w:lang w:val="en-GB"/>
              </w:rPr>
            </w:pPr>
            <w:r w:rsidRPr="0051569C">
              <w:rPr>
                <w:sz w:val="18"/>
                <w:szCs w:val="18"/>
                <w:lang w:val="en-GB"/>
              </w:rPr>
              <w:t>92,68</w:t>
            </w:r>
          </w:p>
        </w:tc>
        <w:tc>
          <w:tcPr>
            <w:tcW w:w="1133" w:type="dxa"/>
            <w:tcBorders>
              <w:top w:val="nil"/>
              <w:left w:val="nil"/>
              <w:bottom w:val="single" w:sz="18"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18"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18"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18"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643"/>
        </w:trPr>
        <w:tc>
          <w:tcPr>
            <w:tcW w:w="1699" w:type="dxa"/>
            <w:tcBorders>
              <w:top w:val="nil"/>
              <w:left w:val="single" w:sz="18" w:space="0" w:color="auto"/>
              <w:bottom w:val="single" w:sz="1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4" w:space="0" w:color="auto"/>
              <w:left w:val="nil"/>
              <w:bottom w:val="single" w:sz="18"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Penyediaan Barang Cetakan dan Penggandaan</w:t>
            </w:r>
          </w:p>
        </w:tc>
        <w:tc>
          <w:tcPr>
            <w:tcW w:w="1840" w:type="dxa"/>
            <w:tcBorders>
              <w:top w:val="single" w:sz="4" w:space="0" w:color="auto"/>
              <w:left w:val="nil"/>
              <w:bottom w:val="single" w:sz="18"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Tersedianya barang cetakan</w:t>
            </w:r>
          </w:p>
        </w:tc>
        <w:tc>
          <w:tcPr>
            <w:tcW w:w="1417" w:type="dxa"/>
            <w:tcBorders>
              <w:top w:val="nil"/>
              <w:left w:val="nil"/>
              <w:bottom w:val="single" w:sz="18" w:space="0" w:color="auto"/>
              <w:right w:val="single" w:sz="4" w:space="0" w:color="auto"/>
            </w:tcBorders>
            <w:shd w:val="clear" w:color="000000" w:fill="FFFFFF"/>
          </w:tcPr>
          <w:p w:rsidR="003A7169" w:rsidRPr="0051569C" w:rsidRDefault="003A7169" w:rsidP="003A7169">
            <w:pPr>
              <w:jc w:val="right"/>
              <w:rPr>
                <w:sz w:val="18"/>
                <w:szCs w:val="18"/>
                <w:lang w:val="id-ID"/>
              </w:rPr>
            </w:pPr>
          </w:p>
        </w:tc>
        <w:tc>
          <w:tcPr>
            <w:tcW w:w="1704" w:type="dxa"/>
            <w:tcBorders>
              <w:top w:val="nil"/>
              <w:left w:val="nil"/>
              <w:bottom w:val="single" w:sz="18" w:space="0" w:color="auto"/>
              <w:right w:val="single" w:sz="8" w:space="0" w:color="auto"/>
            </w:tcBorders>
            <w:shd w:val="clear" w:color="000000" w:fill="FFFFFF"/>
          </w:tcPr>
          <w:p w:rsidR="003A7169" w:rsidRPr="0051569C" w:rsidRDefault="003A7169" w:rsidP="003A7169">
            <w:pPr>
              <w:jc w:val="right"/>
              <w:rPr>
                <w:sz w:val="18"/>
                <w:szCs w:val="18"/>
                <w:lang w:val="id-ID"/>
              </w:rPr>
            </w:pPr>
          </w:p>
        </w:tc>
        <w:tc>
          <w:tcPr>
            <w:tcW w:w="1135" w:type="dxa"/>
            <w:tcBorders>
              <w:top w:val="nil"/>
              <w:left w:val="single" w:sz="8" w:space="0" w:color="auto"/>
              <w:bottom w:val="single" w:sz="18"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7</w:t>
            </w:r>
          </w:p>
        </w:tc>
        <w:tc>
          <w:tcPr>
            <w:tcW w:w="1135" w:type="dxa"/>
            <w:tcBorders>
              <w:top w:val="nil"/>
              <w:left w:val="nil"/>
              <w:bottom w:val="single" w:sz="18"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7</w:t>
            </w:r>
          </w:p>
        </w:tc>
        <w:tc>
          <w:tcPr>
            <w:tcW w:w="992" w:type="dxa"/>
            <w:tcBorders>
              <w:top w:val="nil"/>
              <w:left w:val="nil"/>
              <w:bottom w:val="single" w:sz="18" w:space="0" w:color="auto"/>
              <w:right w:val="single" w:sz="4" w:space="0" w:color="auto"/>
            </w:tcBorders>
            <w:shd w:val="clear" w:color="000000" w:fill="FFFFFF"/>
          </w:tcPr>
          <w:p w:rsidR="003A7169" w:rsidRPr="0051569C" w:rsidRDefault="003A7169" w:rsidP="003A7169">
            <w:pPr>
              <w:jc w:val="right"/>
              <w:rPr>
                <w:sz w:val="18"/>
                <w:szCs w:val="18"/>
                <w:lang w:val="en-GB"/>
              </w:rPr>
            </w:pPr>
            <w:r w:rsidRPr="0051569C">
              <w:rPr>
                <w:sz w:val="18"/>
                <w:szCs w:val="18"/>
                <w:lang w:val="en-GB"/>
              </w:rPr>
              <w:t>100</w:t>
            </w:r>
          </w:p>
        </w:tc>
        <w:tc>
          <w:tcPr>
            <w:tcW w:w="1133" w:type="dxa"/>
            <w:tcBorders>
              <w:top w:val="nil"/>
              <w:left w:val="nil"/>
              <w:bottom w:val="single" w:sz="18"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18"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18"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18"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643"/>
        </w:trPr>
        <w:tc>
          <w:tcPr>
            <w:tcW w:w="1699" w:type="dxa"/>
            <w:tcBorders>
              <w:top w:val="nil"/>
              <w:left w:val="single" w:sz="18" w:space="0" w:color="auto"/>
              <w:bottom w:val="single" w:sz="1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4" w:space="0" w:color="auto"/>
              <w:left w:val="nil"/>
              <w:bottom w:val="single" w:sz="18"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 xml:space="preserve">Penyediaan Komponen Instalasi Listik/Penerangan Bangunan </w:t>
            </w:r>
            <w:r w:rsidR="004B089C" w:rsidRPr="0051569C">
              <w:rPr>
                <w:sz w:val="18"/>
                <w:szCs w:val="18"/>
              </w:rPr>
              <w:t>Dinas</w:t>
            </w:r>
          </w:p>
        </w:tc>
        <w:tc>
          <w:tcPr>
            <w:tcW w:w="1840" w:type="dxa"/>
            <w:tcBorders>
              <w:top w:val="single" w:sz="4" w:space="0" w:color="auto"/>
              <w:left w:val="nil"/>
              <w:bottom w:val="single" w:sz="18"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Alat listrik</w:t>
            </w:r>
          </w:p>
        </w:tc>
        <w:tc>
          <w:tcPr>
            <w:tcW w:w="1417" w:type="dxa"/>
            <w:tcBorders>
              <w:top w:val="nil"/>
              <w:left w:val="nil"/>
              <w:bottom w:val="single" w:sz="18" w:space="0" w:color="auto"/>
              <w:right w:val="single" w:sz="4" w:space="0" w:color="auto"/>
            </w:tcBorders>
            <w:shd w:val="clear" w:color="000000" w:fill="FFFFFF"/>
            <w:hideMark/>
          </w:tcPr>
          <w:p w:rsidR="003A7169" w:rsidRPr="0051569C" w:rsidRDefault="003A7169" w:rsidP="003A7169">
            <w:pPr>
              <w:jc w:val="right"/>
              <w:rPr>
                <w:sz w:val="18"/>
                <w:szCs w:val="18"/>
                <w:lang w:val="id-ID"/>
              </w:rPr>
            </w:pPr>
          </w:p>
        </w:tc>
        <w:tc>
          <w:tcPr>
            <w:tcW w:w="1704" w:type="dxa"/>
            <w:tcBorders>
              <w:top w:val="nil"/>
              <w:left w:val="nil"/>
              <w:bottom w:val="single" w:sz="18" w:space="0" w:color="auto"/>
              <w:right w:val="single" w:sz="8" w:space="0" w:color="auto"/>
            </w:tcBorders>
            <w:shd w:val="clear" w:color="000000" w:fill="FFFFFF"/>
          </w:tcPr>
          <w:p w:rsidR="003A7169" w:rsidRPr="0051569C" w:rsidRDefault="003A7169" w:rsidP="003A7169">
            <w:pPr>
              <w:jc w:val="right"/>
              <w:rPr>
                <w:sz w:val="18"/>
                <w:szCs w:val="18"/>
                <w:lang w:val="id-ID"/>
              </w:rPr>
            </w:pPr>
          </w:p>
        </w:tc>
        <w:tc>
          <w:tcPr>
            <w:tcW w:w="1135" w:type="dxa"/>
            <w:tcBorders>
              <w:top w:val="nil"/>
              <w:left w:val="single" w:sz="8" w:space="0" w:color="auto"/>
              <w:bottom w:val="single" w:sz="18"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9</w:t>
            </w:r>
          </w:p>
        </w:tc>
        <w:tc>
          <w:tcPr>
            <w:tcW w:w="1135" w:type="dxa"/>
            <w:tcBorders>
              <w:top w:val="nil"/>
              <w:left w:val="nil"/>
              <w:bottom w:val="single" w:sz="18"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9</w:t>
            </w:r>
          </w:p>
        </w:tc>
        <w:tc>
          <w:tcPr>
            <w:tcW w:w="992" w:type="dxa"/>
            <w:tcBorders>
              <w:top w:val="nil"/>
              <w:left w:val="nil"/>
              <w:bottom w:val="single" w:sz="18" w:space="0" w:color="auto"/>
              <w:right w:val="single" w:sz="4" w:space="0" w:color="auto"/>
            </w:tcBorders>
            <w:shd w:val="clear" w:color="000000" w:fill="FFFFFF"/>
          </w:tcPr>
          <w:p w:rsidR="003A7169" w:rsidRPr="0051569C" w:rsidRDefault="003A7169" w:rsidP="003A7169">
            <w:pPr>
              <w:jc w:val="right"/>
              <w:rPr>
                <w:sz w:val="18"/>
                <w:szCs w:val="18"/>
                <w:lang w:val="en-GB"/>
              </w:rPr>
            </w:pPr>
            <w:r w:rsidRPr="0051569C">
              <w:rPr>
                <w:sz w:val="18"/>
                <w:szCs w:val="18"/>
                <w:lang w:val="en-GB"/>
              </w:rPr>
              <w:t>100</w:t>
            </w:r>
          </w:p>
        </w:tc>
        <w:tc>
          <w:tcPr>
            <w:tcW w:w="1133" w:type="dxa"/>
            <w:tcBorders>
              <w:top w:val="nil"/>
              <w:left w:val="nil"/>
              <w:bottom w:val="single" w:sz="18"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18"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18"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18"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FF400E">
        <w:trPr>
          <w:trHeight w:val="931"/>
        </w:trPr>
        <w:tc>
          <w:tcPr>
            <w:tcW w:w="1699" w:type="dxa"/>
            <w:tcBorders>
              <w:top w:val="single" w:sz="18" w:space="0" w:color="auto"/>
              <w:left w:val="single" w:sz="18" w:space="0" w:color="auto"/>
              <w:bottom w:val="single" w:sz="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18" w:space="0" w:color="auto"/>
              <w:left w:val="nil"/>
              <w:bottom w:val="single" w:sz="8" w:space="0" w:color="auto"/>
              <w:right w:val="single" w:sz="4" w:space="0" w:color="auto"/>
            </w:tcBorders>
            <w:shd w:val="clear" w:color="000000" w:fill="FFFFFF"/>
            <w:hideMark/>
          </w:tcPr>
          <w:p w:rsidR="00FF400E" w:rsidRPr="00FF400E" w:rsidRDefault="003A7169" w:rsidP="00FF400E">
            <w:pPr>
              <w:rPr>
                <w:sz w:val="18"/>
                <w:szCs w:val="18"/>
              </w:rPr>
            </w:pPr>
            <w:r w:rsidRPr="0051569C">
              <w:rPr>
                <w:sz w:val="18"/>
                <w:szCs w:val="18"/>
              </w:rPr>
              <w:t>Penyediaan Bahan B</w:t>
            </w:r>
            <w:r w:rsidR="00D30B89">
              <w:rPr>
                <w:sz w:val="18"/>
                <w:szCs w:val="18"/>
              </w:rPr>
              <w:t>acaan dan Peraturan Perundang-</w:t>
            </w:r>
            <w:r w:rsidRPr="0051569C">
              <w:rPr>
                <w:sz w:val="18"/>
                <w:szCs w:val="18"/>
              </w:rPr>
              <w:t>undangan</w:t>
            </w:r>
          </w:p>
        </w:tc>
        <w:tc>
          <w:tcPr>
            <w:tcW w:w="1840" w:type="dxa"/>
            <w:tcBorders>
              <w:top w:val="single" w:sz="18" w:space="0" w:color="auto"/>
              <w:left w:val="nil"/>
              <w:bottom w:val="single" w:sz="8"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Tersedianya bahan bacaan</w:t>
            </w:r>
          </w:p>
        </w:tc>
        <w:tc>
          <w:tcPr>
            <w:tcW w:w="1417" w:type="dxa"/>
            <w:tcBorders>
              <w:top w:val="single" w:sz="18" w:space="0" w:color="auto"/>
              <w:left w:val="nil"/>
              <w:bottom w:val="single" w:sz="8" w:space="0" w:color="auto"/>
              <w:right w:val="single" w:sz="4" w:space="0" w:color="auto"/>
            </w:tcBorders>
            <w:shd w:val="clear" w:color="000000" w:fill="FFFFFF"/>
            <w:hideMark/>
          </w:tcPr>
          <w:p w:rsidR="003A7169" w:rsidRPr="0051569C" w:rsidRDefault="003A7169" w:rsidP="003A7169">
            <w:pPr>
              <w:jc w:val="right"/>
              <w:rPr>
                <w:sz w:val="18"/>
                <w:szCs w:val="18"/>
                <w:lang w:val="id-ID"/>
              </w:rPr>
            </w:pPr>
          </w:p>
        </w:tc>
        <w:tc>
          <w:tcPr>
            <w:tcW w:w="1704" w:type="dxa"/>
            <w:tcBorders>
              <w:top w:val="single" w:sz="18" w:space="0" w:color="auto"/>
              <w:left w:val="nil"/>
              <w:bottom w:val="single" w:sz="8" w:space="0" w:color="auto"/>
              <w:right w:val="single" w:sz="8" w:space="0" w:color="auto"/>
            </w:tcBorders>
            <w:shd w:val="clear" w:color="000000" w:fill="FFFFFF"/>
          </w:tcPr>
          <w:p w:rsidR="003A7169" w:rsidRPr="0051569C" w:rsidRDefault="003A7169" w:rsidP="003A7169">
            <w:pPr>
              <w:jc w:val="right"/>
              <w:rPr>
                <w:sz w:val="18"/>
                <w:szCs w:val="18"/>
                <w:lang w:val="id-ID"/>
              </w:rPr>
            </w:pPr>
          </w:p>
        </w:tc>
        <w:tc>
          <w:tcPr>
            <w:tcW w:w="1135" w:type="dxa"/>
            <w:tcBorders>
              <w:top w:val="single" w:sz="18" w:space="0" w:color="auto"/>
              <w:left w:val="single" w:sz="8" w:space="0" w:color="auto"/>
              <w:bottom w:val="single" w:sz="8"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12</w:t>
            </w:r>
          </w:p>
        </w:tc>
        <w:tc>
          <w:tcPr>
            <w:tcW w:w="1135" w:type="dxa"/>
            <w:tcBorders>
              <w:top w:val="single" w:sz="18"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12</w:t>
            </w:r>
          </w:p>
        </w:tc>
        <w:tc>
          <w:tcPr>
            <w:tcW w:w="992" w:type="dxa"/>
            <w:tcBorders>
              <w:top w:val="single" w:sz="18"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lang w:val="en-GB"/>
              </w:rPr>
            </w:pPr>
            <w:r w:rsidRPr="0051569C">
              <w:rPr>
                <w:sz w:val="18"/>
                <w:szCs w:val="18"/>
                <w:lang w:val="en-GB"/>
              </w:rPr>
              <w:t>100</w:t>
            </w:r>
          </w:p>
        </w:tc>
        <w:tc>
          <w:tcPr>
            <w:tcW w:w="1133" w:type="dxa"/>
            <w:tcBorders>
              <w:top w:val="single" w:sz="18"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18"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18"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18" w:space="0" w:color="auto"/>
              <w:left w:val="nil"/>
              <w:bottom w:val="single" w:sz="8"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657"/>
        </w:trPr>
        <w:tc>
          <w:tcPr>
            <w:tcW w:w="1699" w:type="dxa"/>
            <w:tcBorders>
              <w:top w:val="single" w:sz="8" w:space="0" w:color="auto"/>
              <w:left w:val="single" w:sz="1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 xml:space="preserve">Penyediaan Bahan Logistik </w:t>
            </w:r>
            <w:r w:rsidR="004B089C" w:rsidRPr="0051569C">
              <w:rPr>
                <w:sz w:val="18"/>
                <w:szCs w:val="18"/>
              </w:rPr>
              <w:t>Dinas</w:t>
            </w:r>
            <w:r w:rsidRPr="0051569C">
              <w:rPr>
                <w:sz w:val="18"/>
                <w:szCs w:val="18"/>
              </w:rPr>
              <w:t xml:space="preserve">  </w:t>
            </w:r>
          </w:p>
        </w:tc>
        <w:tc>
          <w:tcPr>
            <w:tcW w:w="1840" w:type="dxa"/>
            <w:tcBorders>
              <w:top w:val="single" w:sz="8"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Isi ulang tabung gas</w:t>
            </w:r>
          </w:p>
        </w:tc>
        <w:tc>
          <w:tcPr>
            <w:tcW w:w="1417" w:type="dxa"/>
            <w:tcBorders>
              <w:top w:val="single" w:sz="8" w:space="0" w:color="auto"/>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80</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25</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31,25</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675"/>
        </w:trPr>
        <w:tc>
          <w:tcPr>
            <w:tcW w:w="1699" w:type="dxa"/>
            <w:tcBorders>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Penyediaan Makanan dan Minuman</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Tersedianya bahan pembuat minuman harian pegawai dan snack rapat</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5</w:t>
            </w:r>
          </w:p>
          <w:p w:rsidR="003A7169" w:rsidRPr="0051569C" w:rsidRDefault="003A7169" w:rsidP="003A7169">
            <w:pPr>
              <w:jc w:val="right"/>
              <w:rPr>
                <w:sz w:val="18"/>
                <w:szCs w:val="18"/>
              </w:rPr>
            </w:pPr>
            <w:r w:rsidRPr="0051569C">
              <w:rPr>
                <w:sz w:val="18"/>
                <w:szCs w:val="18"/>
              </w:rPr>
              <w:t>1.000</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5</w:t>
            </w:r>
          </w:p>
          <w:p w:rsidR="003A7169" w:rsidRPr="0051569C" w:rsidRDefault="003A7169" w:rsidP="003A7169">
            <w:pPr>
              <w:jc w:val="right"/>
              <w:rPr>
                <w:sz w:val="18"/>
                <w:szCs w:val="18"/>
              </w:rPr>
            </w:pPr>
            <w:r w:rsidRPr="0051569C">
              <w:rPr>
                <w:sz w:val="18"/>
                <w:szCs w:val="18"/>
              </w:rPr>
              <w:t>750</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p w:rsidR="003A7169" w:rsidRPr="0051569C" w:rsidRDefault="003A7169" w:rsidP="003A7169">
            <w:pPr>
              <w:jc w:val="right"/>
              <w:rPr>
                <w:sz w:val="18"/>
                <w:szCs w:val="18"/>
              </w:rPr>
            </w:pPr>
            <w:r w:rsidRPr="0051569C">
              <w:rPr>
                <w:sz w:val="18"/>
                <w:szCs w:val="18"/>
              </w:rPr>
              <w:t>75</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557"/>
        </w:trPr>
        <w:tc>
          <w:tcPr>
            <w:tcW w:w="1699" w:type="dxa"/>
            <w:tcBorders>
              <w:top w:val="nil"/>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Rapat-rapat Koordinasi dan Konsultasi ke Luar Daerah</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Perjalanan dinas luar daera</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40</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40</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693"/>
        </w:trPr>
        <w:tc>
          <w:tcPr>
            <w:tcW w:w="1699" w:type="dxa"/>
            <w:tcBorders>
              <w:top w:val="nil"/>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Penyediaan Jasa Tenaga Kontrak/Honorer Daerah/ Tidak Tetap</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Pembayaran honor tenaga kontrak, dan tenaga penjaga malam</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12</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12</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860"/>
        </w:trPr>
        <w:tc>
          <w:tcPr>
            <w:tcW w:w="1699" w:type="dxa"/>
            <w:tcBorders>
              <w:top w:val="nil"/>
              <w:left w:val="single" w:sz="1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Penyediaan Jasa Pembayaran PBB Tanah Pemda</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Terlaksananya pembayaran Pajak PBB tanah TPA</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1</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183"/>
        </w:trPr>
        <w:tc>
          <w:tcPr>
            <w:tcW w:w="1699" w:type="dxa"/>
            <w:tcBorders>
              <w:top w:val="nil"/>
              <w:left w:val="single" w:sz="18" w:space="0" w:color="auto"/>
              <w:bottom w:val="single" w:sz="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Pengelolaan Administrasi Kepegawaian</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Administrasi Kepegawaian</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100</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112</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112</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560"/>
        </w:trPr>
        <w:tc>
          <w:tcPr>
            <w:tcW w:w="1699" w:type="dxa"/>
            <w:tcBorders>
              <w:top w:val="single" w:sz="8" w:space="0" w:color="auto"/>
              <w:left w:val="single" w:sz="1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4" w:space="0" w:color="auto"/>
              <w:left w:val="nil"/>
              <w:bottom w:val="single" w:sz="8" w:space="0" w:color="auto"/>
              <w:right w:val="single" w:sz="4" w:space="0" w:color="auto"/>
            </w:tcBorders>
            <w:shd w:val="clear" w:color="000000" w:fill="FFFFFF"/>
            <w:hideMark/>
          </w:tcPr>
          <w:p w:rsidR="003A7169" w:rsidRDefault="003A7169" w:rsidP="003A7169">
            <w:pPr>
              <w:rPr>
                <w:sz w:val="18"/>
                <w:szCs w:val="18"/>
              </w:rPr>
            </w:pPr>
            <w:r w:rsidRPr="0051569C">
              <w:rPr>
                <w:sz w:val="18"/>
                <w:szCs w:val="18"/>
              </w:rPr>
              <w:t>Pengadaan Kendaraan Dinas/Operasional</w:t>
            </w:r>
          </w:p>
          <w:p w:rsidR="00FF400E" w:rsidRPr="0051569C" w:rsidRDefault="00FF400E" w:rsidP="003A7169">
            <w:pPr>
              <w:rPr>
                <w:sz w:val="18"/>
                <w:szCs w:val="18"/>
              </w:rPr>
            </w:pPr>
          </w:p>
        </w:tc>
        <w:tc>
          <w:tcPr>
            <w:tcW w:w="1840" w:type="dxa"/>
            <w:tcBorders>
              <w:top w:val="single" w:sz="4" w:space="0" w:color="auto"/>
              <w:left w:val="nil"/>
              <w:bottom w:val="single" w:sz="8"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Kendaraan operasional</w:t>
            </w:r>
          </w:p>
        </w:tc>
        <w:tc>
          <w:tcPr>
            <w:tcW w:w="1417" w:type="dxa"/>
            <w:tcBorders>
              <w:top w:val="single" w:sz="4" w:space="0" w:color="auto"/>
              <w:left w:val="nil"/>
              <w:bottom w:val="single" w:sz="8"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single" w:sz="4" w:space="0" w:color="auto"/>
              <w:left w:val="nil"/>
              <w:bottom w:val="single" w:sz="8"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4" w:space="0" w:color="auto"/>
              <w:left w:val="single" w:sz="8" w:space="0" w:color="auto"/>
              <w:bottom w:val="single" w:sz="8"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11</w:t>
            </w:r>
          </w:p>
        </w:tc>
        <w:tc>
          <w:tcPr>
            <w:tcW w:w="1135"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11</w:t>
            </w:r>
          </w:p>
        </w:tc>
        <w:tc>
          <w:tcPr>
            <w:tcW w:w="992"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4" w:space="0" w:color="auto"/>
              <w:left w:val="nil"/>
              <w:bottom w:val="single" w:sz="8"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554"/>
        </w:trPr>
        <w:tc>
          <w:tcPr>
            <w:tcW w:w="1699" w:type="dxa"/>
            <w:tcBorders>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 xml:space="preserve">Pengadaan Perlengkapan Gedung </w:t>
            </w:r>
            <w:r w:rsidR="004B089C" w:rsidRPr="0051569C">
              <w:rPr>
                <w:sz w:val="18"/>
                <w:szCs w:val="18"/>
              </w:rPr>
              <w:t>Dinas</w:t>
            </w:r>
          </w:p>
        </w:tc>
        <w:tc>
          <w:tcPr>
            <w:tcW w:w="1840" w:type="dxa"/>
            <w:tcBorders>
              <w:top w:val="single" w:sz="8"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 xml:space="preserve">Perlengkapan gedung </w:t>
            </w:r>
            <w:r w:rsidR="004B089C" w:rsidRPr="0051569C">
              <w:rPr>
                <w:sz w:val="18"/>
                <w:szCs w:val="18"/>
              </w:rPr>
              <w:t>Dinas</w:t>
            </w:r>
          </w:p>
        </w:tc>
        <w:tc>
          <w:tcPr>
            <w:tcW w:w="1417" w:type="dxa"/>
            <w:tcBorders>
              <w:top w:val="single" w:sz="8" w:space="0" w:color="auto"/>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11</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11</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278"/>
        </w:trPr>
        <w:tc>
          <w:tcPr>
            <w:tcW w:w="1699" w:type="dxa"/>
            <w:tcBorders>
              <w:top w:val="nil"/>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 xml:space="preserve">Pengadaan Peralatan Gedung </w:t>
            </w:r>
            <w:r w:rsidR="004B089C" w:rsidRPr="0051569C">
              <w:rPr>
                <w:sz w:val="18"/>
                <w:szCs w:val="18"/>
              </w:rPr>
              <w:t>Dinas</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 xml:space="preserve">Peralatan gedung </w:t>
            </w:r>
            <w:r w:rsidR="004B089C" w:rsidRPr="0051569C">
              <w:rPr>
                <w:sz w:val="18"/>
                <w:szCs w:val="18"/>
              </w:rPr>
              <w:t>Dinas</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21</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21</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908"/>
        </w:trPr>
        <w:tc>
          <w:tcPr>
            <w:tcW w:w="1699" w:type="dxa"/>
            <w:tcBorders>
              <w:top w:val="nil"/>
              <w:left w:val="single" w:sz="1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4" w:space="0" w:color="auto"/>
              <w:left w:val="nil"/>
              <w:bottom w:val="single" w:sz="8"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 xml:space="preserve">Pemeliharaan Rutin/Berkala Gedung </w:t>
            </w:r>
            <w:r w:rsidR="004B089C" w:rsidRPr="0051569C">
              <w:rPr>
                <w:sz w:val="18"/>
                <w:szCs w:val="18"/>
              </w:rPr>
              <w:t>Dinas</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 xml:space="preserve">Perbaikan dan pengecatan gedung </w:t>
            </w:r>
            <w:r w:rsidR="004B089C" w:rsidRPr="0051569C">
              <w:rPr>
                <w:sz w:val="18"/>
                <w:szCs w:val="18"/>
              </w:rPr>
              <w:t>Dinas</w:t>
            </w:r>
            <w:r w:rsidRPr="0051569C">
              <w:rPr>
                <w:sz w:val="18"/>
                <w:szCs w:val="18"/>
              </w:rPr>
              <w:t xml:space="preserve">, perbaikan tembok </w:t>
            </w:r>
            <w:r w:rsidR="004B089C" w:rsidRPr="0051569C">
              <w:rPr>
                <w:sz w:val="18"/>
                <w:szCs w:val="18"/>
              </w:rPr>
              <w:t>Dinas</w:t>
            </w:r>
            <w:r w:rsidRPr="0051569C">
              <w:rPr>
                <w:sz w:val="18"/>
                <w:szCs w:val="18"/>
              </w:rPr>
              <w:t xml:space="preserve"> pagar besi</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4</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4</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978"/>
        </w:trPr>
        <w:tc>
          <w:tcPr>
            <w:tcW w:w="1699" w:type="dxa"/>
            <w:tcBorders>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Pemeliharaan Rutin/Berkala Kendaraan Dinas/Operasional</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Perbaikan dan operasional kendaraan dinas/operasional</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49</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49</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978"/>
        </w:trPr>
        <w:tc>
          <w:tcPr>
            <w:tcW w:w="1699" w:type="dxa"/>
            <w:tcBorders>
              <w:top w:val="nil"/>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 xml:space="preserve">Pemeliharaan Rutin/Berkala Perlengkapan Gedung </w:t>
            </w:r>
            <w:r w:rsidR="004B089C" w:rsidRPr="0051569C">
              <w:rPr>
                <w:sz w:val="18"/>
                <w:szCs w:val="18"/>
              </w:rPr>
              <w:t>Dinas</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Perbaikan AC dan perbaikan sound system/wireless</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6</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0</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1042"/>
        </w:trPr>
        <w:tc>
          <w:tcPr>
            <w:tcW w:w="1699" w:type="dxa"/>
            <w:tcBorders>
              <w:top w:val="nil"/>
              <w:left w:val="single" w:sz="18" w:space="0" w:color="auto"/>
              <w:bottom w:val="single" w:sz="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4"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Pengadaan Pakaian Kerja Lapangan</w:t>
            </w:r>
          </w:p>
        </w:tc>
        <w:tc>
          <w:tcPr>
            <w:tcW w:w="1840" w:type="dxa"/>
            <w:tcBorders>
              <w:top w:val="single" w:sz="4"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Pakaian kerja lapangan</w:t>
            </w:r>
          </w:p>
          <w:p w:rsidR="003A7169" w:rsidRPr="0051569C" w:rsidRDefault="003A7169" w:rsidP="003A7169">
            <w:pPr>
              <w:rPr>
                <w:sz w:val="18"/>
                <w:szCs w:val="18"/>
              </w:rPr>
            </w:pPr>
            <w:r w:rsidRPr="0051569C">
              <w:rPr>
                <w:sz w:val="18"/>
                <w:szCs w:val="18"/>
              </w:rPr>
              <w:t>Kaos kerja lapangan</w:t>
            </w:r>
          </w:p>
        </w:tc>
        <w:tc>
          <w:tcPr>
            <w:tcW w:w="1417" w:type="dxa"/>
            <w:tcBorders>
              <w:top w:val="single" w:sz="4" w:space="0" w:color="auto"/>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single" w:sz="4"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4" w:space="0" w:color="auto"/>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308</w:t>
            </w:r>
          </w:p>
          <w:p w:rsidR="003A7169" w:rsidRPr="0051569C" w:rsidRDefault="003A7169" w:rsidP="003A7169">
            <w:pPr>
              <w:jc w:val="right"/>
              <w:rPr>
                <w:sz w:val="18"/>
                <w:szCs w:val="18"/>
              </w:rPr>
            </w:pPr>
          </w:p>
          <w:p w:rsidR="003A7169" w:rsidRPr="0051569C" w:rsidRDefault="003A7169" w:rsidP="003A7169">
            <w:pPr>
              <w:jc w:val="right"/>
              <w:rPr>
                <w:sz w:val="18"/>
                <w:szCs w:val="18"/>
              </w:rPr>
            </w:pPr>
            <w:r w:rsidRPr="0051569C">
              <w:rPr>
                <w:sz w:val="18"/>
                <w:szCs w:val="18"/>
              </w:rPr>
              <w:t>330</w:t>
            </w:r>
          </w:p>
        </w:tc>
        <w:tc>
          <w:tcPr>
            <w:tcW w:w="1135"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308</w:t>
            </w:r>
          </w:p>
          <w:p w:rsidR="003A7169" w:rsidRPr="0051569C" w:rsidRDefault="003A7169" w:rsidP="003A7169">
            <w:pPr>
              <w:jc w:val="right"/>
              <w:rPr>
                <w:sz w:val="18"/>
                <w:szCs w:val="18"/>
              </w:rPr>
            </w:pPr>
          </w:p>
          <w:p w:rsidR="003A7169" w:rsidRPr="0051569C" w:rsidRDefault="003A7169" w:rsidP="003A7169">
            <w:pPr>
              <w:jc w:val="right"/>
              <w:rPr>
                <w:sz w:val="18"/>
                <w:szCs w:val="18"/>
              </w:rPr>
            </w:pPr>
            <w:r w:rsidRPr="0051569C">
              <w:rPr>
                <w:sz w:val="18"/>
                <w:szCs w:val="18"/>
              </w:rPr>
              <w:t>330</w:t>
            </w:r>
          </w:p>
        </w:tc>
        <w:tc>
          <w:tcPr>
            <w:tcW w:w="992"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p w:rsidR="003A7169" w:rsidRPr="0051569C" w:rsidRDefault="003A7169" w:rsidP="003A7169">
            <w:pPr>
              <w:jc w:val="right"/>
              <w:rPr>
                <w:sz w:val="18"/>
                <w:szCs w:val="18"/>
              </w:rPr>
            </w:pPr>
          </w:p>
          <w:p w:rsidR="003A7169" w:rsidRPr="0051569C" w:rsidRDefault="003A7169" w:rsidP="003A7169">
            <w:pPr>
              <w:jc w:val="right"/>
              <w:rPr>
                <w:sz w:val="18"/>
                <w:szCs w:val="18"/>
              </w:rPr>
            </w:pPr>
            <w:r w:rsidRPr="0051569C">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4" w:space="0" w:color="auto"/>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820"/>
        </w:trPr>
        <w:tc>
          <w:tcPr>
            <w:tcW w:w="1699" w:type="dxa"/>
            <w:tcBorders>
              <w:top w:val="single" w:sz="8" w:space="0" w:color="auto"/>
              <w:left w:val="single" w:sz="1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4"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Penyusunan Laporan Capaian Kinerja dan Ikhtisar Realisasi SKPD</w:t>
            </w:r>
          </w:p>
        </w:tc>
        <w:tc>
          <w:tcPr>
            <w:tcW w:w="1840" w:type="dxa"/>
            <w:tcBorders>
              <w:top w:val="single" w:sz="4"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Laporan capaian kinerja fisik dan keuangan per bulan</w:t>
            </w:r>
          </w:p>
        </w:tc>
        <w:tc>
          <w:tcPr>
            <w:tcW w:w="1417" w:type="dxa"/>
            <w:tcBorders>
              <w:top w:val="single" w:sz="4" w:space="0" w:color="auto"/>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single" w:sz="4"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4" w:space="0" w:color="auto"/>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24</w:t>
            </w:r>
          </w:p>
        </w:tc>
        <w:tc>
          <w:tcPr>
            <w:tcW w:w="1135"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24</w:t>
            </w:r>
          </w:p>
        </w:tc>
        <w:tc>
          <w:tcPr>
            <w:tcW w:w="992"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4" w:space="0" w:color="auto"/>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839"/>
        </w:trPr>
        <w:tc>
          <w:tcPr>
            <w:tcW w:w="1699" w:type="dxa"/>
            <w:tcBorders>
              <w:top w:val="nil"/>
              <w:left w:val="single" w:sz="1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4" w:space="0" w:color="auto"/>
              <w:left w:val="nil"/>
              <w:bottom w:val="single" w:sz="8"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Penyusunan Laporan Keuangan Semesteran</w:t>
            </w:r>
          </w:p>
        </w:tc>
        <w:tc>
          <w:tcPr>
            <w:tcW w:w="1840" w:type="dxa"/>
            <w:tcBorders>
              <w:top w:val="single" w:sz="4" w:space="0" w:color="auto"/>
              <w:left w:val="nil"/>
              <w:bottom w:val="single" w:sz="8"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Laporan keuangan</w:t>
            </w:r>
          </w:p>
        </w:tc>
        <w:tc>
          <w:tcPr>
            <w:tcW w:w="1417" w:type="dxa"/>
            <w:tcBorders>
              <w:top w:val="single" w:sz="4" w:space="0" w:color="auto"/>
              <w:left w:val="nil"/>
              <w:bottom w:val="single" w:sz="8"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single" w:sz="4" w:space="0" w:color="auto"/>
              <w:left w:val="nil"/>
              <w:bottom w:val="single" w:sz="8"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4" w:space="0" w:color="auto"/>
              <w:left w:val="single" w:sz="8" w:space="0" w:color="auto"/>
              <w:bottom w:val="single" w:sz="8"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6</w:t>
            </w:r>
          </w:p>
        </w:tc>
        <w:tc>
          <w:tcPr>
            <w:tcW w:w="1135"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4</w:t>
            </w:r>
          </w:p>
        </w:tc>
        <w:tc>
          <w:tcPr>
            <w:tcW w:w="992"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66,67</w:t>
            </w:r>
          </w:p>
        </w:tc>
        <w:tc>
          <w:tcPr>
            <w:tcW w:w="1133"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4" w:space="0" w:color="auto"/>
              <w:left w:val="nil"/>
              <w:bottom w:val="single" w:sz="8"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404"/>
        </w:trPr>
        <w:tc>
          <w:tcPr>
            <w:tcW w:w="1699" w:type="dxa"/>
            <w:tcBorders>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8" w:space="0" w:color="auto"/>
              <w:left w:val="single" w:sz="4" w:space="0" w:color="auto"/>
              <w:bottom w:val="single" w:sz="8"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Penyusunan Pelaporan Prognosis Realisasi Anggaran</w:t>
            </w:r>
          </w:p>
        </w:tc>
        <w:tc>
          <w:tcPr>
            <w:tcW w:w="1840" w:type="dxa"/>
            <w:tcBorders>
              <w:top w:val="single" w:sz="8" w:space="0" w:color="auto"/>
              <w:left w:val="nil"/>
              <w:bottom w:val="single" w:sz="8" w:space="0" w:color="auto"/>
              <w:right w:val="single" w:sz="4" w:space="0" w:color="auto"/>
            </w:tcBorders>
            <w:shd w:val="clear" w:color="000000" w:fill="FFFFFF"/>
            <w:hideMark/>
          </w:tcPr>
          <w:p w:rsidR="003A7169" w:rsidRPr="0051569C" w:rsidRDefault="003A7169" w:rsidP="003A7169">
            <w:pPr>
              <w:ind w:right="-108"/>
              <w:rPr>
                <w:sz w:val="18"/>
                <w:szCs w:val="18"/>
              </w:rPr>
            </w:pPr>
            <w:r w:rsidRPr="0051569C">
              <w:rPr>
                <w:sz w:val="18"/>
                <w:szCs w:val="18"/>
              </w:rPr>
              <w:t>Laporan Prognosis Realisasi Anggaran</w:t>
            </w:r>
          </w:p>
        </w:tc>
        <w:tc>
          <w:tcPr>
            <w:tcW w:w="1417" w:type="dxa"/>
            <w:tcBorders>
              <w:top w:val="single" w:sz="8"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6</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6</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lang w:val="en-GB"/>
              </w:rPr>
            </w:pPr>
            <w:r w:rsidRPr="0051569C">
              <w:rPr>
                <w:sz w:val="18"/>
                <w:szCs w:val="18"/>
                <w:lang w:val="en-GB"/>
              </w:rPr>
              <w:t>100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156"/>
        </w:trPr>
        <w:tc>
          <w:tcPr>
            <w:tcW w:w="1699" w:type="dxa"/>
            <w:tcBorders>
              <w:top w:val="nil"/>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8" w:space="0" w:color="auto"/>
              <w:left w:val="single" w:sz="4" w:space="0" w:color="auto"/>
              <w:bottom w:val="single" w:sz="4" w:space="0" w:color="000000"/>
              <w:right w:val="single" w:sz="4" w:space="0" w:color="auto"/>
            </w:tcBorders>
            <w:vAlign w:val="center"/>
            <w:hideMark/>
          </w:tcPr>
          <w:p w:rsidR="003A7169" w:rsidRPr="0051569C" w:rsidRDefault="003A7169" w:rsidP="003A7169">
            <w:pPr>
              <w:rPr>
                <w:sz w:val="18"/>
                <w:szCs w:val="18"/>
              </w:rPr>
            </w:pPr>
            <w:r w:rsidRPr="0051569C">
              <w:rPr>
                <w:sz w:val="18"/>
                <w:szCs w:val="18"/>
              </w:rPr>
              <w:t>Penyusunan Pelaporan Keuangan Akhir Tahun</w:t>
            </w:r>
          </w:p>
        </w:tc>
        <w:tc>
          <w:tcPr>
            <w:tcW w:w="1840" w:type="dxa"/>
            <w:tcBorders>
              <w:top w:val="single" w:sz="8"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Laporan Akhir Tahun</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4</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4</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lang w:val="en-GB"/>
              </w:rPr>
            </w:pPr>
            <w:r w:rsidRPr="0051569C">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358"/>
        </w:trPr>
        <w:tc>
          <w:tcPr>
            <w:tcW w:w="1699" w:type="dxa"/>
            <w:tcBorders>
              <w:top w:val="nil"/>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Penyusunan RKA SKPD</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RKPA Tahun 2016, DPPA Tahun 2016, RKA Tahun 2017 dan DPA Tahun 2017</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30</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30</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lang w:val="en-GB"/>
              </w:rPr>
            </w:pPr>
            <w:r w:rsidRPr="0051569C">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305"/>
        </w:trPr>
        <w:tc>
          <w:tcPr>
            <w:tcW w:w="1699" w:type="dxa"/>
            <w:tcBorders>
              <w:top w:val="nil"/>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Penyusunan Lkj IP-SKPD</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LAKIP Tahun 2015</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6</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6</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403"/>
        </w:trPr>
        <w:tc>
          <w:tcPr>
            <w:tcW w:w="1699" w:type="dxa"/>
            <w:tcBorders>
              <w:top w:val="nil"/>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Penyusunan Kebijakan Manajemen Pengelolaan Sampah</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SIG Data Persampahan</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1</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467"/>
        </w:trPr>
        <w:tc>
          <w:tcPr>
            <w:tcW w:w="1699" w:type="dxa"/>
            <w:tcBorders>
              <w:top w:val="nil"/>
              <w:left w:val="single" w:sz="1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Penyediaan Prasarana dan Sarana Pengelolaan Persampahan</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Sarana dan prasarana pengelolaan sampah</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162</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161</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98,21</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971"/>
        </w:trPr>
        <w:tc>
          <w:tcPr>
            <w:tcW w:w="1699" w:type="dxa"/>
            <w:tcBorders>
              <w:top w:val="nil"/>
              <w:left w:val="single" w:sz="18" w:space="0" w:color="auto"/>
              <w:bottom w:val="single" w:sz="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Peningkatan Operasional dan Pemeliharaan Prasarana dan Sarana Persampahan</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Pemeliharaan sarana dan prasarana persampahan</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6</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6</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1000"/>
        </w:trPr>
        <w:tc>
          <w:tcPr>
            <w:tcW w:w="1699" w:type="dxa"/>
            <w:tcBorders>
              <w:top w:val="single" w:sz="8" w:space="0" w:color="auto"/>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Sosialisasi Kebijakan pengelolaan</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Sosialisasi kebijakan persampahan</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500</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450</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90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363"/>
        </w:trPr>
        <w:tc>
          <w:tcPr>
            <w:tcW w:w="1699" w:type="dxa"/>
            <w:tcBorders>
              <w:top w:val="nil"/>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Peningkatan Peran Serta Masyarakat dalam Pengelolaan Persampahan</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Sosialisasi kepada pemulung</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100</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711"/>
        </w:trPr>
        <w:tc>
          <w:tcPr>
            <w:tcW w:w="1699" w:type="dxa"/>
            <w:tcBorders>
              <w:top w:val="nil"/>
              <w:left w:val="single" w:sz="1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ind w:right="-109"/>
              <w:rPr>
                <w:sz w:val="18"/>
                <w:szCs w:val="18"/>
              </w:rPr>
            </w:pPr>
            <w:r w:rsidRPr="0051569C">
              <w:rPr>
                <w:sz w:val="18"/>
                <w:szCs w:val="18"/>
              </w:rPr>
              <w:t>Monitoring, Evaluasi dan Pelaporan</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Laporan Pengelolaan sampah</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14</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12</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85,71</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581"/>
        </w:trPr>
        <w:tc>
          <w:tcPr>
            <w:tcW w:w="1699" w:type="dxa"/>
            <w:tcBorders>
              <w:top w:val="nil"/>
              <w:left w:val="single" w:sz="1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4" w:space="0" w:color="auto"/>
              <w:left w:val="nil"/>
              <w:bottom w:val="single" w:sz="8"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Penanganan Sampah Kota</w:t>
            </w:r>
          </w:p>
        </w:tc>
        <w:tc>
          <w:tcPr>
            <w:tcW w:w="1840" w:type="dxa"/>
            <w:tcBorders>
              <w:top w:val="single" w:sz="4" w:space="0" w:color="auto"/>
              <w:left w:val="nil"/>
              <w:bottom w:val="single" w:sz="8"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Terangkutnya sampah kota ke TPA</w:t>
            </w:r>
          </w:p>
        </w:tc>
        <w:tc>
          <w:tcPr>
            <w:tcW w:w="1417" w:type="dxa"/>
            <w:tcBorders>
              <w:top w:val="single" w:sz="4" w:space="0" w:color="auto"/>
              <w:left w:val="nil"/>
              <w:bottom w:val="single" w:sz="8" w:space="0" w:color="auto"/>
              <w:right w:val="single" w:sz="4" w:space="0" w:color="auto"/>
            </w:tcBorders>
            <w:shd w:val="clear" w:color="000000" w:fill="FFFFFF"/>
            <w:hideMark/>
          </w:tcPr>
          <w:p w:rsidR="003A7169" w:rsidRPr="0051569C" w:rsidRDefault="003A7169" w:rsidP="003A7169">
            <w:pPr>
              <w:rPr>
                <w:sz w:val="18"/>
                <w:szCs w:val="18"/>
              </w:rPr>
            </w:pPr>
          </w:p>
        </w:tc>
        <w:tc>
          <w:tcPr>
            <w:tcW w:w="1704" w:type="dxa"/>
            <w:tcBorders>
              <w:top w:val="single" w:sz="4" w:space="0" w:color="auto"/>
              <w:left w:val="nil"/>
              <w:bottom w:val="single" w:sz="8" w:space="0" w:color="auto"/>
              <w:right w:val="single" w:sz="8" w:space="0" w:color="auto"/>
            </w:tcBorders>
            <w:shd w:val="clear" w:color="000000" w:fill="FFFFFF"/>
          </w:tcPr>
          <w:p w:rsidR="003A7169" w:rsidRPr="0051569C" w:rsidRDefault="003A7169" w:rsidP="003A7169">
            <w:pPr>
              <w:rPr>
                <w:sz w:val="18"/>
                <w:szCs w:val="18"/>
              </w:rPr>
            </w:pPr>
          </w:p>
        </w:tc>
        <w:tc>
          <w:tcPr>
            <w:tcW w:w="1135" w:type="dxa"/>
            <w:tcBorders>
              <w:top w:val="single" w:sz="4" w:space="0" w:color="auto"/>
              <w:left w:val="single" w:sz="8" w:space="0" w:color="auto"/>
              <w:bottom w:val="single" w:sz="8"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45.000</w:t>
            </w:r>
          </w:p>
        </w:tc>
        <w:tc>
          <w:tcPr>
            <w:tcW w:w="1135"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45.000</w:t>
            </w:r>
          </w:p>
        </w:tc>
        <w:tc>
          <w:tcPr>
            <w:tcW w:w="992"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4" w:space="0" w:color="auto"/>
              <w:left w:val="nil"/>
              <w:bottom w:val="single" w:sz="8"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775"/>
        </w:trPr>
        <w:tc>
          <w:tcPr>
            <w:tcW w:w="1699" w:type="dxa"/>
            <w:tcBorders>
              <w:left w:val="single" w:sz="18" w:space="0" w:color="auto"/>
              <w:bottom w:val="single" w:sz="4"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Pengelolaan Sampah TPA</w:t>
            </w:r>
          </w:p>
        </w:tc>
        <w:tc>
          <w:tcPr>
            <w:tcW w:w="1840" w:type="dxa"/>
            <w:tcBorders>
              <w:top w:val="single" w:sz="8"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Penataan sampah TPA dengan control landfill</w:t>
            </w:r>
          </w:p>
        </w:tc>
        <w:tc>
          <w:tcPr>
            <w:tcW w:w="1417" w:type="dxa"/>
            <w:tcBorders>
              <w:top w:val="single" w:sz="8"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73.000</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73.000</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834"/>
        </w:trPr>
        <w:tc>
          <w:tcPr>
            <w:tcW w:w="1699" w:type="dxa"/>
            <w:tcBorders>
              <w:top w:val="single" w:sz="4" w:space="0" w:color="auto"/>
              <w:left w:val="single" w:sz="1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4"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Peningkatan Operasional dan Pemeliharaan TPST</w:t>
            </w:r>
          </w:p>
        </w:tc>
        <w:tc>
          <w:tcPr>
            <w:tcW w:w="1840" w:type="dxa"/>
            <w:tcBorders>
              <w:top w:val="single" w:sz="4"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Terlaksananya operasional TPST Jurangombo Utara dan Tidar Selatan</w:t>
            </w:r>
          </w:p>
        </w:tc>
        <w:tc>
          <w:tcPr>
            <w:tcW w:w="1417" w:type="dxa"/>
            <w:tcBorders>
              <w:top w:val="single" w:sz="4" w:space="0" w:color="auto"/>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single" w:sz="4"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4" w:space="0" w:color="auto"/>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3</w:t>
            </w:r>
          </w:p>
        </w:tc>
        <w:tc>
          <w:tcPr>
            <w:tcW w:w="1135"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3</w:t>
            </w:r>
          </w:p>
        </w:tc>
        <w:tc>
          <w:tcPr>
            <w:tcW w:w="992"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4" w:space="0" w:color="auto"/>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834"/>
        </w:trPr>
        <w:tc>
          <w:tcPr>
            <w:tcW w:w="1699" w:type="dxa"/>
            <w:tcBorders>
              <w:top w:val="single" w:sz="4" w:space="0" w:color="auto"/>
              <w:left w:val="single" w:sz="1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Peningkatan Operasional dan Pemeliharaan Pabrik Pupuk Organik</w:t>
            </w:r>
          </w:p>
        </w:tc>
        <w:tc>
          <w:tcPr>
            <w:tcW w:w="1840"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Terlaksananya operasional pabrik pupuk organik</w:t>
            </w:r>
          </w:p>
        </w:tc>
        <w:tc>
          <w:tcPr>
            <w:tcW w:w="1417"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4"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4"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12</w:t>
            </w:r>
          </w:p>
        </w:tc>
        <w:tc>
          <w:tcPr>
            <w:tcW w:w="1135"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12</w:t>
            </w:r>
          </w:p>
        </w:tc>
        <w:tc>
          <w:tcPr>
            <w:tcW w:w="992"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4"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834"/>
        </w:trPr>
        <w:tc>
          <w:tcPr>
            <w:tcW w:w="1699" w:type="dxa"/>
            <w:tcBorders>
              <w:top w:val="single" w:sz="4" w:space="0" w:color="auto"/>
              <w:left w:val="single" w:sz="1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Peningkatan Operasional dan Pemeliharaan TPS 3R</w:t>
            </w:r>
          </w:p>
        </w:tc>
        <w:tc>
          <w:tcPr>
            <w:tcW w:w="1840"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Terlaksananya operasional TPS 3R</w:t>
            </w:r>
          </w:p>
        </w:tc>
        <w:tc>
          <w:tcPr>
            <w:tcW w:w="1417"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4"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4"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3</w:t>
            </w:r>
          </w:p>
        </w:tc>
        <w:tc>
          <w:tcPr>
            <w:tcW w:w="1135"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3</w:t>
            </w:r>
          </w:p>
        </w:tc>
        <w:tc>
          <w:tcPr>
            <w:tcW w:w="992"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4"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834"/>
        </w:trPr>
        <w:tc>
          <w:tcPr>
            <w:tcW w:w="1699" w:type="dxa"/>
            <w:tcBorders>
              <w:top w:val="single" w:sz="4" w:space="0" w:color="auto"/>
              <w:left w:val="single" w:sz="1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Koordinasi Penilaian Kota Sehat / Adipura</w:t>
            </w:r>
          </w:p>
        </w:tc>
        <w:tc>
          <w:tcPr>
            <w:tcW w:w="1840"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Pemantauan kebersihan</w:t>
            </w:r>
          </w:p>
        </w:tc>
        <w:tc>
          <w:tcPr>
            <w:tcW w:w="1417"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4"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4"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6</w:t>
            </w:r>
          </w:p>
        </w:tc>
        <w:tc>
          <w:tcPr>
            <w:tcW w:w="1135"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6</w:t>
            </w:r>
          </w:p>
        </w:tc>
        <w:tc>
          <w:tcPr>
            <w:tcW w:w="992"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4"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664"/>
        </w:trPr>
        <w:tc>
          <w:tcPr>
            <w:tcW w:w="1699" w:type="dxa"/>
            <w:tcBorders>
              <w:top w:val="single" w:sz="4" w:space="0" w:color="auto"/>
              <w:left w:val="single" w:sz="1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Penyediaan Sarana dan Prasarana SPA 3R</w:t>
            </w:r>
          </w:p>
        </w:tc>
        <w:tc>
          <w:tcPr>
            <w:tcW w:w="1840"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Pembangunan garasi tahap 2</w:t>
            </w:r>
          </w:p>
        </w:tc>
        <w:tc>
          <w:tcPr>
            <w:tcW w:w="1417"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4"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4"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1135"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992"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4"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834"/>
        </w:trPr>
        <w:tc>
          <w:tcPr>
            <w:tcW w:w="1699" w:type="dxa"/>
            <w:tcBorders>
              <w:top w:val="single" w:sz="4" w:space="0" w:color="auto"/>
              <w:left w:val="single" w:sz="1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Publikasi Kegiatan Melalui Media Cetak dan Elektronik</w:t>
            </w:r>
          </w:p>
        </w:tc>
        <w:tc>
          <w:tcPr>
            <w:tcW w:w="1840"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Pemasangan spanduk</w:t>
            </w:r>
          </w:p>
          <w:p w:rsidR="003A7169" w:rsidRPr="0051569C" w:rsidRDefault="003A7169" w:rsidP="003A7169">
            <w:pPr>
              <w:rPr>
                <w:sz w:val="18"/>
                <w:szCs w:val="18"/>
              </w:rPr>
            </w:pPr>
            <w:r w:rsidRPr="0051569C">
              <w:rPr>
                <w:sz w:val="18"/>
                <w:szCs w:val="18"/>
              </w:rPr>
              <w:t>Iklan informasi layanan masyarakat</w:t>
            </w:r>
          </w:p>
        </w:tc>
        <w:tc>
          <w:tcPr>
            <w:tcW w:w="1417"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4"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4"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4</w:t>
            </w:r>
          </w:p>
          <w:p w:rsidR="003A7169" w:rsidRPr="0051569C" w:rsidRDefault="003A7169" w:rsidP="003A7169">
            <w:pPr>
              <w:jc w:val="right"/>
              <w:rPr>
                <w:sz w:val="18"/>
                <w:szCs w:val="18"/>
              </w:rPr>
            </w:pPr>
          </w:p>
          <w:p w:rsidR="003A7169" w:rsidRPr="0051569C" w:rsidRDefault="003A7169" w:rsidP="003A7169">
            <w:pPr>
              <w:jc w:val="right"/>
              <w:rPr>
                <w:sz w:val="18"/>
                <w:szCs w:val="18"/>
              </w:rPr>
            </w:pPr>
            <w:r w:rsidRPr="0051569C">
              <w:rPr>
                <w:sz w:val="18"/>
                <w:szCs w:val="18"/>
              </w:rPr>
              <w:t>60</w:t>
            </w:r>
          </w:p>
        </w:tc>
        <w:tc>
          <w:tcPr>
            <w:tcW w:w="1135"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4</w:t>
            </w:r>
          </w:p>
          <w:p w:rsidR="003A7169" w:rsidRPr="0051569C" w:rsidRDefault="003A7169" w:rsidP="003A7169">
            <w:pPr>
              <w:jc w:val="right"/>
              <w:rPr>
                <w:sz w:val="18"/>
                <w:szCs w:val="18"/>
              </w:rPr>
            </w:pPr>
          </w:p>
          <w:p w:rsidR="003A7169" w:rsidRPr="0051569C" w:rsidRDefault="003A7169" w:rsidP="003A7169">
            <w:pPr>
              <w:jc w:val="right"/>
              <w:rPr>
                <w:sz w:val="18"/>
                <w:szCs w:val="18"/>
              </w:rPr>
            </w:pPr>
            <w:r w:rsidRPr="0051569C">
              <w:rPr>
                <w:sz w:val="18"/>
                <w:szCs w:val="18"/>
              </w:rPr>
              <w:t>60</w:t>
            </w:r>
          </w:p>
        </w:tc>
        <w:tc>
          <w:tcPr>
            <w:tcW w:w="992"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p w:rsidR="003A7169" w:rsidRPr="0051569C" w:rsidRDefault="003A7169" w:rsidP="003A7169">
            <w:pPr>
              <w:jc w:val="right"/>
              <w:rPr>
                <w:sz w:val="18"/>
                <w:szCs w:val="18"/>
              </w:rPr>
            </w:pPr>
          </w:p>
          <w:p w:rsidR="003A7169" w:rsidRPr="0051569C" w:rsidRDefault="003A7169" w:rsidP="003A7169">
            <w:pPr>
              <w:jc w:val="right"/>
              <w:rPr>
                <w:sz w:val="18"/>
                <w:szCs w:val="18"/>
              </w:rPr>
            </w:pPr>
            <w:r w:rsidRPr="0051569C">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4"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720"/>
        </w:trPr>
        <w:tc>
          <w:tcPr>
            <w:tcW w:w="1699" w:type="dxa"/>
            <w:tcBorders>
              <w:top w:val="single" w:sz="4" w:space="0" w:color="auto"/>
              <w:left w:val="single" w:sz="1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Pengelolaan Website</w:t>
            </w:r>
          </w:p>
        </w:tc>
        <w:tc>
          <w:tcPr>
            <w:tcW w:w="1840"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Pemutakhiran Informasi SKPD selama setahun</w:t>
            </w:r>
          </w:p>
        </w:tc>
        <w:tc>
          <w:tcPr>
            <w:tcW w:w="1417"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4"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4"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20</w:t>
            </w:r>
          </w:p>
        </w:tc>
        <w:tc>
          <w:tcPr>
            <w:tcW w:w="1135"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20</w:t>
            </w:r>
          </w:p>
        </w:tc>
        <w:tc>
          <w:tcPr>
            <w:tcW w:w="992"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4"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591"/>
        </w:trPr>
        <w:tc>
          <w:tcPr>
            <w:tcW w:w="1699" w:type="dxa"/>
            <w:tcBorders>
              <w:left w:val="single" w:sz="18" w:space="0" w:color="auto"/>
              <w:bottom w:val="single" w:sz="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4"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Pengklasifikasian Data</w:t>
            </w:r>
          </w:p>
        </w:tc>
        <w:tc>
          <w:tcPr>
            <w:tcW w:w="1840" w:type="dxa"/>
            <w:tcBorders>
              <w:top w:val="single" w:sz="4"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Arsip IMB digital</w:t>
            </w:r>
          </w:p>
        </w:tc>
        <w:tc>
          <w:tcPr>
            <w:tcW w:w="1417" w:type="dxa"/>
            <w:tcBorders>
              <w:top w:val="single" w:sz="4" w:space="0" w:color="auto"/>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single" w:sz="4"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4" w:space="0" w:color="auto"/>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200</w:t>
            </w:r>
          </w:p>
        </w:tc>
        <w:tc>
          <w:tcPr>
            <w:tcW w:w="1135"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992"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50</w:t>
            </w:r>
          </w:p>
        </w:tc>
        <w:tc>
          <w:tcPr>
            <w:tcW w:w="1133"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4" w:space="0" w:color="auto"/>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503"/>
        </w:trPr>
        <w:tc>
          <w:tcPr>
            <w:tcW w:w="1699" w:type="dxa"/>
            <w:tcBorders>
              <w:top w:val="single" w:sz="8" w:space="0" w:color="auto"/>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single" w:sz="4" w:space="0" w:color="auto"/>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Penyusunan Kebijakan Perizinan Pemanfaatan Ruang</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Kajian teknis pembangunan gedung, prasarana, bangunan gedung dan reklame</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250</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270</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108</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425"/>
        </w:trPr>
        <w:tc>
          <w:tcPr>
            <w:tcW w:w="1699" w:type="dxa"/>
            <w:tcBorders>
              <w:top w:val="nil"/>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3A7169" w:rsidRPr="0051569C" w:rsidRDefault="003A7169" w:rsidP="003A7169">
            <w:pPr>
              <w:rPr>
                <w:sz w:val="18"/>
                <w:szCs w:val="18"/>
              </w:rPr>
            </w:pPr>
            <w:r w:rsidRPr="0051569C">
              <w:rPr>
                <w:sz w:val="18"/>
                <w:szCs w:val="18"/>
              </w:rPr>
              <w:t>Penyusunan Norma, Standar dan Kriteria Pemanfaatan Ruang</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Papan informasi, leaflet, banner billboard dan spanduk</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185"/>
        </w:trPr>
        <w:tc>
          <w:tcPr>
            <w:tcW w:w="1699" w:type="dxa"/>
            <w:tcBorders>
              <w:top w:val="nil"/>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4" w:space="0" w:color="auto"/>
              <w:left w:val="single" w:sz="4" w:space="0" w:color="auto"/>
              <w:bottom w:val="single" w:sz="4" w:space="0" w:color="000000"/>
              <w:right w:val="single" w:sz="4" w:space="0" w:color="auto"/>
            </w:tcBorders>
            <w:vAlign w:val="center"/>
            <w:hideMark/>
          </w:tcPr>
          <w:p w:rsidR="003A7169" w:rsidRPr="0051569C" w:rsidRDefault="003A7169" w:rsidP="003A7169">
            <w:pPr>
              <w:rPr>
                <w:sz w:val="18"/>
                <w:szCs w:val="18"/>
              </w:rPr>
            </w:pPr>
            <w:r w:rsidRPr="0051569C">
              <w:rPr>
                <w:sz w:val="18"/>
                <w:szCs w:val="18"/>
              </w:rPr>
              <w:t>Kegiatan Publikasi Perizinan Pemanfaatan Ruang</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Leaflet, Banner billboard, Spanduk</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2.026</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2.026</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714"/>
        </w:trPr>
        <w:tc>
          <w:tcPr>
            <w:tcW w:w="1699" w:type="dxa"/>
            <w:tcBorders>
              <w:top w:val="nil"/>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Pengadaan Tanah</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Tanah untuk Transfer Depo Sampah Kuncen</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1</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874"/>
        </w:trPr>
        <w:tc>
          <w:tcPr>
            <w:tcW w:w="1699" w:type="dxa"/>
            <w:tcBorders>
              <w:top w:val="nil"/>
              <w:left w:val="single" w:sz="1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4"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Peningkatan Peran Serta Masyarakat dalam Pengendalian Pencemaran dan Perusakan Lingkungan Hidup</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Kerja Bakti</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3.200</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2.400</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75</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759"/>
        </w:trPr>
        <w:tc>
          <w:tcPr>
            <w:tcW w:w="1699" w:type="dxa"/>
            <w:tcBorders>
              <w:top w:val="nil"/>
              <w:left w:val="single" w:sz="1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4" w:space="0" w:color="auto"/>
              <w:left w:val="nil"/>
              <w:bottom w:val="single" w:sz="8"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Pemantauan Kualitas Lingkungan</w:t>
            </w:r>
          </w:p>
        </w:tc>
        <w:tc>
          <w:tcPr>
            <w:tcW w:w="1840" w:type="dxa"/>
            <w:tcBorders>
              <w:top w:val="single" w:sz="4" w:space="0" w:color="auto"/>
              <w:left w:val="nil"/>
              <w:bottom w:val="single" w:sz="8"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Terlaksananya pemantauan kualitas lingkungan</w:t>
            </w:r>
          </w:p>
        </w:tc>
        <w:tc>
          <w:tcPr>
            <w:tcW w:w="1417" w:type="dxa"/>
            <w:tcBorders>
              <w:top w:val="single" w:sz="4" w:space="0" w:color="auto"/>
              <w:left w:val="nil"/>
              <w:bottom w:val="single" w:sz="8"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single" w:sz="4" w:space="0" w:color="auto"/>
              <w:left w:val="nil"/>
              <w:bottom w:val="single" w:sz="8"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4" w:space="0" w:color="auto"/>
              <w:left w:val="single" w:sz="8" w:space="0" w:color="auto"/>
              <w:bottom w:val="single" w:sz="8"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5</w:t>
            </w:r>
          </w:p>
        </w:tc>
        <w:tc>
          <w:tcPr>
            <w:tcW w:w="1135"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4</w:t>
            </w:r>
          </w:p>
        </w:tc>
        <w:tc>
          <w:tcPr>
            <w:tcW w:w="992"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80</w:t>
            </w:r>
          </w:p>
        </w:tc>
        <w:tc>
          <w:tcPr>
            <w:tcW w:w="1133"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4" w:space="0" w:color="auto"/>
              <w:left w:val="nil"/>
              <w:bottom w:val="single" w:sz="8"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FF400E">
        <w:trPr>
          <w:trHeight w:val="665"/>
        </w:trPr>
        <w:tc>
          <w:tcPr>
            <w:tcW w:w="1699" w:type="dxa"/>
            <w:tcBorders>
              <w:left w:val="single" w:sz="18" w:space="0" w:color="auto"/>
              <w:bottom w:val="single" w:sz="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hideMark/>
          </w:tcPr>
          <w:p w:rsidR="003A7169" w:rsidRPr="00FF400E" w:rsidRDefault="003A7169" w:rsidP="00FF400E">
            <w:pPr>
              <w:rPr>
                <w:sz w:val="18"/>
                <w:szCs w:val="18"/>
              </w:rPr>
            </w:pPr>
            <w:r w:rsidRPr="0051569C">
              <w:rPr>
                <w:sz w:val="18"/>
                <w:szCs w:val="18"/>
              </w:rPr>
              <w:t>Pengelolaan B3 dan Limbah B3</w:t>
            </w:r>
          </w:p>
        </w:tc>
        <w:tc>
          <w:tcPr>
            <w:tcW w:w="1840" w:type="dxa"/>
            <w:tcBorders>
              <w:top w:val="single" w:sz="8" w:space="0" w:color="auto"/>
              <w:left w:val="nil"/>
              <w:bottom w:val="single" w:sz="4" w:space="0" w:color="auto"/>
              <w:right w:val="single" w:sz="4" w:space="0" w:color="auto"/>
            </w:tcBorders>
            <w:shd w:val="clear" w:color="000000" w:fill="FFFFFF"/>
            <w:hideMark/>
          </w:tcPr>
          <w:p w:rsidR="003A7169" w:rsidRPr="00FF400E" w:rsidRDefault="003A7169" w:rsidP="00FF400E">
            <w:pPr>
              <w:rPr>
                <w:sz w:val="18"/>
                <w:szCs w:val="18"/>
              </w:rPr>
            </w:pPr>
            <w:r w:rsidRPr="0051569C">
              <w:rPr>
                <w:sz w:val="18"/>
                <w:szCs w:val="18"/>
              </w:rPr>
              <w:t>Pengendalian pencemaran</w:t>
            </w:r>
          </w:p>
        </w:tc>
        <w:tc>
          <w:tcPr>
            <w:tcW w:w="1417" w:type="dxa"/>
            <w:tcBorders>
              <w:top w:val="single" w:sz="8" w:space="0" w:color="auto"/>
              <w:left w:val="nil"/>
              <w:bottom w:val="single" w:sz="4" w:space="0" w:color="auto"/>
              <w:right w:val="single" w:sz="4" w:space="0" w:color="auto"/>
            </w:tcBorders>
            <w:shd w:val="clear" w:color="000000" w:fill="FFFFFF"/>
            <w:hideMark/>
          </w:tcPr>
          <w:p w:rsidR="00FF400E" w:rsidRDefault="00FF400E" w:rsidP="003A7169">
            <w:pPr>
              <w:jc w:val="right"/>
              <w:rPr>
                <w:sz w:val="18"/>
                <w:szCs w:val="18"/>
              </w:rPr>
            </w:pPr>
          </w:p>
          <w:p w:rsidR="003A7169" w:rsidRPr="00FF400E" w:rsidRDefault="003A7169" w:rsidP="00FF400E">
            <w:pPr>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1</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FF400E">
        <w:trPr>
          <w:trHeight w:val="635"/>
        </w:trPr>
        <w:tc>
          <w:tcPr>
            <w:tcW w:w="1699" w:type="dxa"/>
            <w:tcBorders>
              <w:top w:val="single" w:sz="8" w:space="0" w:color="auto"/>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Penyusunan UKL/UPL TPST</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Dokumen UKL/UPL TPST</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1</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FF400E">
        <w:trPr>
          <w:trHeight w:val="645"/>
        </w:trPr>
        <w:tc>
          <w:tcPr>
            <w:tcW w:w="1699" w:type="dxa"/>
            <w:tcBorders>
              <w:top w:val="nil"/>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FF400E" w:rsidRDefault="003A7169" w:rsidP="00FF400E">
            <w:pPr>
              <w:rPr>
                <w:sz w:val="18"/>
                <w:szCs w:val="18"/>
              </w:rPr>
            </w:pPr>
            <w:r w:rsidRPr="0051569C">
              <w:rPr>
                <w:sz w:val="18"/>
                <w:szCs w:val="18"/>
              </w:rPr>
              <w:t>Penyusunan DED TPST</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Dokumen DED TPST</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1</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FF400E">
        <w:trPr>
          <w:trHeight w:val="797"/>
        </w:trPr>
        <w:tc>
          <w:tcPr>
            <w:tcW w:w="1699" w:type="dxa"/>
            <w:tcBorders>
              <w:top w:val="nil"/>
              <w:left w:val="single" w:sz="1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4" w:space="0" w:color="auto"/>
              <w:left w:val="nil"/>
              <w:bottom w:val="single" w:sz="8" w:space="0" w:color="auto"/>
              <w:right w:val="single" w:sz="4" w:space="0" w:color="auto"/>
            </w:tcBorders>
            <w:shd w:val="clear" w:color="000000" w:fill="FFFFFF"/>
            <w:hideMark/>
          </w:tcPr>
          <w:p w:rsidR="003A7169" w:rsidRPr="00FF400E" w:rsidRDefault="003A7169" w:rsidP="00FF400E">
            <w:pPr>
              <w:rPr>
                <w:sz w:val="18"/>
                <w:szCs w:val="18"/>
              </w:rPr>
            </w:pPr>
            <w:r w:rsidRPr="0051569C">
              <w:rPr>
                <w:sz w:val="18"/>
                <w:szCs w:val="18"/>
              </w:rPr>
              <w:t>Pelayanan Penyedotan Kakus</w:t>
            </w:r>
          </w:p>
        </w:tc>
        <w:tc>
          <w:tcPr>
            <w:tcW w:w="1840" w:type="dxa"/>
            <w:tcBorders>
              <w:top w:val="single" w:sz="4" w:space="0" w:color="auto"/>
              <w:left w:val="nil"/>
              <w:bottom w:val="single" w:sz="8" w:space="0" w:color="auto"/>
              <w:right w:val="single" w:sz="4" w:space="0" w:color="auto"/>
            </w:tcBorders>
            <w:shd w:val="clear" w:color="000000" w:fill="FFFFFF"/>
            <w:hideMark/>
          </w:tcPr>
          <w:p w:rsidR="003A7169" w:rsidRPr="00FF400E" w:rsidRDefault="003A7169" w:rsidP="00FF400E">
            <w:pPr>
              <w:rPr>
                <w:sz w:val="18"/>
                <w:szCs w:val="18"/>
              </w:rPr>
            </w:pPr>
            <w:r w:rsidRPr="0051569C">
              <w:rPr>
                <w:sz w:val="18"/>
                <w:szCs w:val="18"/>
              </w:rPr>
              <w:t>Jumlah lubang kakus yang disedot</w:t>
            </w:r>
          </w:p>
        </w:tc>
        <w:tc>
          <w:tcPr>
            <w:tcW w:w="1417" w:type="dxa"/>
            <w:tcBorders>
              <w:top w:val="single" w:sz="4" w:space="0" w:color="auto"/>
              <w:left w:val="nil"/>
              <w:bottom w:val="single" w:sz="8"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single" w:sz="4" w:space="0" w:color="auto"/>
              <w:left w:val="nil"/>
              <w:bottom w:val="single" w:sz="8"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4" w:space="0" w:color="auto"/>
              <w:left w:val="single" w:sz="8" w:space="0" w:color="auto"/>
              <w:bottom w:val="single" w:sz="8"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50</w:t>
            </w:r>
          </w:p>
        </w:tc>
        <w:tc>
          <w:tcPr>
            <w:tcW w:w="1135"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110</w:t>
            </w:r>
          </w:p>
        </w:tc>
        <w:tc>
          <w:tcPr>
            <w:tcW w:w="992"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lang w:val="en-GB"/>
              </w:rPr>
            </w:pPr>
            <w:r w:rsidRPr="0051569C">
              <w:rPr>
                <w:sz w:val="18"/>
                <w:szCs w:val="18"/>
                <w:lang w:val="en-GB"/>
              </w:rPr>
              <w:t>220</w:t>
            </w:r>
          </w:p>
        </w:tc>
        <w:tc>
          <w:tcPr>
            <w:tcW w:w="1133"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4" w:space="0" w:color="auto"/>
              <w:left w:val="nil"/>
              <w:bottom w:val="single" w:sz="8"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FF400E">
        <w:trPr>
          <w:trHeight w:val="698"/>
        </w:trPr>
        <w:tc>
          <w:tcPr>
            <w:tcW w:w="1699" w:type="dxa"/>
            <w:tcBorders>
              <w:left w:val="single" w:sz="1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8" w:space="0" w:color="auto"/>
              <w:left w:val="nil"/>
              <w:bottom w:val="single" w:sz="8" w:space="0" w:color="auto"/>
              <w:right w:val="single" w:sz="4" w:space="0" w:color="auto"/>
            </w:tcBorders>
            <w:shd w:val="clear" w:color="000000" w:fill="FFFFFF"/>
            <w:hideMark/>
          </w:tcPr>
          <w:p w:rsidR="003A7169" w:rsidRPr="00FF400E" w:rsidRDefault="003A7169" w:rsidP="00FF400E">
            <w:pPr>
              <w:rPr>
                <w:sz w:val="18"/>
                <w:szCs w:val="18"/>
              </w:rPr>
            </w:pPr>
            <w:r w:rsidRPr="0051569C">
              <w:rPr>
                <w:sz w:val="18"/>
                <w:szCs w:val="18"/>
              </w:rPr>
              <w:t>Pemasangan Instalasi Jaringan PJU</w:t>
            </w:r>
          </w:p>
        </w:tc>
        <w:tc>
          <w:tcPr>
            <w:tcW w:w="1840" w:type="dxa"/>
            <w:tcBorders>
              <w:top w:val="single" w:sz="8" w:space="0" w:color="auto"/>
              <w:left w:val="nil"/>
              <w:bottom w:val="single" w:sz="8" w:space="0" w:color="auto"/>
              <w:right w:val="single" w:sz="4" w:space="0" w:color="auto"/>
            </w:tcBorders>
            <w:shd w:val="clear" w:color="000000" w:fill="FFFFFF"/>
            <w:hideMark/>
          </w:tcPr>
          <w:p w:rsidR="003A7169" w:rsidRPr="00FF400E" w:rsidRDefault="003A7169" w:rsidP="00FF400E">
            <w:pPr>
              <w:rPr>
                <w:sz w:val="18"/>
                <w:szCs w:val="18"/>
              </w:rPr>
            </w:pPr>
            <w:r w:rsidRPr="0051569C">
              <w:rPr>
                <w:sz w:val="18"/>
                <w:szCs w:val="18"/>
              </w:rPr>
              <w:t>Pemasangan PJU</w:t>
            </w:r>
          </w:p>
        </w:tc>
        <w:tc>
          <w:tcPr>
            <w:tcW w:w="1417" w:type="dxa"/>
            <w:tcBorders>
              <w:top w:val="single" w:sz="8" w:space="0" w:color="auto"/>
              <w:left w:val="nil"/>
              <w:bottom w:val="single" w:sz="8"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single" w:sz="8" w:space="0" w:color="auto"/>
              <w:left w:val="nil"/>
              <w:bottom w:val="single" w:sz="8"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8"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5</w:t>
            </w:r>
          </w:p>
        </w:tc>
        <w:tc>
          <w:tcPr>
            <w:tcW w:w="1135" w:type="dxa"/>
            <w:tcBorders>
              <w:top w:val="single" w:sz="8"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5</w:t>
            </w:r>
          </w:p>
        </w:tc>
        <w:tc>
          <w:tcPr>
            <w:tcW w:w="992" w:type="dxa"/>
            <w:tcBorders>
              <w:top w:val="single" w:sz="8"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8"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8"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FF400E">
        <w:trPr>
          <w:trHeight w:val="681"/>
        </w:trPr>
        <w:tc>
          <w:tcPr>
            <w:tcW w:w="1699" w:type="dxa"/>
            <w:tcBorders>
              <w:left w:val="single" w:sz="18" w:space="0" w:color="auto"/>
              <w:bottom w:val="single" w:sz="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Pemeliharaan Lampu PJU</w:t>
            </w:r>
          </w:p>
        </w:tc>
        <w:tc>
          <w:tcPr>
            <w:tcW w:w="1840" w:type="dxa"/>
            <w:tcBorders>
              <w:top w:val="single" w:sz="8"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Pemeliharaan dan perbaikan lampu PJU</w:t>
            </w:r>
          </w:p>
        </w:tc>
        <w:tc>
          <w:tcPr>
            <w:tcW w:w="1417" w:type="dxa"/>
            <w:tcBorders>
              <w:top w:val="single" w:sz="8" w:space="0" w:color="auto"/>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3</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3</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FF400E">
        <w:trPr>
          <w:trHeight w:val="846"/>
        </w:trPr>
        <w:tc>
          <w:tcPr>
            <w:tcW w:w="1699" w:type="dxa"/>
            <w:tcBorders>
              <w:top w:val="single" w:sz="8" w:space="0" w:color="auto"/>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Monitoring, Evaluasi dan Pelaporan Penerngan Jalan Umum</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Laporan pemeliharaan PJU</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12</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12</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1123"/>
        </w:trPr>
        <w:tc>
          <w:tcPr>
            <w:tcW w:w="1699" w:type="dxa"/>
            <w:tcBorders>
              <w:top w:val="nil"/>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Pengawasan Pemanfaaatan Ruang</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Pengawasan kegiatan pembangunan di Kota Magelang</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12</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12</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1198"/>
        </w:trPr>
        <w:tc>
          <w:tcPr>
            <w:tcW w:w="1699" w:type="dxa"/>
            <w:tcBorders>
              <w:top w:val="nil"/>
              <w:left w:val="single" w:sz="1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Kajian Teknis dan Administrasi Pembangunan Gedung</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Kajian teknis andal bangunan gedung</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20</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20</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1116"/>
        </w:trPr>
        <w:tc>
          <w:tcPr>
            <w:tcW w:w="1699" w:type="dxa"/>
            <w:tcBorders>
              <w:top w:val="nil"/>
              <w:left w:val="single" w:sz="1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4" w:space="0" w:color="auto"/>
              <w:left w:val="nil"/>
              <w:bottom w:val="single" w:sz="8"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Pengumpulan dan Analisis Database Jumlah Jiwa yang Meninggal</w:t>
            </w:r>
          </w:p>
        </w:tc>
        <w:tc>
          <w:tcPr>
            <w:tcW w:w="1840" w:type="dxa"/>
            <w:tcBorders>
              <w:top w:val="single" w:sz="4" w:space="0" w:color="auto"/>
              <w:left w:val="nil"/>
              <w:bottom w:val="single" w:sz="8"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Pemetaan blok makam</w:t>
            </w:r>
          </w:p>
        </w:tc>
        <w:tc>
          <w:tcPr>
            <w:tcW w:w="1417" w:type="dxa"/>
            <w:tcBorders>
              <w:top w:val="single" w:sz="4" w:space="0" w:color="auto"/>
              <w:left w:val="nil"/>
              <w:bottom w:val="single" w:sz="8"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single" w:sz="4" w:space="0" w:color="auto"/>
              <w:left w:val="nil"/>
              <w:bottom w:val="single" w:sz="8"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4" w:space="0" w:color="auto"/>
              <w:left w:val="single" w:sz="8" w:space="0" w:color="auto"/>
              <w:bottom w:val="single" w:sz="8"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1</w:t>
            </w:r>
          </w:p>
        </w:tc>
        <w:tc>
          <w:tcPr>
            <w:tcW w:w="1135"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992"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4" w:space="0" w:color="auto"/>
              <w:left w:val="nil"/>
              <w:bottom w:val="single" w:sz="8"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857"/>
        </w:trPr>
        <w:tc>
          <w:tcPr>
            <w:tcW w:w="1699" w:type="dxa"/>
            <w:tcBorders>
              <w:left w:val="single" w:sz="18" w:space="0" w:color="auto"/>
              <w:bottom w:val="single" w:sz="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hideMark/>
          </w:tcPr>
          <w:p w:rsidR="003A7169" w:rsidRPr="0051569C" w:rsidRDefault="003A7169" w:rsidP="003A7169">
            <w:pPr>
              <w:ind w:right="-111"/>
              <w:rPr>
                <w:sz w:val="18"/>
                <w:szCs w:val="18"/>
              </w:rPr>
            </w:pPr>
            <w:r w:rsidRPr="0051569C">
              <w:rPr>
                <w:sz w:val="18"/>
                <w:szCs w:val="18"/>
              </w:rPr>
              <w:t>Pemberian Perijinan Pemakaman</w:t>
            </w:r>
          </w:p>
        </w:tc>
        <w:tc>
          <w:tcPr>
            <w:tcW w:w="1840" w:type="dxa"/>
            <w:tcBorders>
              <w:top w:val="single" w:sz="8"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Pemberian izin pemakaman di TPU Giriloyo</w:t>
            </w:r>
          </w:p>
        </w:tc>
        <w:tc>
          <w:tcPr>
            <w:tcW w:w="1417" w:type="dxa"/>
            <w:tcBorders>
              <w:top w:val="single" w:sz="8" w:space="0" w:color="auto"/>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250</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902</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360,80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980"/>
        </w:trPr>
        <w:tc>
          <w:tcPr>
            <w:tcW w:w="1699" w:type="dxa"/>
            <w:tcBorders>
              <w:top w:val="single" w:sz="8" w:space="0" w:color="auto"/>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ind w:right="-111"/>
              <w:rPr>
                <w:sz w:val="18"/>
                <w:szCs w:val="18"/>
              </w:rPr>
            </w:pPr>
            <w:r w:rsidRPr="0051569C">
              <w:rPr>
                <w:sz w:val="18"/>
                <w:szCs w:val="18"/>
              </w:rPr>
              <w:t>Pembangunan Sarana dan Prasarana Pemakaman</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Gudang penyimpan alat kerja dan lahan parkir</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3</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3</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980"/>
        </w:trPr>
        <w:tc>
          <w:tcPr>
            <w:tcW w:w="1699" w:type="dxa"/>
            <w:tcBorders>
              <w:top w:val="nil"/>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Pemeliharaan Sarana dan Prasarana Pemakaman</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Perawatan, pengecatan sarana prasarana pemakaman dan pemeliharaan kebersihan areal pemakaman</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6</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6</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839"/>
        </w:trPr>
        <w:tc>
          <w:tcPr>
            <w:tcW w:w="1699" w:type="dxa"/>
            <w:tcBorders>
              <w:top w:val="nil"/>
              <w:left w:val="single" w:sz="1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Pembangunan Akses Jalan di TPU Giriloyo</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Jalan aspal</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525</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595</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113,33</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289"/>
        </w:trPr>
        <w:tc>
          <w:tcPr>
            <w:tcW w:w="1699" w:type="dxa"/>
            <w:tcBorders>
              <w:top w:val="nil"/>
              <w:left w:val="single" w:sz="1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4"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Pengadaan Sarana dan Prasarana Pemakaman</w:t>
            </w:r>
          </w:p>
        </w:tc>
        <w:tc>
          <w:tcPr>
            <w:tcW w:w="1840" w:type="dxa"/>
            <w:tcBorders>
              <w:top w:val="single" w:sz="4"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Kendaraan roda 3 dan sound system</w:t>
            </w:r>
          </w:p>
        </w:tc>
        <w:tc>
          <w:tcPr>
            <w:tcW w:w="1417" w:type="dxa"/>
            <w:tcBorders>
              <w:top w:val="single" w:sz="4" w:space="0" w:color="auto"/>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single" w:sz="4"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4" w:space="0" w:color="auto"/>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2</w:t>
            </w:r>
          </w:p>
        </w:tc>
        <w:tc>
          <w:tcPr>
            <w:tcW w:w="1135"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2</w:t>
            </w:r>
          </w:p>
        </w:tc>
        <w:tc>
          <w:tcPr>
            <w:tcW w:w="992"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4" w:space="0" w:color="auto"/>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678"/>
        </w:trPr>
        <w:tc>
          <w:tcPr>
            <w:tcW w:w="1699" w:type="dxa"/>
            <w:tcBorders>
              <w:left w:val="single" w:sz="18" w:space="0" w:color="auto"/>
              <w:bottom w:val="nil"/>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4"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lang w:val="id-ID"/>
              </w:rPr>
            </w:pPr>
            <w:r w:rsidRPr="0051569C">
              <w:rPr>
                <w:sz w:val="18"/>
                <w:szCs w:val="18"/>
                <w:lang w:val="id-ID"/>
              </w:rPr>
              <w:t>Penyusunan Rencana Strategis SKPD</w:t>
            </w:r>
          </w:p>
        </w:tc>
        <w:tc>
          <w:tcPr>
            <w:tcW w:w="1840" w:type="dxa"/>
            <w:tcBorders>
              <w:top w:val="single" w:sz="4"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Rencana Strategis SKPD Tahun 2016 s/d 2020</w:t>
            </w:r>
          </w:p>
        </w:tc>
        <w:tc>
          <w:tcPr>
            <w:tcW w:w="1417" w:type="dxa"/>
            <w:tcBorders>
              <w:top w:val="single" w:sz="4" w:space="0" w:color="auto"/>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single" w:sz="4"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4" w:space="0" w:color="auto"/>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10</w:t>
            </w:r>
          </w:p>
        </w:tc>
        <w:tc>
          <w:tcPr>
            <w:tcW w:w="1135"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w:t>
            </w:r>
          </w:p>
        </w:tc>
        <w:tc>
          <w:tcPr>
            <w:tcW w:w="992"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4"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4" w:space="0" w:color="auto"/>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285"/>
        </w:trPr>
        <w:tc>
          <w:tcPr>
            <w:tcW w:w="1699" w:type="dxa"/>
            <w:tcBorders>
              <w:top w:val="nil"/>
              <w:left w:val="single" w:sz="1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Penyusunan Rencana Kerja SKPD</w:t>
            </w:r>
          </w:p>
        </w:tc>
        <w:tc>
          <w:tcPr>
            <w:tcW w:w="1840" w:type="dxa"/>
            <w:tcBorders>
              <w:top w:val="nil"/>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Rencana Kerja SKPD Perubahan Tahun 2016 dan Tahun 2017</w:t>
            </w:r>
          </w:p>
        </w:tc>
        <w:tc>
          <w:tcPr>
            <w:tcW w:w="1417" w:type="dxa"/>
            <w:tcBorders>
              <w:top w:val="nil"/>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nil"/>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12</w:t>
            </w:r>
          </w:p>
        </w:tc>
        <w:tc>
          <w:tcPr>
            <w:tcW w:w="1135"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12</w:t>
            </w:r>
          </w:p>
        </w:tc>
        <w:tc>
          <w:tcPr>
            <w:tcW w:w="992"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563"/>
        </w:trPr>
        <w:tc>
          <w:tcPr>
            <w:tcW w:w="1699" w:type="dxa"/>
            <w:tcBorders>
              <w:top w:val="nil"/>
              <w:left w:val="single" w:sz="1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4" w:space="0" w:color="auto"/>
              <w:left w:val="nil"/>
              <w:bottom w:val="single" w:sz="8"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Penyusunan dan Analisis Data/Informasi Pengelolaan RTH</w:t>
            </w:r>
          </w:p>
        </w:tc>
        <w:tc>
          <w:tcPr>
            <w:tcW w:w="1840" w:type="dxa"/>
            <w:tcBorders>
              <w:top w:val="single" w:sz="4" w:space="0" w:color="auto"/>
              <w:left w:val="nil"/>
              <w:bottom w:val="single" w:sz="8"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Pemetaan pohon se-Kota Magelang</w:t>
            </w:r>
          </w:p>
          <w:p w:rsidR="003A7169" w:rsidRPr="0051569C" w:rsidRDefault="003A7169" w:rsidP="003A7169">
            <w:pPr>
              <w:rPr>
                <w:sz w:val="18"/>
                <w:szCs w:val="18"/>
              </w:rPr>
            </w:pPr>
            <w:r w:rsidRPr="0051569C">
              <w:rPr>
                <w:sz w:val="18"/>
                <w:szCs w:val="18"/>
              </w:rPr>
              <w:t>Penamaan pohon turus jalan</w:t>
            </w:r>
          </w:p>
        </w:tc>
        <w:tc>
          <w:tcPr>
            <w:tcW w:w="1417" w:type="dxa"/>
            <w:tcBorders>
              <w:top w:val="single" w:sz="4" w:space="0" w:color="auto"/>
              <w:left w:val="nil"/>
              <w:bottom w:val="single" w:sz="8"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single" w:sz="4" w:space="0" w:color="auto"/>
              <w:left w:val="nil"/>
              <w:bottom w:val="single" w:sz="8"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4" w:space="0" w:color="auto"/>
              <w:left w:val="single" w:sz="8" w:space="0" w:color="auto"/>
              <w:bottom w:val="single" w:sz="8"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1</w:t>
            </w:r>
          </w:p>
          <w:p w:rsidR="003A7169" w:rsidRPr="0051569C" w:rsidRDefault="003A7169" w:rsidP="003A7169">
            <w:pPr>
              <w:jc w:val="right"/>
              <w:rPr>
                <w:sz w:val="18"/>
                <w:szCs w:val="18"/>
              </w:rPr>
            </w:pPr>
          </w:p>
          <w:p w:rsidR="003A7169" w:rsidRPr="0051569C" w:rsidRDefault="003A7169" w:rsidP="003A7169">
            <w:pPr>
              <w:jc w:val="right"/>
              <w:rPr>
                <w:sz w:val="18"/>
                <w:szCs w:val="18"/>
              </w:rPr>
            </w:pPr>
            <w:r w:rsidRPr="0051569C">
              <w:rPr>
                <w:sz w:val="18"/>
                <w:szCs w:val="18"/>
              </w:rPr>
              <w:t>3.000</w:t>
            </w:r>
          </w:p>
        </w:tc>
        <w:tc>
          <w:tcPr>
            <w:tcW w:w="1135"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p w:rsidR="003A7169" w:rsidRPr="0051569C" w:rsidRDefault="003A7169" w:rsidP="003A7169">
            <w:pPr>
              <w:jc w:val="right"/>
              <w:rPr>
                <w:sz w:val="18"/>
                <w:szCs w:val="18"/>
              </w:rPr>
            </w:pPr>
          </w:p>
          <w:p w:rsidR="003A7169" w:rsidRPr="0051569C" w:rsidRDefault="003A7169" w:rsidP="003A7169">
            <w:pPr>
              <w:jc w:val="right"/>
              <w:rPr>
                <w:sz w:val="18"/>
                <w:szCs w:val="18"/>
              </w:rPr>
            </w:pPr>
            <w:r w:rsidRPr="0051569C">
              <w:rPr>
                <w:sz w:val="18"/>
                <w:szCs w:val="18"/>
              </w:rPr>
              <w:t>3.000</w:t>
            </w:r>
          </w:p>
        </w:tc>
        <w:tc>
          <w:tcPr>
            <w:tcW w:w="992"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p w:rsidR="003A7169" w:rsidRPr="0051569C" w:rsidRDefault="003A7169" w:rsidP="003A7169">
            <w:pPr>
              <w:jc w:val="right"/>
              <w:rPr>
                <w:sz w:val="18"/>
                <w:szCs w:val="18"/>
              </w:rPr>
            </w:pPr>
          </w:p>
          <w:p w:rsidR="003A7169" w:rsidRPr="0051569C" w:rsidRDefault="003A7169" w:rsidP="003A7169">
            <w:pPr>
              <w:jc w:val="right"/>
              <w:rPr>
                <w:sz w:val="18"/>
                <w:szCs w:val="18"/>
              </w:rPr>
            </w:pPr>
            <w:r w:rsidRPr="0051569C">
              <w:rPr>
                <w:sz w:val="18"/>
                <w:szCs w:val="18"/>
              </w:rPr>
              <w:t>100</w:t>
            </w:r>
          </w:p>
        </w:tc>
        <w:tc>
          <w:tcPr>
            <w:tcW w:w="1133"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4" w:space="0" w:color="auto"/>
              <w:left w:val="nil"/>
              <w:bottom w:val="single" w:sz="8"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4" w:space="0" w:color="auto"/>
              <w:left w:val="nil"/>
              <w:bottom w:val="single" w:sz="8"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520"/>
        </w:trPr>
        <w:tc>
          <w:tcPr>
            <w:tcW w:w="1699" w:type="dxa"/>
            <w:tcBorders>
              <w:left w:val="single" w:sz="18" w:space="0" w:color="auto"/>
              <w:bottom w:val="single" w:sz="8" w:space="0" w:color="auto"/>
              <w:right w:val="single" w:sz="4" w:space="0" w:color="auto"/>
            </w:tcBorders>
            <w:shd w:val="clear" w:color="000000" w:fill="FFFFFF"/>
            <w:hideMark/>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Pemeliharaan Ruang Terbuka Hijau</w:t>
            </w:r>
          </w:p>
        </w:tc>
        <w:tc>
          <w:tcPr>
            <w:tcW w:w="1840" w:type="dxa"/>
            <w:tcBorders>
              <w:top w:val="single" w:sz="8"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Pemeliharaan taman kota</w:t>
            </w:r>
          </w:p>
        </w:tc>
        <w:tc>
          <w:tcPr>
            <w:tcW w:w="1417" w:type="dxa"/>
            <w:tcBorders>
              <w:top w:val="single" w:sz="8" w:space="0" w:color="auto"/>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r w:rsidRPr="0051569C">
              <w:rPr>
                <w:sz w:val="18"/>
                <w:szCs w:val="18"/>
              </w:rPr>
              <w:t>39</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39</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3A7169">
        <w:trPr>
          <w:trHeight w:val="520"/>
        </w:trPr>
        <w:tc>
          <w:tcPr>
            <w:tcW w:w="1699" w:type="dxa"/>
            <w:tcBorders>
              <w:left w:val="single" w:sz="18" w:space="0" w:color="auto"/>
              <w:bottom w:val="single" w:sz="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Peningkatan Peran Serta Masyarakat Dalam Pengelolaan RTH</w:t>
            </w:r>
          </w:p>
        </w:tc>
        <w:tc>
          <w:tcPr>
            <w:tcW w:w="1840"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 xml:space="preserve">Lomba taman tingkat lingkungan dan tingkat </w:t>
            </w:r>
            <w:r w:rsidR="004B089C" w:rsidRPr="0051569C">
              <w:rPr>
                <w:sz w:val="18"/>
                <w:szCs w:val="18"/>
              </w:rPr>
              <w:t>Dinas</w:t>
            </w:r>
          </w:p>
        </w:tc>
        <w:tc>
          <w:tcPr>
            <w:tcW w:w="141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6</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6</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520"/>
        </w:trPr>
        <w:tc>
          <w:tcPr>
            <w:tcW w:w="1699" w:type="dxa"/>
            <w:tcBorders>
              <w:left w:val="single" w:sz="18" w:space="0" w:color="auto"/>
              <w:bottom w:val="single" w:sz="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Monitoring dan Evaluasi</w:t>
            </w:r>
          </w:p>
        </w:tc>
        <w:tc>
          <w:tcPr>
            <w:tcW w:w="1840"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Laporan Pengelolaan RTH</w:t>
            </w:r>
          </w:p>
        </w:tc>
        <w:tc>
          <w:tcPr>
            <w:tcW w:w="141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12</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12</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520"/>
        </w:trPr>
        <w:tc>
          <w:tcPr>
            <w:tcW w:w="1699" w:type="dxa"/>
            <w:tcBorders>
              <w:left w:val="single" w:sz="18" w:space="0" w:color="auto"/>
              <w:bottom w:val="single" w:sz="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Penataan Taman Aloon-aloon</w:t>
            </w:r>
          </w:p>
        </w:tc>
        <w:tc>
          <w:tcPr>
            <w:tcW w:w="1840"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Trotoar, Tulisan pada patung Diponegoro dan Pemeliharaan rumput Aloon-aloon</w:t>
            </w:r>
          </w:p>
        </w:tc>
        <w:tc>
          <w:tcPr>
            <w:tcW w:w="141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3</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3</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520"/>
        </w:trPr>
        <w:tc>
          <w:tcPr>
            <w:tcW w:w="1699" w:type="dxa"/>
            <w:tcBorders>
              <w:left w:val="single" w:sz="18" w:space="0" w:color="auto"/>
              <w:bottom w:val="single" w:sz="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Penataan Taman Jalan Sudirman</w:t>
            </w:r>
          </w:p>
        </w:tc>
        <w:tc>
          <w:tcPr>
            <w:tcW w:w="1840"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Tertatanya taman Jl. Sudirman</w:t>
            </w:r>
          </w:p>
        </w:tc>
        <w:tc>
          <w:tcPr>
            <w:tcW w:w="141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520"/>
        </w:trPr>
        <w:tc>
          <w:tcPr>
            <w:tcW w:w="1699" w:type="dxa"/>
            <w:tcBorders>
              <w:left w:val="single" w:sz="18" w:space="0" w:color="auto"/>
              <w:bottom w:val="single" w:sz="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Pengadaan Sarana dan Prasarana Ruang Terbuka Hijau</w:t>
            </w:r>
          </w:p>
        </w:tc>
        <w:tc>
          <w:tcPr>
            <w:tcW w:w="1840"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Sarana dan prasarana RTH</w:t>
            </w:r>
          </w:p>
        </w:tc>
        <w:tc>
          <w:tcPr>
            <w:tcW w:w="141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6</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6</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520"/>
        </w:trPr>
        <w:tc>
          <w:tcPr>
            <w:tcW w:w="1699" w:type="dxa"/>
            <w:tcBorders>
              <w:left w:val="single" w:sz="18" w:space="0" w:color="auto"/>
              <w:bottom w:val="single" w:sz="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 xml:space="preserve">Pengecatan Pohon Turus Jalan   </w:t>
            </w:r>
          </w:p>
        </w:tc>
        <w:tc>
          <w:tcPr>
            <w:tcW w:w="1840"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Pengecatan pohon turus jalan</w:t>
            </w:r>
          </w:p>
        </w:tc>
        <w:tc>
          <w:tcPr>
            <w:tcW w:w="141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2.200</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1.300</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59,09</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520"/>
        </w:trPr>
        <w:tc>
          <w:tcPr>
            <w:tcW w:w="1699" w:type="dxa"/>
            <w:tcBorders>
              <w:left w:val="single" w:sz="18" w:space="0" w:color="auto"/>
              <w:bottom w:val="single" w:sz="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Perawatan Pohon Peneduh</w:t>
            </w:r>
          </w:p>
        </w:tc>
        <w:tc>
          <w:tcPr>
            <w:tcW w:w="1840"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Perawatan / pemangkasan pohon perindang</w:t>
            </w:r>
          </w:p>
        </w:tc>
        <w:tc>
          <w:tcPr>
            <w:tcW w:w="141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400</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200</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50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520"/>
        </w:trPr>
        <w:tc>
          <w:tcPr>
            <w:tcW w:w="1699" w:type="dxa"/>
            <w:tcBorders>
              <w:left w:val="single" w:sz="18" w:space="0" w:color="auto"/>
              <w:bottom w:val="single" w:sz="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Pemeliharaan Tugu dan Monumen</w:t>
            </w:r>
          </w:p>
        </w:tc>
        <w:tc>
          <w:tcPr>
            <w:tcW w:w="1840"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Pengecatan tugu dan monumen</w:t>
            </w:r>
          </w:p>
        </w:tc>
        <w:tc>
          <w:tcPr>
            <w:tcW w:w="141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11</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11</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520"/>
        </w:trPr>
        <w:tc>
          <w:tcPr>
            <w:tcW w:w="1699" w:type="dxa"/>
            <w:tcBorders>
              <w:left w:val="single" w:sz="18" w:space="0" w:color="auto"/>
              <w:bottom w:val="single" w:sz="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Penataan dan Peningkatan Lahan Pembibitan</w:t>
            </w:r>
          </w:p>
        </w:tc>
        <w:tc>
          <w:tcPr>
            <w:tcW w:w="1840"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Bibit tanaman, Pembuatan pagar kawat berduri, Pohon kamboja jawa dan pengamannya</w:t>
            </w:r>
          </w:p>
        </w:tc>
        <w:tc>
          <w:tcPr>
            <w:tcW w:w="141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3</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3</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520"/>
        </w:trPr>
        <w:tc>
          <w:tcPr>
            <w:tcW w:w="1699" w:type="dxa"/>
            <w:tcBorders>
              <w:left w:val="single" w:sz="18" w:space="0" w:color="auto"/>
              <w:bottom w:val="single" w:sz="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Revitalisasi Penghijauan Tepi Jalan</w:t>
            </w:r>
          </w:p>
        </w:tc>
        <w:tc>
          <w:tcPr>
            <w:tcW w:w="1840"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Penghijauan tepi jalan</w:t>
            </w:r>
          </w:p>
        </w:tc>
        <w:tc>
          <w:tcPr>
            <w:tcW w:w="141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5</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5</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520"/>
        </w:trPr>
        <w:tc>
          <w:tcPr>
            <w:tcW w:w="1699" w:type="dxa"/>
            <w:tcBorders>
              <w:left w:val="single" w:sz="18" w:space="0" w:color="auto"/>
              <w:bottom w:val="single" w:sz="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Penataan Taman Badaan Barat</w:t>
            </w:r>
          </w:p>
        </w:tc>
        <w:tc>
          <w:tcPr>
            <w:tcW w:w="1840"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Perbaikan kolam air mancur</w:t>
            </w:r>
          </w:p>
        </w:tc>
        <w:tc>
          <w:tcPr>
            <w:tcW w:w="141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520"/>
        </w:trPr>
        <w:tc>
          <w:tcPr>
            <w:tcW w:w="1699" w:type="dxa"/>
            <w:tcBorders>
              <w:left w:val="single" w:sz="18" w:space="0" w:color="auto"/>
              <w:bottom w:val="single" w:sz="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Penataan Taman Tanggul Kali Kota Utara</w:t>
            </w:r>
          </w:p>
        </w:tc>
        <w:tc>
          <w:tcPr>
            <w:tcW w:w="1840"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Tersedianya bibit tanaman</w:t>
            </w:r>
          </w:p>
        </w:tc>
        <w:tc>
          <w:tcPr>
            <w:tcW w:w="141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520"/>
        </w:trPr>
        <w:tc>
          <w:tcPr>
            <w:tcW w:w="1699" w:type="dxa"/>
            <w:tcBorders>
              <w:left w:val="single" w:sz="18" w:space="0" w:color="auto"/>
              <w:bottom w:val="single" w:sz="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Revitalisasi Taman Trunan</w:t>
            </w:r>
          </w:p>
        </w:tc>
        <w:tc>
          <w:tcPr>
            <w:tcW w:w="1840"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Penataan Taman Trunan</w:t>
            </w:r>
          </w:p>
        </w:tc>
        <w:tc>
          <w:tcPr>
            <w:tcW w:w="141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520"/>
        </w:trPr>
        <w:tc>
          <w:tcPr>
            <w:tcW w:w="1699" w:type="dxa"/>
            <w:tcBorders>
              <w:left w:val="single" w:sz="18" w:space="0" w:color="auto"/>
              <w:bottom w:val="single" w:sz="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Pembuatan Taman Vertikal Jalan Ahmad Yani</w:t>
            </w:r>
          </w:p>
        </w:tc>
        <w:tc>
          <w:tcPr>
            <w:tcW w:w="1840"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Taman Vertikal Jalan Ahmad Yani</w:t>
            </w:r>
          </w:p>
        </w:tc>
        <w:tc>
          <w:tcPr>
            <w:tcW w:w="141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520"/>
        </w:trPr>
        <w:tc>
          <w:tcPr>
            <w:tcW w:w="1699" w:type="dxa"/>
            <w:tcBorders>
              <w:left w:val="single" w:sz="18" w:space="0" w:color="auto"/>
              <w:bottom w:val="single" w:sz="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tcPr>
          <w:p w:rsidR="003A7169" w:rsidRDefault="003A7169" w:rsidP="003A7169">
            <w:pPr>
              <w:rPr>
                <w:sz w:val="18"/>
                <w:szCs w:val="18"/>
              </w:rPr>
            </w:pPr>
            <w:r w:rsidRPr="0051569C">
              <w:rPr>
                <w:sz w:val="18"/>
                <w:szCs w:val="18"/>
              </w:rPr>
              <w:t>Pembuatan Taman Vertikal Jl. Soekarno-Hatta</w:t>
            </w:r>
          </w:p>
          <w:p w:rsidR="00FF400E" w:rsidRPr="0051569C" w:rsidRDefault="00FF400E" w:rsidP="003A7169">
            <w:pPr>
              <w:rPr>
                <w:sz w:val="18"/>
                <w:szCs w:val="18"/>
              </w:rPr>
            </w:pPr>
          </w:p>
        </w:tc>
        <w:tc>
          <w:tcPr>
            <w:tcW w:w="1840"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Taman Vertikal Jl. Soekarno-Hatta</w:t>
            </w:r>
          </w:p>
        </w:tc>
        <w:tc>
          <w:tcPr>
            <w:tcW w:w="141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520"/>
        </w:trPr>
        <w:tc>
          <w:tcPr>
            <w:tcW w:w="1699" w:type="dxa"/>
            <w:tcBorders>
              <w:left w:val="single" w:sz="18" w:space="0" w:color="auto"/>
              <w:bottom w:val="single" w:sz="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Penataan Taman Badaan Timu</w:t>
            </w:r>
          </w:p>
        </w:tc>
        <w:tc>
          <w:tcPr>
            <w:tcW w:w="1840"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Pembuatan taman lalu lintas di taman Badaan Timur</w:t>
            </w:r>
          </w:p>
        </w:tc>
        <w:tc>
          <w:tcPr>
            <w:tcW w:w="141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520"/>
        </w:trPr>
        <w:tc>
          <w:tcPr>
            <w:tcW w:w="1699" w:type="dxa"/>
            <w:tcBorders>
              <w:left w:val="single" w:sz="18" w:space="0" w:color="auto"/>
              <w:bottom w:val="single" w:sz="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Penataan Taman Gerbang Kerkoff</w:t>
            </w:r>
          </w:p>
        </w:tc>
        <w:tc>
          <w:tcPr>
            <w:tcW w:w="1840"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Taman Gerbang Kerkoff</w:t>
            </w:r>
          </w:p>
        </w:tc>
        <w:tc>
          <w:tcPr>
            <w:tcW w:w="141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520"/>
        </w:trPr>
        <w:tc>
          <w:tcPr>
            <w:tcW w:w="1699" w:type="dxa"/>
            <w:tcBorders>
              <w:left w:val="single" w:sz="18" w:space="0" w:color="auto"/>
              <w:bottom w:val="single" w:sz="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Penataan Taman Jalan Majapahit</w:t>
            </w:r>
          </w:p>
        </w:tc>
        <w:tc>
          <w:tcPr>
            <w:tcW w:w="1840"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Taman Jalan Majapahit</w:t>
            </w:r>
          </w:p>
        </w:tc>
        <w:tc>
          <w:tcPr>
            <w:tcW w:w="141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520"/>
        </w:trPr>
        <w:tc>
          <w:tcPr>
            <w:tcW w:w="1699" w:type="dxa"/>
            <w:tcBorders>
              <w:left w:val="single" w:sz="18" w:space="0" w:color="auto"/>
              <w:bottom w:val="single" w:sz="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Penyusunan DED Fountain Aloon-aloon</w:t>
            </w:r>
          </w:p>
        </w:tc>
        <w:tc>
          <w:tcPr>
            <w:tcW w:w="1840"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Dokumen DED Fountain Aloon-aloon</w:t>
            </w:r>
          </w:p>
        </w:tc>
        <w:tc>
          <w:tcPr>
            <w:tcW w:w="141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520"/>
        </w:trPr>
        <w:tc>
          <w:tcPr>
            <w:tcW w:w="1699" w:type="dxa"/>
            <w:tcBorders>
              <w:left w:val="single" w:sz="18" w:space="0" w:color="auto"/>
              <w:bottom w:val="single" w:sz="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Penataan Taman Shopping</w:t>
            </w:r>
          </w:p>
        </w:tc>
        <w:tc>
          <w:tcPr>
            <w:tcW w:w="1840"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Air Mancur</w:t>
            </w:r>
          </w:p>
        </w:tc>
        <w:tc>
          <w:tcPr>
            <w:tcW w:w="141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r w:rsidR="003A7169" w:rsidRPr="0051569C" w:rsidTr="003A7169">
        <w:trPr>
          <w:trHeight w:val="520"/>
        </w:trPr>
        <w:tc>
          <w:tcPr>
            <w:tcW w:w="1699" w:type="dxa"/>
            <w:tcBorders>
              <w:left w:val="single" w:sz="18" w:space="0" w:color="auto"/>
              <w:bottom w:val="single" w:sz="8" w:space="0" w:color="auto"/>
              <w:right w:val="single" w:sz="4" w:space="0" w:color="auto"/>
            </w:tcBorders>
            <w:shd w:val="clear" w:color="000000" w:fill="FFFFFF"/>
          </w:tcPr>
          <w:p w:rsidR="003A7169" w:rsidRPr="0051569C" w:rsidRDefault="003A7169" w:rsidP="003A7169">
            <w:pPr>
              <w:rPr>
                <w:sz w:val="18"/>
                <w:szCs w:val="18"/>
              </w:rPr>
            </w:pPr>
          </w:p>
        </w:tc>
        <w:tc>
          <w:tcPr>
            <w:tcW w:w="198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Penyusunan Rancangan Peraturan Daerah</w:t>
            </w:r>
          </w:p>
        </w:tc>
        <w:tc>
          <w:tcPr>
            <w:tcW w:w="1840"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rPr>
                <w:sz w:val="18"/>
                <w:szCs w:val="18"/>
              </w:rPr>
            </w:pPr>
            <w:r w:rsidRPr="0051569C">
              <w:rPr>
                <w:sz w:val="18"/>
                <w:szCs w:val="18"/>
              </w:rPr>
              <w:t>Tersusunnya Revisi Perda Pengelolaan Makam</w:t>
            </w:r>
          </w:p>
        </w:tc>
        <w:tc>
          <w:tcPr>
            <w:tcW w:w="141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704" w:type="dxa"/>
            <w:tcBorders>
              <w:top w:val="single" w:sz="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5" w:type="dxa"/>
            <w:tcBorders>
              <w:top w:val="single" w:sz="8"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1135"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w:t>
            </w:r>
          </w:p>
        </w:tc>
        <w:tc>
          <w:tcPr>
            <w:tcW w:w="992"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r w:rsidRPr="0051569C">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tcPr>
          <w:p w:rsidR="003A7169" w:rsidRPr="0051569C" w:rsidRDefault="003A7169" w:rsidP="003A7169">
            <w:pPr>
              <w:jc w:val="right"/>
              <w:rPr>
                <w:sz w:val="18"/>
                <w:szCs w:val="18"/>
              </w:rPr>
            </w:pPr>
          </w:p>
        </w:tc>
      </w:tr>
    </w:tbl>
    <w:p w:rsidR="003A7169" w:rsidRPr="0051569C" w:rsidRDefault="003A7169" w:rsidP="00536366">
      <w:pPr>
        <w:jc w:val="center"/>
        <w:rPr>
          <w:rFonts w:cs="Tahoma"/>
          <w:i/>
          <w:sz w:val="24"/>
          <w:szCs w:val="24"/>
        </w:rPr>
      </w:pPr>
      <w:r w:rsidRPr="0051569C">
        <w:br w:type="page"/>
      </w:r>
      <w:r w:rsidRPr="0051569C">
        <w:rPr>
          <w:rFonts w:cs="Tahoma"/>
          <w:i/>
          <w:sz w:val="24"/>
          <w:szCs w:val="24"/>
        </w:rPr>
        <w:lastRenderedPageBreak/>
        <w:t>Tabel 2.3</w:t>
      </w:r>
    </w:p>
    <w:p w:rsidR="003A7169" w:rsidRPr="0051569C" w:rsidRDefault="003A7169" w:rsidP="003A7169">
      <w:pPr>
        <w:ind w:left="-426" w:right="-436"/>
        <w:jc w:val="center"/>
        <w:rPr>
          <w:rFonts w:cs="Tahoma"/>
          <w:i/>
          <w:sz w:val="24"/>
          <w:szCs w:val="24"/>
          <w:lang w:val="id-ID"/>
        </w:rPr>
      </w:pPr>
      <w:r w:rsidRPr="0051569C">
        <w:rPr>
          <w:rFonts w:cs="Tahoma"/>
          <w:i/>
          <w:sz w:val="24"/>
          <w:szCs w:val="24"/>
        </w:rPr>
        <w:t xml:space="preserve">Capaian Sasaran Strategis </w:t>
      </w:r>
      <w:r w:rsidR="00536366" w:rsidRPr="0051569C">
        <w:rPr>
          <w:rFonts w:cs="Tahoma"/>
          <w:i/>
          <w:sz w:val="24"/>
          <w:szCs w:val="24"/>
          <w:lang w:val="id-ID"/>
        </w:rPr>
        <w:t xml:space="preserve">Kantor </w:t>
      </w:r>
      <w:r w:rsidRPr="0051569C">
        <w:rPr>
          <w:rFonts w:cs="Tahoma"/>
          <w:i/>
          <w:sz w:val="24"/>
          <w:szCs w:val="24"/>
        </w:rPr>
        <w:t>L</w:t>
      </w:r>
      <w:r w:rsidRPr="0051569C">
        <w:rPr>
          <w:rFonts w:cs="Tahoma"/>
          <w:i/>
          <w:sz w:val="24"/>
          <w:szCs w:val="24"/>
          <w:lang w:val="id-ID"/>
        </w:rPr>
        <w:t xml:space="preserve">ingkungan </w:t>
      </w:r>
      <w:r w:rsidRPr="0051569C">
        <w:rPr>
          <w:rFonts w:cs="Tahoma"/>
          <w:i/>
          <w:sz w:val="24"/>
          <w:szCs w:val="24"/>
        </w:rPr>
        <w:t>H</w:t>
      </w:r>
      <w:r w:rsidRPr="0051569C">
        <w:rPr>
          <w:rFonts w:cs="Tahoma"/>
          <w:i/>
          <w:sz w:val="24"/>
          <w:szCs w:val="24"/>
          <w:lang w:val="id-ID"/>
        </w:rPr>
        <w:t>idup</w:t>
      </w:r>
      <w:r w:rsidRPr="0051569C">
        <w:rPr>
          <w:rFonts w:cs="Tahoma"/>
          <w:i/>
          <w:sz w:val="24"/>
          <w:szCs w:val="24"/>
        </w:rPr>
        <w:t xml:space="preserve"> Tahun 201</w:t>
      </w:r>
      <w:r w:rsidRPr="0051569C">
        <w:rPr>
          <w:rFonts w:cs="Tahoma"/>
          <w:i/>
          <w:sz w:val="24"/>
          <w:szCs w:val="24"/>
          <w:lang w:val="id-ID"/>
        </w:rPr>
        <w:t>6</w:t>
      </w:r>
    </w:p>
    <w:tbl>
      <w:tblPr>
        <w:tblW w:w="166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7"/>
        <w:gridCol w:w="654"/>
        <w:gridCol w:w="4678"/>
        <w:gridCol w:w="1559"/>
        <w:gridCol w:w="1663"/>
        <w:gridCol w:w="828"/>
        <w:gridCol w:w="744"/>
        <w:gridCol w:w="891"/>
        <w:gridCol w:w="839"/>
        <w:gridCol w:w="920"/>
        <w:gridCol w:w="1237"/>
      </w:tblGrid>
      <w:tr w:rsidR="003A7169" w:rsidRPr="0051569C" w:rsidTr="003A7169">
        <w:trPr>
          <w:tblHeader/>
        </w:trPr>
        <w:tc>
          <w:tcPr>
            <w:tcW w:w="2607" w:type="dxa"/>
            <w:vMerge w:val="restart"/>
            <w:shd w:val="clear" w:color="auto" w:fill="D9D9D9"/>
            <w:vAlign w:val="center"/>
          </w:tcPr>
          <w:p w:rsidR="003A7169" w:rsidRPr="0051569C" w:rsidRDefault="003A7169" w:rsidP="003A7169">
            <w:pPr>
              <w:tabs>
                <w:tab w:val="left" w:pos="342"/>
              </w:tabs>
              <w:jc w:val="center"/>
              <w:rPr>
                <w:rFonts w:cs="Tahoma"/>
                <w:b/>
                <w:lang w:val="sv-SE"/>
              </w:rPr>
            </w:pPr>
            <w:r w:rsidRPr="0051569C">
              <w:rPr>
                <w:rFonts w:cs="Tahoma"/>
                <w:b/>
                <w:lang w:val="sv-SE"/>
              </w:rPr>
              <w:t>Sasaran Strategis</w:t>
            </w:r>
          </w:p>
        </w:tc>
        <w:tc>
          <w:tcPr>
            <w:tcW w:w="5332" w:type="dxa"/>
            <w:gridSpan w:val="2"/>
            <w:vMerge w:val="restart"/>
            <w:shd w:val="clear" w:color="auto" w:fill="D9D9D9"/>
            <w:vAlign w:val="center"/>
          </w:tcPr>
          <w:p w:rsidR="003A7169" w:rsidRPr="0051569C" w:rsidRDefault="003A7169" w:rsidP="003A7169">
            <w:pPr>
              <w:tabs>
                <w:tab w:val="left" w:pos="342"/>
              </w:tabs>
              <w:jc w:val="center"/>
              <w:rPr>
                <w:rFonts w:cs="Tahoma"/>
                <w:b/>
                <w:lang w:val="sv-SE"/>
              </w:rPr>
            </w:pPr>
            <w:r w:rsidRPr="0051569C">
              <w:rPr>
                <w:rFonts w:cs="Tahoma"/>
                <w:b/>
                <w:lang w:val="sv-SE"/>
              </w:rPr>
              <w:t>Indikator Kinerja</w:t>
            </w:r>
          </w:p>
        </w:tc>
        <w:tc>
          <w:tcPr>
            <w:tcW w:w="1559" w:type="dxa"/>
            <w:vMerge w:val="restart"/>
            <w:shd w:val="clear" w:color="auto" w:fill="D9D9D9"/>
            <w:vAlign w:val="center"/>
          </w:tcPr>
          <w:p w:rsidR="003A7169" w:rsidRPr="0051569C" w:rsidRDefault="003A7169" w:rsidP="003A7169">
            <w:pPr>
              <w:tabs>
                <w:tab w:val="left" w:pos="342"/>
              </w:tabs>
              <w:jc w:val="center"/>
              <w:rPr>
                <w:rFonts w:cs="Tahoma"/>
                <w:b/>
                <w:lang w:val="sv-SE"/>
              </w:rPr>
            </w:pPr>
            <w:r w:rsidRPr="0051569C">
              <w:rPr>
                <w:rFonts w:cs="Tahoma"/>
                <w:b/>
                <w:lang w:val="sv-SE"/>
              </w:rPr>
              <w:t>Target</w:t>
            </w:r>
          </w:p>
        </w:tc>
        <w:tc>
          <w:tcPr>
            <w:tcW w:w="1663" w:type="dxa"/>
            <w:vMerge w:val="restart"/>
            <w:shd w:val="clear" w:color="auto" w:fill="D9D9D9"/>
            <w:vAlign w:val="center"/>
          </w:tcPr>
          <w:p w:rsidR="003A7169" w:rsidRPr="0051569C" w:rsidRDefault="003A7169" w:rsidP="003A7169">
            <w:pPr>
              <w:tabs>
                <w:tab w:val="left" w:pos="342"/>
              </w:tabs>
              <w:jc w:val="center"/>
              <w:rPr>
                <w:rFonts w:cs="Tahoma"/>
                <w:b/>
                <w:lang w:val="sv-SE"/>
              </w:rPr>
            </w:pPr>
            <w:r w:rsidRPr="0051569C">
              <w:rPr>
                <w:rFonts w:cs="Tahoma"/>
                <w:b/>
                <w:lang w:val="sv-SE"/>
              </w:rPr>
              <w:t>Realisasi</w:t>
            </w:r>
          </w:p>
        </w:tc>
        <w:tc>
          <w:tcPr>
            <w:tcW w:w="828" w:type="dxa"/>
            <w:vMerge w:val="restart"/>
            <w:shd w:val="clear" w:color="auto" w:fill="D9D9D9"/>
            <w:vAlign w:val="center"/>
          </w:tcPr>
          <w:p w:rsidR="003A7169" w:rsidRPr="0051569C" w:rsidRDefault="003A7169" w:rsidP="003A7169">
            <w:pPr>
              <w:tabs>
                <w:tab w:val="left" w:pos="342"/>
              </w:tabs>
              <w:jc w:val="center"/>
              <w:rPr>
                <w:rFonts w:cs="Tahoma"/>
                <w:b/>
                <w:lang w:val="sv-SE"/>
              </w:rPr>
            </w:pPr>
            <w:r w:rsidRPr="0051569C">
              <w:rPr>
                <w:rFonts w:cs="Tahoma"/>
                <w:b/>
                <w:lang w:val="sv-SE"/>
              </w:rPr>
              <w:t>%</w:t>
            </w:r>
          </w:p>
        </w:tc>
        <w:tc>
          <w:tcPr>
            <w:tcW w:w="3394" w:type="dxa"/>
            <w:gridSpan w:val="4"/>
            <w:shd w:val="clear" w:color="auto" w:fill="D9D9D9"/>
            <w:vAlign w:val="center"/>
          </w:tcPr>
          <w:p w:rsidR="003A7169" w:rsidRPr="0051569C" w:rsidRDefault="003A7169" w:rsidP="003A7169">
            <w:pPr>
              <w:tabs>
                <w:tab w:val="left" w:pos="342"/>
              </w:tabs>
              <w:jc w:val="center"/>
              <w:rPr>
                <w:rFonts w:cs="Tahoma"/>
                <w:b/>
                <w:lang w:val="sv-SE"/>
              </w:rPr>
            </w:pPr>
            <w:r w:rsidRPr="0051569C">
              <w:rPr>
                <w:rFonts w:cs="Tahoma"/>
                <w:b/>
                <w:lang w:val="sv-SE"/>
              </w:rPr>
              <w:t>Interval (%)</w:t>
            </w:r>
          </w:p>
        </w:tc>
        <w:tc>
          <w:tcPr>
            <w:tcW w:w="1237" w:type="dxa"/>
            <w:vMerge w:val="restart"/>
            <w:shd w:val="clear" w:color="auto" w:fill="D9D9D9"/>
            <w:vAlign w:val="center"/>
          </w:tcPr>
          <w:p w:rsidR="003A7169" w:rsidRPr="0051569C" w:rsidRDefault="003A7169" w:rsidP="003A7169">
            <w:pPr>
              <w:tabs>
                <w:tab w:val="left" w:pos="342"/>
              </w:tabs>
              <w:jc w:val="center"/>
              <w:rPr>
                <w:rFonts w:cs="Tahoma"/>
                <w:b/>
                <w:lang w:val="sv-SE"/>
              </w:rPr>
            </w:pPr>
            <w:r w:rsidRPr="0051569C">
              <w:rPr>
                <w:rFonts w:cs="Tahoma"/>
                <w:b/>
                <w:lang w:val="sv-SE"/>
              </w:rPr>
              <w:t>Predikat</w:t>
            </w:r>
          </w:p>
        </w:tc>
      </w:tr>
      <w:tr w:rsidR="003A7169" w:rsidRPr="0051569C" w:rsidTr="003A7169">
        <w:trPr>
          <w:tblHeader/>
        </w:trPr>
        <w:tc>
          <w:tcPr>
            <w:tcW w:w="2607" w:type="dxa"/>
            <w:vMerge/>
            <w:tcBorders>
              <w:bottom w:val="single" w:sz="4" w:space="0" w:color="auto"/>
            </w:tcBorders>
            <w:shd w:val="clear" w:color="auto" w:fill="D9D9D9"/>
            <w:vAlign w:val="center"/>
          </w:tcPr>
          <w:p w:rsidR="003A7169" w:rsidRPr="0051569C" w:rsidRDefault="003A7169" w:rsidP="003A7169">
            <w:pPr>
              <w:tabs>
                <w:tab w:val="left" w:pos="342"/>
              </w:tabs>
              <w:jc w:val="center"/>
              <w:rPr>
                <w:rFonts w:cs="Tahoma"/>
                <w:b/>
                <w:lang w:val="sv-SE"/>
              </w:rPr>
            </w:pPr>
          </w:p>
        </w:tc>
        <w:tc>
          <w:tcPr>
            <w:tcW w:w="5332" w:type="dxa"/>
            <w:gridSpan w:val="2"/>
            <w:vMerge/>
            <w:shd w:val="clear" w:color="auto" w:fill="D9D9D9"/>
            <w:vAlign w:val="center"/>
          </w:tcPr>
          <w:p w:rsidR="003A7169" w:rsidRPr="0051569C" w:rsidRDefault="003A7169" w:rsidP="003A7169">
            <w:pPr>
              <w:tabs>
                <w:tab w:val="left" w:pos="342"/>
              </w:tabs>
              <w:jc w:val="center"/>
              <w:rPr>
                <w:rFonts w:cs="Tahoma"/>
                <w:b/>
                <w:lang w:val="sv-SE"/>
              </w:rPr>
            </w:pPr>
          </w:p>
        </w:tc>
        <w:tc>
          <w:tcPr>
            <w:tcW w:w="1559" w:type="dxa"/>
            <w:vMerge/>
            <w:shd w:val="clear" w:color="auto" w:fill="D9D9D9"/>
            <w:vAlign w:val="center"/>
          </w:tcPr>
          <w:p w:rsidR="003A7169" w:rsidRPr="0051569C" w:rsidRDefault="003A7169" w:rsidP="003A7169">
            <w:pPr>
              <w:tabs>
                <w:tab w:val="left" w:pos="342"/>
              </w:tabs>
              <w:jc w:val="center"/>
              <w:rPr>
                <w:rFonts w:cs="Tahoma"/>
                <w:b/>
                <w:lang w:val="sv-SE"/>
              </w:rPr>
            </w:pPr>
          </w:p>
        </w:tc>
        <w:tc>
          <w:tcPr>
            <w:tcW w:w="1663" w:type="dxa"/>
            <w:vMerge/>
            <w:shd w:val="clear" w:color="auto" w:fill="D9D9D9"/>
            <w:vAlign w:val="center"/>
          </w:tcPr>
          <w:p w:rsidR="003A7169" w:rsidRPr="0051569C" w:rsidRDefault="003A7169" w:rsidP="003A7169">
            <w:pPr>
              <w:tabs>
                <w:tab w:val="left" w:pos="342"/>
              </w:tabs>
              <w:jc w:val="center"/>
              <w:rPr>
                <w:rFonts w:cs="Tahoma"/>
                <w:b/>
                <w:lang w:val="sv-SE"/>
              </w:rPr>
            </w:pPr>
          </w:p>
        </w:tc>
        <w:tc>
          <w:tcPr>
            <w:tcW w:w="828" w:type="dxa"/>
            <w:vMerge/>
            <w:shd w:val="clear" w:color="auto" w:fill="D9D9D9"/>
            <w:vAlign w:val="center"/>
          </w:tcPr>
          <w:p w:rsidR="003A7169" w:rsidRPr="0051569C" w:rsidRDefault="003A7169" w:rsidP="003A7169">
            <w:pPr>
              <w:tabs>
                <w:tab w:val="left" w:pos="342"/>
              </w:tabs>
              <w:jc w:val="center"/>
              <w:rPr>
                <w:rFonts w:cs="Tahoma"/>
                <w:b/>
                <w:lang w:val="sv-SE"/>
              </w:rPr>
            </w:pPr>
          </w:p>
        </w:tc>
        <w:tc>
          <w:tcPr>
            <w:tcW w:w="744" w:type="dxa"/>
            <w:shd w:val="clear" w:color="auto" w:fill="D9D9D9"/>
            <w:vAlign w:val="center"/>
          </w:tcPr>
          <w:p w:rsidR="003A7169" w:rsidRPr="0051569C" w:rsidRDefault="003A7169" w:rsidP="003A7169">
            <w:pPr>
              <w:tabs>
                <w:tab w:val="left" w:pos="342"/>
              </w:tabs>
              <w:jc w:val="center"/>
              <w:rPr>
                <w:rFonts w:cs="Tahoma"/>
                <w:b/>
                <w:sz w:val="18"/>
                <w:lang w:val="sv-SE"/>
              </w:rPr>
            </w:pPr>
            <w:r w:rsidRPr="0051569C">
              <w:rPr>
                <w:rFonts w:cs="Tahoma"/>
                <w:b/>
                <w:sz w:val="18"/>
                <w:lang w:val="sv-SE"/>
              </w:rPr>
              <w:t>&lt; 55</w:t>
            </w:r>
          </w:p>
        </w:tc>
        <w:tc>
          <w:tcPr>
            <w:tcW w:w="891" w:type="dxa"/>
            <w:shd w:val="clear" w:color="auto" w:fill="D9D9D9"/>
            <w:vAlign w:val="center"/>
          </w:tcPr>
          <w:p w:rsidR="003A7169" w:rsidRPr="0051569C" w:rsidRDefault="003A7169" w:rsidP="003A7169">
            <w:pPr>
              <w:tabs>
                <w:tab w:val="left" w:pos="342"/>
              </w:tabs>
              <w:jc w:val="center"/>
              <w:rPr>
                <w:rFonts w:cs="Tahoma"/>
                <w:b/>
                <w:sz w:val="18"/>
                <w:lang w:val="sv-SE"/>
              </w:rPr>
            </w:pPr>
            <w:r w:rsidRPr="0051569C">
              <w:rPr>
                <w:rFonts w:cs="Tahoma"/>
                <w:b/>
                <w:sz w:val="18"/>
                <w:lang w:val="sv-SE"/>
              </w:rPr>
              <w:t>55-70</w:t>
            </w:r>
          </w:p>
        </w:tc>
        <w:tc>
          <w:tcPr>
            <w:tcW w:w="839" w:type="dxa"/>
            <w:shd w:val="clear" w:color="auto" w:fill="D9D9D9"/>
            <w:vAlign w:val="center"/>
          </w:tcPr>
          <w:p w:rsidR="003A7169" w:rsidRPr="0051569C" w:rsidRDefault="003A7169" w:rsidP="003A7169">
            <w:pPr>
              <w:tabs>
                <w:tab w:val="left" w:pos="342"/>
              </w:tabs>
              <w:jc w:val="center"/>
              <w:rPr>
                <w:rFonts w:cs="Tahoma"/>
                <w:b/>
                <w:sz w:val="18"/>
                <w:lang w:val="sv-SE"/>
              </w:rPr>
            </w:pPr>
            <w:r w:rsidRPr="0051569C">
              <w:rPr>
                <w:rFonts w:cs="Tahoma"/>
                <w:b/>
                <w:sz w:val="18"/>
                <w:lang w:val="sv-SE"/>
              </w:rPr>
              <w:t>71-85</w:t>
            </w:r>
          </w:p>
        </w:tc>
        <w:tc>
          <w:tcPr>
            <w:tcW w:w="920" w:type="dxa"/>
            <w:shd w:val="clear" w:color="auto" w:fill="D9D9D9"/>
            <w:vAlign w:val="center"/>
          </w:tcPr>
          <w:p w:rsidR="003A7169" w:rsidRPr="0051569C" w:rsidRDefault="003A7169" w:rsidP="003A7169">
            <w:pPr>
              <w:tabs>
                <w:tab w:val="left" w:pos="342"/>
              </w:tabs>
              <w:jc w:val="center"/>
              <w:rPr>
                <w:rFonts w:cs="Tahoma"/>
                <w:b/>
                <w:sz w:val="18"/>
                <w:lang w:val="sv-SE"/>
              </w:rPr>
            </w:pPr>
            <w:r w:rsidRPr="0051569C">
              <w:rPr>
                <w:rFonts w:cs="Tahoma"/>
                <w:b/>
                <w:sz w:val="18"/>
                <w:lang w:val="sv-SE"/>
              </w:rPr>
              <w:t>86-100</w:t>
            </w:r>
          </w:p>
        </w:tc>
        <w:tc>
          <w:tcPr>
            <w:tcW w:w="1237" w:type="dxa"/>
            <w:vMerge/>
            <w:shd w:val="clear" w:color="auto" w:fill="D9D9D9"/>
            <w:vAlign w:val="center"/>
          </w:tcPr>
          <w:p w:rsidR="003A7169" w:rsidRPr="0051569C" w:rsidRDefault="003A7169" w:rsidP="003A7169">
            <w:pPr>
              <w:tabs>
                <w:tab w:val="left" w:pos="342"/>
              </w:tabs>
              <w:jc w:val="center"/>
              <w:rPr>
                <w:rFonts w:cs="Tahoma"/>
                <w:b/>
                <w:lang w:val="sv-SE"/>
              </w:rPr>
            </w:pPr>
          </w:p>
        </w:tc>
      </w:tr>
      <w:tr w:rsidR="003A7169" w:rsidRPr="0051569C" w:rsidTr="003A7169">
        <w:tc>
          <w:tcPr>
            <w:tcW w:w="2607" w:type="dxa"/>
            <w:vMerge w:val="restart"/>
          </w:tcPr>
          <w:p w:rsidR="003A7169" w:rsidRPr="0051569C" w:rsidRDefault="003A7169" w:rsidP="003A7169">
            <w:pPr>
              <w:tabs>
                <w:tab w:val="left" w:pos="342"/>
              </w:tabs>
              <w:rPr>
                <w:rFonts w:cs="Tahoma"/>
                <w:lang w:val="sv-SE"/>
              </w:rPr>
            </w:pPr>
            <w:r w:rsidRPr="0051569C">
              <w:rPr>
                <w:rFonts w:cs="Tahoma"/>
                <w:lang w:val="sv-SE"/>
              </w:rPr>
              <w:t>Meningkatkan pengawasan dan pengendalian pencemaran  air, udara dan tanah serta Optimalisasi pemanfaatan sumberdaya alam</w:t>
            </w:r>
          </w:p>
        </w:tc>
        <w:tc>
          <w:tcPr>
            <w:tcW w:w="654" w:type="dxa"/>
          </w:tcPr>
          <w:p w:rsidR="003A7169" w:rsidRPr="0051569C" w:rsidRDefault="003A7169" w:rsidP="003A7169">
            <w:pPr>
              <w:tabs>
                <w:tab w:val="left" w:pos="342"/>
              </w:tabs>
              <w:jc w:val="center"/>
              <w:rPr>
                <w:rFonts w:cs="Tahoma"/>
                <w:lang w:val="sv-SE"/>
              </w:rPr>
            </w:pPr>
          </w:p>
        </w:tc>
        <w:tc>
          <w:tcPr>
            <w:tcW w:w="4678" w:type="dxa"/>
          </w:tcPr>
          <w:p w:rsidR="003A7169" w:rsidRPr="0051569C" w:rsidRDefault="003A7169" w:rsidP="003A7169">
            <w:pPr>
              <w:rPr>
                <w:rFonts w:cs="Tahoma"/>
              </w:rPr>
            </w:pPr>
            <w:r w:rsidRPr="0051569C">
              <w:rPr>
                <w:rFonts w:cs="Tahoma"/>
              </w:rPr>
              <w:t>Prosentase Jumlah Rekomendasi hasil pengawasan yang ditaati</w:t>
            </w:r>
          </w:p>
        </w:tc>
        <w:tc>
          <w:tcPr>
            <w:tcW w:w="1559" w:type="dxa"/>
          </w:tcPr>
          <w:p w:rsidR="003A7169" w:rsidRPr="0051569C" w:rsidRDefault="003A7169" w:rsidP="003A7169">
            <w:pPr>
              <w:pStyle w:val="ListParagraph"/>
              <w:ind w:left="0"/>
              <w:jc w:val="right"/>
              <w:rPr>
                <w:rFonts w:cs="Tahoma"/>
                <w:lang w:val="sv-SE"/>
              </w:rPr>
            </w:pPr>
            <w:r w:rsidRPr="0051569C">
              <w:rPr>
                <w:rFonts w:cs="Tahoma"/>
                <w:lang w:val="id-ID"/>
              </w:rPr>
              <w:t>2</w:t>
            </w:r>
            <w:r w:rsidRPr="0051569C">
              <w:rPr>
                <w:rFonts w:cs="Tahoma"/>
                <w:lang w:val="sv-SE"/>
              </w:rPr>
              <w:t>0%</w:t>
            </w:r>
          </w:p>
        </w:tc>
        <w:tc>
          <w:tcPr>
            <w:tcW w:w="1663" w:type="dxa"/>
          </w:tcPr>
          <w:p w:rsidR="003A7169" w:rsidRPr="0051569C" w:rsidRDefault="003A7169" w:rsidP="003A7169">
            <w:pPr>
              <w:tabs>
                <w:tab w:val="left" w:pos="342"/>
              </w:tabs>
              <w:jc w:val="right"/>
              <w:rPr>
                <w:rFonts w:cs="Tahoma"/>
                <w:lang w:val="sv-SE"/>
              </w:rPr>
            </w:pPr>
            <w:r w:rsidRPr="0051569C">
              <w:rPr>
                <w:rFonts w:cs="Tahoma"/>
                <w:lang w:val="id-ID"/>
              </w:rPr>
              <w:t>20</w:t>
            </w:r>
            <w:r w:rsidRPr="0051569C">
              <w:rPr>
                <w:rFonts w:cs="Tahoma"/>
                <w:lang w:val="sv-SE"/>
              </w:rPr>
              <w:t>%</w:t>
            </w:r>
          </w:p>
        </w:tc>
        <w:tc>
          <w:tcPr>
            <w:tcW w:w="828" w:type="dxa"/>
          </w:tcPr>
          <w:p w:rsidR="003A7169" w:rsidRPr="0051569C" w:rsidRDefault="003A7169" w:rsidP="003A7169">
            <w:pPr>
              <w:tabs>
                <w:tab w:val="left" w:pos="342"/>
              </w:tabs>
              <w:jc w:val="right"/>
              <w:rPr>
                <w:rFonts w:cs="Tahoma"/>
                <w:lang w:val="sv-SE"/>
              </w:rPr>
            </w:pPr>
            <w:r w:rsidRPr="0051569C">
              <w:rPr>
                <w:rFonts w:cs="Tahoma"/>
                <w:lang w:val="sv-SE"/>
              </w:rPr>
              <w:t>100</w:t>
            </w:r>
          </w:p>
        </w:tc>
        <w:tc>
          <w:tcPr>
            <w:tcW w:w="744" w:type="dxa"/>
          </w:tcPr>
          <w:p w:rsidR="003A7169" w:rsidRPr="0051569C" w:rsidRDefault="003A7169" w:rsidP="003A7169">
            <w:pPr>
              <w:tabs>
                <w:tab w:val="left" w:pos="342"/>
              </w:tabs>
              <w:jc w:val="both"/>
              <w:rPr>
                <w:rFonts w:cs="Tahoma"/>
                <w:lang w:val="sv-SE"/>
              </w:rPr>
            </w:pPr>
          </w:p>
        </w:tc>
        <w:tc>
          <w:tcPr>
            <w:tcW w:w="891" w:type="dxa"/>
          </w:tcPr>
          <w:p w:rsidR="003A7169" w:rsidRPr="0051569C" w:rsidRDefault="003A7169" w:rsidP="003A7169">
            <w:pPr>
              <w:tabs>
                <w:tab w:val="left" w:pos="342"/>
              </w:tabs>
              <w:jc w:val="both"/>
              <w:rPr>
                <w:rFonts w:cs="Tahoma"/>
                <w:lang w:val="sv-SE"/>
              </w:rPr>
            </w:pPr>
          </w:p>
        </w:tc>
        <w:tc>
          <w:tcPr>
            <w:tcW w:w="839" w:type="dxa"/>
          </w:tcPr>
          <w:p w:rsidR="003A7169" w:rsidRPr="0051569C" w:rsidRDefault="003A7169" w:rsidP="003A7169">
            <w:pPr>
              <w:tabs>
                <w:tab w:val="left" w:pos="342"/>
              </w:tabs>
              <w:jc w:val="both"/>
              <w:rPr>
                <w:rFonts w:cs="Tahoma"/>
                <w:lang w:val="sv-SE"/>
              </w:rPr>
            </w:pPr>
          </w:p>
        </w:tc>
        <w:tc>
          <w:tcPr>
            <w:tcW w:w="920" w:type="dxa"/>
          </w:tcPr>
          <w:p w:rsidR="003A7169" w:rsidRPr="0051569C" w:rsidRDefault="003A7169" w:rsidP="003A7169">
            <w:pPr>
              <w:tabs>
                <w:tab w:val="left" w:pos="342"/>
              </w:tabs>
              <w:jc w:val="center"/>
              <w:rPr>
                <w:rFonts w:cs="Tahoma"/>
                <w:lang w:val="sv-SE"/>
              </w:rPr>
            </w:pPr>
            <w:r w:rsidRPr="0051569C">
              <w:rPr>
                <w:rFonts w:cs="Tahoma"/>
                <w:lang w:val="sv-SE"/>
              </w:rPr>
              <w:t>√</w:t>
            </w:r>
          </w:p>
        </w:tc>
        <w:tc>
          <w:tcPr>
            <w:tcW w:w="1237" w:type="dxa"/>
          </w:tcPr>
          <w:p w:rsidR="003A7169" w:rsidRPr="0051569C" w:rsidRDefault="003A7169" w:rsidP="003A7169">
            <w:pPr>
              <w:tabs>
                <w:tab w:val="left" w:pos="342"/>
              </w:tabs>
              <w:jc w:val="both"/>
              <w:rPr>
                <w:rFonts w:cs="Tahoma"/>
                <w:lang w:val="sv-SE"/>
              </w:rPr>
            </w:pPr>
            <w:r w:rsidRPr="0051569C">
              <w:rPr>
                <w:rFonts w:cs="Tahoma"/>
                <w:lang w:val="sv-SE"/>
              </w:rPr>
              <w:t>Sangat Berhasil</w:t>
            </w:r>
          </w:p>
        </w:tc>
      </w:tr>
      <w:tr w:rsidR="003A7169" w:rsidRPr="0051569C" w:rsidTr="003A7169">
        <w:trPr>
          <w:trHeight w:val="283"/>
        </w:trPr>
        <w:tc>
          <w:tcPr>
            <w:tcW w:w="2607" w:type="dxa"/>
            <w:vMerge/>
          </w:tcPr>
          <w:p w:rsidR="003A7169" w:rsidRPr="0051569C" w:rsidRDefault="003A7169" w:rsidP="003A7169">
            <w:pPr>
              <w:tabs>
                <w:tab w:val="left" w:pos="342"/>
              </w:tabs>
              <w:rPr>
                <w:rFonts w:cs="Tahoma"/>
                <w:lang w:val="sv-SE"/>
              </w:rPr>
            </w:pPr>
          </w:p>
        </w:tc>
        <w:tc>
          <w:tcPr>
            <w:tcW w:w="654" w:type="dxa"/>
          </w:tcPr>
          <w:p w:rsidR="003A7169" w:rsidRPr="0051569C" w:rsidRDefault="003A7169" w:rsidP="003A7169">
            <w:pPr>
              <w:tabs>
                <w:tab w:val="left" w:pos="342"/>
              </w:tabs>
              <w:jc w:val="center"/>
              <w:rPr>
                <w:rFonts w:cs="Tahoma"/>
                <w:lang w:val="sv-SE"/>
              </w:rPr>
            </w:pPr>
          </w:p>
        </w:tc>
        <w:tc>
          <w:tcPr>
            <w:tcW w:w="4678" w:type="dxa"/>
          </w:tcPr>
          <w:p w:rsidR="003A7169" w:rsidRPr="0051569C" w:rsidRDefault="003A7169" w:rsidP="003A7169">
            <w:pPr>
              <w:rPr>
                <w:rFonts w:cs="Tahoma"/>
              </w:rPr>
            </w:pPr>
            <w:r w:rsidRPr="0051569C">
              <w:rPr>
                <w:rFonts w:cs="Tahoma"/>
              </w:rPr>
              <w:t>Jumlah Sumber Daya Alam yang terkonservasi</w:t>
            </w:r>
          </w:p>
        </w:tc>
        <w:tc>
          <w:tcPr>
            <w:tcW w:w="1559" w:type="dxa"/>
          </w:tcPr>
          <w:p w:rsidR="003A7169" w:rsidRPr="0051569C" w:rsidRDefault="003A7169" w:rsidP="003A7169">
            <w:pPr>
              <w:pStyle w:val="ListParagraph"/>
              <w:ind w:left="0"/>
              <w:jc w:val="right"/>
              <w:rPr>
                <w:rFonts w:cs="Tahoma"/>
                <w:lang w:val="id-ID"/>
              </w:rPr>
            </w:pPr>
            <w:r w:rsidRPr="0051569C">
              <w:rPr>
                <w:rFonts w:cs="Tahoma"/>
                <w:lang w:val="id-ID"/>
              </w:rPr>
              <w:t>4</w:t>
            </w:r>
          </w:p>
        </w:tc>
        <w:tc>
          <w:tcPr>
            <w:tcW w:w="1663" w:type="dxa"/>
          </w:tcPr>
          <w:p w:rsidR="003A7169" w:rsidRPr="0051569C" w:rsidRDefault="003A7169" w:rsidP="003A7169">
            <w:pPr>
              <w:tabs>
                <w:tab w:val="left" w:pos="342"/>
              </w:tabs>
              <w:jc w:val="right"/>
              <w:rPr>
                <w:rFonts w:cs="Tahoma"/>
                <w:lang w:val="id-ID"/>
              </w:rPr>
            </w:pPr>
            <w:r w:rsidRPr="0051569C">
              <w:rPr>
                <w:rFonts w:cs="Tahoma"/>
                <w:lang w:val="id-ID"/>
              </w:rPr>
              <w:t>4</w:t>
            </w:r>
          </w:p>
        </w:tc>
        <w:tc>
          <w:tcPr>
            <w:tcW w:w="828" w:type="dxa"/>
          </w:tcPr>
          <w:p w:rsidR="003A7169" w:rsidRPr="0051569C" w:rsidRDefault="003A7169" w:rsidP="003A7169">
            <w:pPr>
              <w:tabs>
                <w:tab w:val="left" w:pos="342"/>
              </w:tabs>
              <w:jc w:val="right"/>
              <w:rPr>
                <w:rFonts w:cs="Tahoma"/>
                <w:lang w:val="sv-SE"/>
              </w:rPr>
            </w:pPr>
            <w:r w:rsidRPr="0051569C">
              <w:rPr>
                <w:rFonts w:cs="Tahoma"/>
                <w:lang w:val="sv-SE"/>
              </w:rPr>
              <w:t>100</w:t>
            </w:r>
          </w:p>
        </w:tc>
        <w:tc>
          <w:tcPr>
            <w:tcW w:w="744" w:type="dxa"/>
          </w:tcPr>
          <w:p w:rsidR="003A7169" w:rsidRPr="0051569C" w:rsidRDefault="003A7169" w:rsidP="003A7169">
            <w:pPr>
              <w:tabs>
                <w:tab w:val="left" w:pos="342"/>
              </w:tabs>
              <w:jc w:val="both"/>
              <w:rPr>
                <w:rFonts w:cs="Tahoma"/>
                <w:lang w:val="sv-SE"/>
              </w:rPr>
            </w:pPr>
          </w:p>
        </w:tc>
        <w:tc>
          <w:tcPr>
            <w:tcW w:w="891" w:type="dxa"/>
          </w:tcPr>
          <w:p w:rsidR="003A7169" w:rsidRPr="0051569C" w:rsidRDefault="003A7169" w:rsidP="003A7169">
            <w:pPr>
              <w:tabs>
                <w:tab w:val="left" w:pos="342"/>
              </w:tabs>
              <w:jc w:val="both"/>
              <w:rPr>
                <w:rFonts w:cs="Tahoma"/>
                <w:lang w:val="sv-SE"/>
              </w:rPr>
            </w:pPr>
          </w:p>
        </w:tc>
        <w:tc>
          <w:tcPr>
            <w:tcW w:w="839" w:type="dxa"/>
          </w:tcPr>
          <w:p w:rsidR="003A7169" w:rsidRPr="0051569C" w:rsidRDefault="003A7169" w:rsidP="003A7169">
            <w:pPr>
              <w:tabs>
                <w:tab w:val="left" w:pos="342"/>
              </w:tabs>
              <w:jc w:val="both"/>
              <w:rPr>
                <w:rFonts w:cs="Tahoma"/>
                <w:lang w:val="sv-SE"/>
              </w:rPr>
            </w:pPr>
          </w:p>
        </w:tc>
        <w:tc>
          <w:tcPr>
            <w:tcW w:w="920" w:type="dxa"/>
          </w:tcPr>
          <w:p w:rsidR="003A7169" w:rsidRPr="0051569C" w:rsidRDefault="003A7169" w:rsidP="003A7169">
            <w:pPr>
              <w:tabs>
                <w:tab w:val="left" w:pos="342"/>
              </w:tabs>
              <w:jc w:val="center"/>
              <w:rPr>
                <w:rFonts w:cs="Tahoma"/>
                <w:lang w:val="sv-SE"/>
              </w:rPr>
            </w:pPr>
            <w:r w:rsidRPr="0051569C">
              <w:rPr>
                <w:rFonts w:cs="Tahoma"/>
                <w:lang w:val="sv-SE"/>
              </w:rPr>
              <w:t>√</w:t>
            </w:r>
          </w:p>
        </w:tc>
        <w:tc>
          <w:tcPr>
            <w:tcW w:w="1237" w:type="dxa"/>
          </w:tcPr>
          <w:p w:rsidR="003A7169" w:rsidRPr="0051569C" w:rsidRDefault="003A7169" w:rsidP="003A7169">
            <w:pPr>
              <w:tabs>
                <w:tab w:val="left" w:pos="342"/>
              </w:tabs>
              <w:jc w:val="both"/>
              <w:rPr>
                <w:rFonts w:cs="Tahoma"/>
                <w:lang w:val="sv-SE"/>
              </w:rPr>
            </w:pPr>
            <w:r w:rsidRPr="0051569C">
              <w:rPr>
                <w:rFonts w:cs="Tahoma"/>
                <w:lang w:val="sv-SE"/>
              </w:rPr>
              <w:t>Sangat Berhasil</w:t>
            </w:r>
          </w:p>
        </w:tc>
      </w:tr>
      <w:tr w:rsidR="003A7169" w:rsidRPr="0051569C" w:rsidTr="003A7169">
        <w:trPr>
          <w:trHeight w:val="239"/>
        </w:trPr>
        <w:tc>
          <w:tcPr>
            <w:tcW w:w="2607" w:type="dxa"/>
            <w:vMerge/>
          </w:tcPr>
          <w:p w:rsidR="003A7169" w:rsidRPr="0051569C" w:rsidRDefault="003A7169" w:rsidP="003A7169">
            <w:pPr>
              <w:tabs>
                <w:tab w:val="left" w:pos="342"/>
              </w:tabs>
              <w:rPr>
                <w:rFonts w:cs="Tahoma"/>
                <w:lang w:val="sv-SE"/>
              </w:rPr>
            </w:pPr>
          </w:p>
        </w:tc>
        <w:tc>
          <w:tcPr>
            <w:tcW w:w="654" w:type="dxa"/>
          </w:tcPr>
          <w:p w:rsidR="003A7169" w:rsidRPr="0051569C" w:rsidRDefault="003A7169" w:rsidP="003A7169">
            <w:pPr>
              <w:tabs>
                <w:tab w:val="left" w:pos="342"/>
              </w:tabs>
              <w:jc w:val="center"/>
              <w:rPr>
                <w:rFonts w:cs="Tahoma"/>
                <w:lang w:val="sv-SE"/>
              </w:rPr>
            </w:pPr>
          </w:p>
        </w:tc>
        <w:tc>
          <w:tcPr>
            <w:tcW w:w="4678" w:type="dxa"/>
          </w:tcPr>
          <w:p w:rsidR="003A7169" w:rsidRPr="0051569C" w:rsidRDefault="003A7169" w:rsidP="003A7169">
            <w:pPr>
              <w:pStyle w:val="ListParagraph"/>
              <w:ind w:left="0"/>
              <w:jc w:val="both"/>
              <w:rPr>
                <w:rFonts w:cs="Tahoma"/>
                <w:lang w:val="sv-SE"/>
              </w:rPr>
            </w:pPr>
            <w:r w:rsidRPr="0051569C">
              <w:rPr>
                <w:rFonts w:cs="Tahoma"/>
                <w:lang w:val="sv-SE"/>
              </w:rPr>
              <w:t>Jumlah akses informasi dan data sumberdaya alam dan lingkungan hidup  yang tersedia</w:t>
            </w:r>
          </w:p>
        </w:tc>
        <w:tc>
          <w:tcPr>
            <w:tcW w:w="1559" w:type="dxa"/>
          </w:tcPr>
          <w:p w:rsidR="003A7169" w:rsidRPr="0051569C" w:rsidRDefault="003A7169" w:rsidP="003A7169">
            <w:pPr>
              <w:pStyle w:val="ListParagraph"/>
              <w:ind w:left="0"/>
              <w:jc w:val="right"/>
              <w:rPr>
                <w:rFonts w:cs="Tahoma"/>
                <w:lang w:val="id-ID"/>
              </w:rPr>
            </w:pPr>
            <w:r w:rsidRPr="0051569C">
              <w:rPr>
                <w:rFonts w:cs="Tahoma"/>
                <w:lang w:val="id-ID"/>
              </w:rPr>
              <w:t>6</w:t>
            </w:r>
          </w:p>
        </w:tc>
        <w:tc>
          <w:tcPr>
            <w:tcW w:w="1663" w:type="dxa"/>
          </w:tcPr>
          <w:p w:rsidR="003A7169" w:rsidRPr="0051569C" w:rsidRDefault="003A7169" w:rsidP="003A7169">
            <w:pPr>
              <w:tabs>
                <w:tab w:val="left" w:pos="342"/>
              </w:tabs>
              <w:jc w:val="right"/>
              <w:rPr>
                <w:rFonts w:cs="Tahoma"/>
                <w:lang w:val="id-ID"/>
              </w:rPr>
            </w:pPr>
            <w:r w:rsidRPr="0051569C">
              <w:rPr>
                <w:rFonts w:cs="Tahoma"/>
                <w:lang w:val="id-ID"/>
              </w:rPr>
              <w:t>6</w:t>
            </w:r>
          </w:p>
        </w:tc>
        <w:tc>
          <w:tcPr>
            <w:tcW w:w="828" w:type="dxa"/>
          </w:tcPr>
          <w:p w:rsidR="003A7169" w:rsidRPr="0051569C" w:rsidRDefault="003A7169" w:rsidP="003A7169">
            <w:pPr>
              <w:tabs>
                <w:tab w:val="left" w:pos="342"/>
              </w:tabs>
              <w:jc w:val="right"/>
              <w:rPr>
                <w:rFonts w:cs="Tahoma"/>
                <w:lang w:val="id-ID"/>
              </w:rPr>
            </w:pPr>
            <w:r w:rsidRPr="0051569C">
              <w:rPr>
                <w:rFonts w:cs="Tahoma"/>
                <w:lang w:val="sv-SE"/>
              </w:rPr>
              <w:t>100</w:t>
            </w:r>
          </w:p>
        </w:tc>
        <w:tc>
          <w:tcPr>
            <w:tcW w:w="744" w:type="dxa"/>
          </w:tcPr>
          <w:p w:rsidR="003A7169" w:rsidRPr="0051569C" w:rsidRDefault="003A7169" w:rsidP="003A7169">
            <w:pPr>
              <w:tabs>
                <w:tab w:val="left" w:pos="342"/>
              </w:tabs>
              <w:jc w:val="both"/>
              <w:rPr>
                <w:rFonts w:cs="Tahoma"/>
                <w:color w:val="FF0000"/>
                <w:lang w:val="sv-SE"/>
              </w:rPr>
            </w:pPr>
          </w:p>
        </w:tc>
        <w:tc>
          <w:tcPr>
            <w:tcW w:w="891" w:type="dxa"/>
          </w:tcPr>
          <w:p w:rsidR="003A7169" w:rsidRPr="0051569C" w:rsidRDefault="003A7169" w:rsidP="003A7169">
            <w:pPr>
              <w:tabs>
                <w:tab w:val="left" w:pos="342"/>
              </w:tabs>
              <w:jc w:val="both"/>
              <w:rPr>
                <w:rFonts w:cs="Tahoma"/>
                <w:color w:val="FF0000"/>
                <w:lang w:val="sv-SE"/>
              </w:rPr>
            </w:pPr>
          </w:p>
        </w:tc>
        <w:tc>
          <w:tcPr>
            <w:tcW w:w="839" w:type="dxa"/>
          </w:tcPr>
          <w:p w:rsidR="003A7169" w:rsidRPr="0051569C" w:rsidRDefault="003A7169" w:rsidP="003A7169">
            <w:pPr>
              <w:tabs>
                <w:tab w:val="left" w:pos="342"/>
              </w:tabs>
              <w:jc w:val="both"/>
              <w:rPr>
                <w:rFonts w:cs="Tahoma"/>
                <w:color w:val="FF0000"/>
                <w:lang w:val="sv-SE"/>
              </w:rPr>
            </w:pPr>
          </w:p>
        </w:tc>
        <w:tc>
          <w:tcPr>
            <w:tcW w:w="920" w:type="dxa"/>
          </w:tcPr>
          <w:p w:rsidR="003A7169" w:rsidRPr="0051569C" w:rsidRDefault="003A7169" w:rsidP="003A7169">
            <w:pPr>
              <w:tabs>
                <w:tab w:val="left" w:pos="342"/>
              </w:tabs>
              <w:jc w:val="center"/>
              <w:rPr>
                <w:rFonts w:cs="Tahoma"/>
                <w:lang w:val="sv-SE"/>
              </w:rPr>
            </w:pPr>
            <w:r w:rsidRPr="0051569C">
              <w:rPr>
                <w:rFonts w:cs="Tahoma"/>
                <w:lang w:val="sv-SE"/>
              </w:rPr>
              <w:t>√</w:t>
            </w:r>
          </w:p>
        </w:tc>
        <w:tc>
          <w:tcPr>
            <w:tcW w:w="1237" w:type="dxa"/>
          </w:tcPr>
          <w:p w:rsidR="003A7169" w:rsidRPr="0051569C" w:rsidRDefault="003A7169" w:rsidP="003A7169">
            <w:pPr>
              <w:tabs>
                <w:tab w:val="left" w:pos="342"/>
              </w:tabs>
              <w:jc w:val="both"/>
              <w:rPr>
                <w:rFonts w:cs="Tahoma"/>
                <w:lang w:val="sv-SE"/>
              </w:rPr>
            </w:pPr>
            <w:r w:rsidRPr="0051569C">
              <w:rPr>
                <w:rFonts w:cs="Tahoma"/>
                <w:lang w:val="sv-SE"/>
              </w:rPr>
              <w:t>Sangat Berhasil</w:t>
            </w:r>
          </w:p>
        </w:tc>
      </w:tr>
      <w:tr w:rsidR="003A7169" w:rsidRPr="0051569C" w:rsidTr="003A7169">
        <w:trPr>
          <w:trHeight w:val="820"/>
        </w:trPr>
        <w:tc>
          <w:tcPr>
            <w:tcW w:w="2607" w:type="dxa"/>
            <w:vMerge/>
          </w:tcPr>
          <w:p w:rsidR="003A7169" w:rsidRPr="0051569C" w:rsidRDefault="003A7169" w:rsidP="003A7169">
            <w:pPr>
              <w:tabs>
                <w:tab w:val="left" w:pos="342"/>
              </w:tabs>
              <w:rPr>
                <w:rFonts w:cs="Tahoma"/>
              </w:rPr>
            </w:pPr>
          </w:p>
        </w:tc>
        <w:tc>
          <w:tcPr>
            <w:tcW w:w="654" w:type="dxa"/>
          </w:tcPr>
          <w:p w:rsidR="003A7169" w:rsidRPr="0051569C" w:rsidRDefault="003A7169" w:rsidP="003A7169">
            <w:pPr>
              <w:tabs>
                <w:tab w:val="left" w:pos="342"/>
              </w:tabs>
              <w:jc w:val="center"/>
              <w:rPr>
                <w:rFonts w:cs="Tahoma"/>
                <w:lang w:val="sv-SE"/>
              </w:rPr>
            </w:pPr>
          </w:p>
        </w:tc>
        <w:tc>
          <w:tcPr>
            <w:tcW w:w="4678" w:type="dxa"/>
          </w:tcPr>
          <w:p w:rsidR="003A7169" w:rsidRPr="0051569C" w:rsidRDefault="003A7169" w:rsidP="003A7169">
            <w:pPr>
              <w:pStyle w:val="ListParagraph"/>
              <w:ind w:left="0"/>
              <w:jc w:val="both"/>
              <w:rPr>
                <w:rFonts w:cs="Tahoma"/>
                <w:lang w:val="sv-SE"/>
              </w:rPr>
            </w:pPr>
            <w:r w:rsidRPr="0051569C">
              <w:rPr>
                <w:rFonts w:cs="Tahoma"/>
                <w:lang w:val="sv-SE"/>
              </w:rPr>
              <w:t>Terpantaunya gas rumah kaca di 5 sektor</w:t>
            </w:r>
          </w:p>
        </w:tc>
        <w:tc>
          <w:tcPr>
            <w:tcW w:w="1559" w:type="dxa"/>
          </w:tcPr>
          <w:p w:rsidR="003A7169" w:rsidRPr="0051569C" w:rsidRDefault="003A7169" w:rsidP="003A7169">
            <w:pPr>
              <w:pStyle w:val="ListParagraph"/>
              <w:ind w:left="0"/>
              <w:jc w:val="right"/>
              <w:rPr>
                <w:rFonts w:cs="Tahoma"/>
                <w:lang w:val="sv-SE"/>
              </w:rPr>
            </w:pPr>
            <w:r w:rsidRPr="0051569C">
              <w:rPr>
                <w:rFonts w:cs="Tahoma"/>
                <w:lang w:val="sv-SE"/>
              </w:rPr>
              <w:t>100%</w:t>
            </w:r>
          </w:p>
        </w:tc>
        <w:tc>
          <w:tcPr>
            <w:tcW w:w="1663" w:type="dxa"/>
          </w:tcPr>
          <w:p w:rsidR="003A7169" w:rsidRPr="0051569C" w:rsidRDefault="003A7169" w:rsidP="003A7169">
            <w:pPr>
              <w:tabs>
                <w:tab w:val="left" w:pos="342"/>
              </w:tabs>
              <w:jc w:val="right"/>
              <w:rPr>
                <w:rFonts w:cs="Tahoma"/>
                <w:lang w:val="sv-SE"/>
              </w:rPr>
            </w:pPr>
            <w:r w:rsidRPr="0051569C">
              <w:rPr>
                <w:rFonts w:cs="Tahoma"/>
                <w:lang w:val="sv-SE"/>
              </w:rPr>
              <w:t>100%</w:t>
            </w:r>
          </w:p>
        </w:tc>
        <w:tc>
          <w:tcPr>
            <w:tcW w:w="828" w:type="dxa"/>
          </w:tcPr>
          <w:p w:rsidR="003A7169" w:rsidRPr="0051569C" w:rsidRDefault="003A7169" w:rsidP="003A7169">
            <w:pPr>
              <w:jc w:val="right"/>
            </w:pPr>
            <w:r w:rsidRPr="0051569C">
              <w:rPr>
                <w:rFonts w:cs="Tahoma"/>
                <w:lang w:val="sv-SE"/>
              </w:rPr>
              <w:t>100</w:t>
            </w:r>
          </w:p>
        </w:tc>
        <w:tc>
          <w:tcPr>
            <w:tcW w:w="744" w:type="dxa"/>
          </w:tcPr>
          <w:p w:rsidR="003A7169" w:rsidRPr="0051569C" w:rsidRDefault="003A7169" w:rsidP="003A7169">
            <w:pPr>
              <w:tabs>
                <w:tab w:val="left" w:pos="342"/>
              </w:tabs>
              <w:jc w:val="both"/>
              <w:rPr>
                <w:rFonts w:cs="Tahoma"/>
                <w:color w:val="FF0000"/>
                <w:lang w:val="sv-SE"/>
              </w:rPr>
            </w:pPr>
          </w:p>
        </w:tc>
        <w:tc>
          <w:tcPr>
            <w:tcW w:w="891" w:type="dxa"/>
          </w:tcPr>
          <w:p w:rsidR="003A7169" w:rsidRPr="0051569C" w:rsidRDefault="003A7169" w:rsidP="003A7169">
            <w:pPr>
              <w:tabs>
                <w:tab w:val="left" w:pos="342"/>
              </w:tabs>
              <w:jc w:val="both"/>
              <w:rPr>
                <w:rFonts w:cs="Tahoma"/>
                <w:color w:val="FF0000"/>
                <w:lang w:val="sv-SE"/>
              </w:rPr>
            </w:pPr>
          </w:p>
        </w:tc>
        <w:tc>
          <w:tcPr>
            <w:tcW w:w="839" w:type="dxa"/>
          </w:tcPr>
          <w:p w:rsidR="003A7169" w:rsidRPr="0051569C" w:rsidRDefault="003A7169" w:rsidP="003A7169">
            <w:pPr>
              <w:tabs>
                <w:tab w:val="left" w:pos="342"/>
              </w:tabs>
              <w:jc w:val="both"/>
              <w:rPr>
                <w:rFonts w:cs="Tahoma"/>
                <w:color w:val="FF0000"/>
                <w:lang w:val="sv-SE"/>
              </w:rPr>
            </w:pPr>
          </w:p>
        </w:tc>
        <w:tc>
          <w:tcPr>
            <w:tcW w:w="920" w:type="dxa"/>
          </w:tcPr>
          <w:p w:rsidR="003A7169" w:rsidRPr="0051569C" w:rsidRDefault="003A7169" w:rsidP="003A7169">
            <w:pPr>
              <w:tabs>
                <w:tab w:val="left" w:pos="342"/>
              </w:tabs>
              <w:jc w:val="center"/>
              <w:rPr>
                <w:rFonts w:cs="Tahoma"/>
                <w:lang w:val="sv-SE"/>
              </w:rPr>
            </w:pPr>
            <w:r w:rsidRPr="0051569C">
              <w:rPr>
                <w:rFonts w:cs="Tahoma"/>
                <w:lang w:val="sv-SE"/>
              </w:rPr>
              <w:t>√</w:t>
            </w:r>
          </w:p>
        </w:tc>
        <w:tc>
          <w:tcPr>
            <w:tcW w:w="1237" w:type="dxa"/>
          </w:tcPr>
          <w:p w:rsidR="003A7169" w:rsidRPr="0051569C" w:rsidRDefault="003A7169" w:rsidP="003A7169">
            <w:pPr>
              <w:tabs>
                <w:tab w:val="left" w:pos="342"/>
              </w:tabs>
              <w:jc w:val="both"/>
              <w:rPr>
                <w:rFonts w:cs="Tahoma"/>
                <w:lang w:val="sv-SE"/>
              </w:rPr>
            </w:pPr>
            <w:r w:rsidRPr="0051569C">
              <w:rPr>
                <w:rFonts w:cs="Tahoma"/>
                <w:lang w:val="sv-SE"/>
              </w:rPr>
              <w:t>Sangat Berhasil</w:t>
            </w:r>
          </w:p>
        </w:tc>
      </w:tr>
      <w:tr w:rsidR="003A7169" w:rsidRPr="0051569C" w:rsidTr="003A7169">
        <w:trPr>
          <w:trHeight w:val="820"/>
        </w:trPr>
        <w:tc>
          <w:tcPr>
            <w:tcW w:w="2607" w:type="dxa"/>
            <w:tcBorders>
              <w:bottom w:val="single" w:sz="4" w:space="0" w:color="auto"/>
            </w:tcBorders>
          </w:tcPr>
          <w:p w:rsidR="003A7169" w:rsidRPr="0051569C" w:rsidRDefault="003A7169" w:rsidP="003A7169">
            <w:pPr>
              <w:tabs>
                <w:tab w:val="left" w:pos="342"/>
              </w:tabs>
              <w:rPr>
                <w:rFonts w:cs="Tahoma"/>
              </w:rPr>
            </w:pPr>
          </w:p>
        </w:tc>
        <w:tc>
          <w:tcPr>
            <w:tcW w:w="654" w:type="dxa"/>
          </w:tcPr>
          <w:p w:rsidR="003A7169" w:rsidRPr="0051569C" w:rsidRDefault="003A7169" w:rsidP="003A7169">
            <w:pPr>
              <w:tabs>
                <w:tab w:val="left" w:pos="342"/>
              </w:tabs>
              <w:jc w:val="center"/>
              <w:rPr>
                <w:rFonts w:cs="Tahoma"/>
                <w:lang w:val="sv-SE"/>
              </w:rPr>
            </w:pPr>
          </w:p>
        </w:tc>
        <w:tc>
          <w:tcPr>
            <w:tcW w:w="4678" w:type="dxa"/>
          </w:tcPr>
          <w:p w:rsidR="003A7169" w:rsidRPr="0051569C" w:rsidRDefault="003A7169" w:rsidP="003A7169">
            <w:pPr>
              <w:pStyle w:val="ListParagraph"/>
              <w:ind w:left="0"/>
              <w:jc w:val="both"/>
              <w:rPr>
                <w:rFonts w:cs="Tahoma"/>
                <w:lang w:val="id-ID"/>
              </w:rPr>
            </w:pPr>
            <w:r w:rsidRPr="0051569C">
              <w:rPr>
                <w:rFonts w:cs="Tahoma"/>
                <w:lang w:val="id-ID"/>
              </w:rPr>
              <w:t>Berkurangnya volume sampah dari sumbernya</w:t>
            </w:r>
          </w:p>
        </w:tc>
        <w:tc>
          <w:tcPr>
            <w:tcW w:w="1559" w:type="dxa"/>
          </w:tcPr>
          <w:p w:rsidR="003A7169" w:rsidRPr="0051569C" w:rsidRDefault="003A7169" w:rsidP="003A7169">
            <w:pPr>
              <w:pStyle w:val="ListParagraph"/>
              <w:ind w:left="0"/>
              <w:jc w:val="right"/>
              <w:rPr>
                <w:rFonts w:cs="Tahoma"/>
                <w:lang w:val="id-ID"/>
              </w:rPr>
            </w:pPr>
            <w:r w:rsidRPr="0051569C">
              <w:rPr>
                <w:rFonts w:cs="Tahoma"/>
                <w:lang w:val="id-ID"/>
              </w:rPr>
              <w:t>2</w:t>
            </w:r>
          </w:p>
        </w:tc>
        <w:tc>
          <w:tcPr>
            <w:tcW w:w="1663" w:type="dxa"/>
          </w:tcPr>
          <w:p w:rsidR="003A7169" w:rsidRPr="0051569C" w:rsidRDefault="003A7169" w:rsidP="003A7169">
            <w:pPr>
              <w:tabs>
                <w:tab w:val="left" w:pos="342"/>
              </w:tabs>
              <w:jc w:val="right"/>
              <w:rPr>
                <w:rFonts w:cs="Tahoma"/>
                <w:lang w:val="id-ID"/>
              </w:rPr>
            </w:pPr>
            <w:r w:rsidRPr="0051569C">
              <w:rPr>
                <w:rFonts w:cs="Tahoma"/>
                <w:lang w:val="id-ID"/>
              </w:rPr>
              <w:t>2,4</w:t>
            </w:r>
          </w:p>
        </w:tc>
        <w:tc>
          <w:tcPr>
            <w:tcW w:w="828" w:type="dxa"/>
          </w:tcPr>
          <w:p w:rsidR="003A7169" w:rsidRPr="0051569C" w:rsidRDefault="003A7169" w:rsidP="003A7169">
            <w:pPr>
              <w:jc w:val="right"/>
              <w:rPr>
                <w:rFonts w:cs="Tahoma"/>
                <w:lang w:val="id-ID"/>
              </w:rPr>
            </w:pPr>
            <w:r w:rsidRPr="0051569C">
              <w:rPr>
                <w:rFonts w:cs="Tahoma"/>
                <w:lang w:val="id-ID"/>
              </w:rPr>
              <w:t>120</w:t>
            </w:r>
          </w:p>
        </w:tc>
        <w:tc>
          <w:tcPr>
            <w:tcW w:w="744" w:type="dxa"/>
          </w:tcPr>
          <w:p w:rsidR="003A7169" w:rsidRPr="0051569C" w:rsidRDefault="003A7169" w:rsidP="003A7169">
            <w:pPr>
              <w:tabs>
                <w:tab w:val="left" w:pos="342"/>
              </w:tabs>
              <w:jc w:val="both"/>
              <w:rPr>
                <w:rFonts w:cs="Tahoma"/>
                <w:color w:val="FF0000"/>
                <w:lang w:val="sv-SE"/>
              </w:rPr>
            </w:pPr>
          </w:p>
        </w:tc>
        <w:tc>
          <w:tcPr>
            <w:tcW w:w="891" w:type="dxa"/>
          </w:tcPr>
          <w:p w:rsidR="003A7169" w:rsidRPr="0051569C" w:rsidRDefault="003A7169" w:rsidP="003A7169">
            <w:pPr>
              <w:tabs>
                <w:tab w:val="left" w:pos="342"/>
              </w:tabs>
              <w:jc w:val="both"/>
              <w:rPr>
                <w:rFonts w:cs="Tahoma"/>
                <w:color w:val="FF0000"/>
                <w:lang w:val="sv-SE"/>
              </w:rPr>
            </w:pPr>
          </w:p>
        </w:tc>
        <w:tc>
          <w:tcPr>
            <w:tcW w:w="839" w:type="dxa"/>
          </w:tcPr>
          <w:p w:rsidR="003A7169" w:rsidRPr="0051569C" w:rsidRDefault="003A7169" w:rsidP="003A7169">
            <w:pPr>
              <w:tabs>
                <w:tab w:val="left" w:pos="342"/>
              </w:tabs>
              <w:jc w:val="both"/>
              <w:rPr>
                <w:rFonts w:cs="Tahoma"/>
                <w:color w:val="FF0000"/>
                <w:lang w:val="sv-SE"/>
              </w:rPr>
            </w:pPr>
          </w:p>
        </w:tc>
        <w:tc>
          <w:tcPr>
            <w:tcW w:w="920" w:type="dxa"/>
          </w:tcPr>
          <w:p w:rsidR="003A7169" w:rsidRPr="0051569C" w:rsidRDefault="003A7169" w:rsidP="003A7169">
            <w:pPr>
              <w:tabs>
                <w:tab w:val="left" w:pos="342"/>
              </w:tabs>
              <w:jc w:val="center"/>
              <w:rPr>
                <w:rFonts w:cs="Tahoma"/>
                <w:lang w:val="sv-SE"/>
              </w:rPr>
            </w:pPr>
            <w:r w:rsidRPr="0051569C">
              <w:rPr>
                <w:rFonts w:cs="Tahoma"/>
                <w:lang w:val="sv-SE"/>
              </w:rPr>
              <w:t>√</w:t>
            </w:r>
          </w:p>
        </w:tc>
        <w:tc>
          <w:tcPr>
            <w:tcW w:w="1237" w:type="dxa"/>
          </w:tcPr>
          <w:p w:rsidR="003A7169" w:rsidRPr="0051569C" w:rsidRDefault="003A7169" w:rsidP="003A7169">
            <w:pPr>
              <w:tabs>
                <w:tab w:val="left" w:pos="342"/>
              </w:tabs>
              <w:jc w:val="both"/>
              <w:rPr>
                <w:rFonts w:cs="Tahoma"/>
                <w:lang w:val="sv-SE"/>
              </w:rPr>
            </w:pPr>
            <w:r w:rsidRPr="0051569C">
              <w:rPr>
                <w:rFonts w:cs="Tahoma"/>
                <w:lang w:val="sv-SE"/>
              </w:rPr>
              <w:t>Sangat Berhasil</w:t>
            </w:r>
          </w:p>
        </w:tc>
      </w:tr>
    </w:tbl>
    <w:p w:rsidR="003A7169" w:rsidRPr="0051569C" w:rsidRDefault="003A7169" w:rsidP="003A7169">
      <w:pPr>
        <w:spacing w:line="276" w:lineRule="auto"/>
        <w:ind w:left="426" w:firstLine="567"/>
        <w:jc w:val="both"/>
        <w:rPr>
          <w:rFonts w:cs="Tahoma"/>
          <w:sz w:val="24"/>
          <w:szCs w:val="24"/>
        </w:rPr>
      </w:pPr>
    </w:p>
    <w:p w:rsidR="00536366" w:rsidRPr="0051569C" w:rsidRDefault="00536366">
      <w:pPr>
        <w:spacing w:line="259" w:lineRule="auto"/>
        <w:rPr>
          <w:rFonts w:cs="Tahoma"/>
          <w:sz w:val="24"/>
          <w:szCs w:val="24"/>
          <w:lang w:val="id-ID"/>
        </w:rPr>
      </w:pPr>
      <w:r w:rsidRPr="0051569C">
        <w:rPr>
          <w:rFonts w:cs="Tahoma"/>
          <w:sz w:val="24"/>
          <w:szCs w:val="24"/>
          <w:lang w:val="id-ID"/>
        </w:rPr>
        <w:br w:type="page"/>
      </w:r>
    </w:p>
    <w:p w:rsidR="003A7169" w:rsidRPr="0051569C" w:rsidRDefault="003A7169" w:rsidP="003A7169">
      <w:pPr>
        <w:ind w:left="-851" w:right="-861"/>
        <w:jc w:val="center"/>
        <w:rPr>
          <w:rFonts w:cs="Tahoma"/>
          <w:sz w:val="24"/>
          <w:szCs w:val="24"/>
        </w:rPr>
      </w:pPr>
      <w:r w:rsidRPr="0051569C">
        <w:rPr>
          <w:rFonts w:cs="Tahoma"/>
          <w:sz w:val="24"/>
          <w:szCs w:val="24"/>
        </w:rPr>
        <w:lastRenderedPageBreak/>
        <w:t>Tabel 2.4</w:t>
      </w:r>
    </w:p>
    <w:p w:rsidR="003A7169" w:rsidRPr="0051569C" w:rsidRDefault="003A7169" w:rsidP="003A7169">
      <w:pPr>
        <w:ind w:left="-851" w:right="-861"/>
        <w:jc w:val="center"/>
        <w:rPr>
          <w:rFonts w:cs="Tahoma"/>
          <w:color w:val="000000" w:themeColor="text1"/>
          <w:sz w:val="24"/>
          <w:szCs w:val="24"/>
          <w:lang w:val="id-ID"/>
        </w:rPr>
      </w:pPr>
      <w:r w:rsidRPr="0051569C">
        <w:rPr>
          <w:rFonts w:cs="Tahoma"/>
          <w:color w:val="000000" w:themeColor="text1"/>
          <w:sz w:val="24"/>
          <w:szCs w:val="24"/>
        </w:rPr>
        <w:t xml:space="preserve">Evaluasi Pelaksanaan Program dan Kegiatan Rencana Kerja </w:t>
      </w:r>
      <w:r w:rsidR="00536366" w:rsidRPr="0051569C">
        <w:rPr>
          <w:rFonts w:cs="Tahoma"/>
          <w:color w:val="000000" w:themeColor="text1"/>
          <w:sz w:val="24"/>
          <w:szCs w:val="24"/>
          <w:lang w:val="id-ID"/>
        </w:rPr>
        <w:t>Kantor</w:t>
      </w:r>
      <w:r w:rsidRPr="0051569C">
        <w:rPr>
          <w:rFonts w:cs="Tahoma"/>
          <w:color w:val="000000" w:themeColor="text1"/>
          <w:sz w:val="24"/>
          <w:szCs w:val="24"/>
        </w:rPr>
        <w:t xml:space="preserve"> Lingkungan Hidup</w:t>
      </w:r>
    </w:p>
    <w:p w:rsidR="003A7169" w:rsidRPr="0051569C" w:rsidRDefault="003A7169" w:rsidP="003A7169">
      <w:pPr>
        <w:ind w:left="-851" w:right="-861"/>
        <w:jc w:val="center"/>
        <w:rPr>
          <w:rFonts w:cs="Tahoma"/>
          <w:color w:val="000000" w:themeColor="text1"/>
          <w:sz w:val="24"/>
          <w:szCs w:val="24"/>
          <w:lang w:val="id-ID"/>
        </w:rPr>
      </w:pPr>
      <w:r w:rsidRPr="0051569C">
        <w:rPr>
          <w:rFonts w:cs="Tahoma"/>
          <w:color w:val="000000" w:themeColor="text1"/>
          <w:sz w:val="24"/>
          <w:szCs w:val="24"/>
        </w:rPr>
        <w:t xml:space="preserve"> Sampai Dengan Tahun 201</w:t>
      </w:r>
      <w:r w:rsidRPr="0051569C">
        <w:rPr>
          <w:rFonts w:cs="Tahoma"/>
          <w:color w:val="000000" w:themeColor="text1"/>
          <w:sz w:val="24"/>
          <w:szCs w:val="24"/>
          <w:lang w:val="id-ID"/>
        </w:rPr>
        <w:t>6</w:t>
      </w:r>
      <w:r w:rsidRPr="0051569C">
        <w:rPr>
          <w:rFonts w:cs="Tahoma"/>
          <w:color w:val="000000" w:themeColor="text1"/>
          <w:sz w:val="24"/>
          <w:szCs w:val="24"/>
        </w:rPr>
        <w:t xml:space="preserve"> dan Realisasi Rencana Pembangunan Jangka Menengah Daerah Tahun </w:t>
      </w:r>
      <w:r w:rsidRPr="0051569C">
        <w:rPr>
          <w:rFonts w:cs="Tahoma"/>
          <w:color w:val="000000" w:themeColor="text1"/>
          <w:sz w:val="24"/>
          <w:szCs w:val="24"/>
          <w:lang w:val="id-ID"/>
        </w:rPr>
        <w:t>2016-2021</w:t>
      </w:r>
    </w:p>
    <w:tbl>
      <w:tblPr>
        <w:tblW w:w="17010" w:type="dxa"/>
        <w:tblInd w:w="-459" w:type="dxa"/>
        <w:tblLayout w:type="fixed"/>
        <w:tblLook w:val="04A0" w:firstRow="1" w:lastRow="0" w:firstColumn="1" w:lastColumn="0" w:noHBand="0" w:noVBand="1"/>
      </w:tblPr>
      <w:tblGrid>
        <w:gridCol w:w="566"/>
        <w:gridCol w:w="6521"/>
        <w:gridCol w:w="2127"/>
        <w:gridCol w:w="2268"/>
        <w:gridCol w:w="2268"/>
        <w:gridCol w:w="3260"/>
      </w:tblGrid>
      <w:tr w:rsidR="003A7169" w:rsidRPr="0051569C" w:rsidTr="003A7169">
        <w:trPr>
          <w:trHeight w:val="282"/>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3A7169" w:rsidRPr="0051569C" w:rsidRDefault="003A7169" w:rsidP="003A7169">
            <w:pPr>
              <w:jc w:val="center"/>
              <w:rPr>
                <w:color w:val="000000" w:themeColor="text1"/>
                <w:sz w:val="24"/>
                <w:szCs w:val="24"/>
                <w:lang w:val="id-ID"/>
              </w:rPr>
            </w:pPr>
            <w:r w:rsidRPr="0051569C">
              <w:rPr>
                <w:color w:val="000000" w:themeColor="text1"/>
                <w:sz w:val="24"/>
                <w:szCs w:val="24"/>
              </w:rPr>
              <w:t>No</w:t>
            </w:r>
          </w:p>
        </w:tc>
        <w:tc>
          <w:tcPr>
            <w:tcW w:w="6521" w:type="dxa"/>
            <w:tcBorders>
              <w:top w:val="single" w:sz="4" w:space="0" w:color="auto"/>
              <w:left w:val="single" w:sz="4" w:space="0" w:color="auto"/>
              <w:bottom w:val="single" w:sz="4" w:space="0" w:color="auto"/>
              <w:right w:val="single" w:sz="4" w:space="0" w:color="auto"/>
            </w:tcBorders>
            <w:vAlign w:val="center"/>
            <w:hideMark/>
          </w:tcPr>
          <w:p w:rsidR="003A7169" w:rsidRPr="0051569C" w:rsidRDefault="003A7169" w:rsidP="003A7169">
            <w:pPr>
              <w:jc w:val="center"/>
              <w:rPr>
                <w:color w:val="000000" w:themeColor="text1"/>
                <w:sz w:val="24"/>
                <w:szCs w:val="24"/>
                <w:lang w:val="id-ID"/>
              </w:rPr>
            </w:pPr>
            <w:r w:rsidRPr="0051569C">
              <w:rPr>
                <w:color w:val="000000" w:themeColor="text1"/>
                <w:sz w:val="24"/>
                <w:szCs w:val="24"/>
              </w:rPr>
              <w:t xml:space="preserve">Indikator Kinerja </w:t>
            </w:r>
            <w:r w:rsidRPr="0051569C">
              <w:rPr>
                <w:color w:val="000000" w:themeColor="text1"/>
                <w:sz w:val="24"/>
                <w:szCs w:val="24"/>
                <w:lang w:val="id-ID"/>
              </w:rPr>
              <w:t>Utama</w:t>
            </w:r>
          </w:p>
        </w:tc>
        <w:tc>
          <w:tcPr>
            <w:tcW w:w="2127" w:type="dxa"/>
            <w:tcBorders>
              <w:top w:val="single" w:sz="4" w:space="0" w:color="auto"/>
              <w:left w:val="single" w:sz="4" w:space="0" w:color="auto"/>
              <w:bottom w:val="single" w:sz="4" w:space="0" w:color="auto"/>
              <w:right w:val="single" w:sz="4" w:space="0" w:color="auto"/>
            </w:tcBorders>
            <w:vAlign w:val="center"/>
          </w:tcPr>
          <w:p w:rsidR="003A7169" w:rsidRPr="0051569C" w:rsidRDefault="003A7169" w:rsidP="003A7169">
            <w:pPr>
              <w:jc w:val="center"/>
              <w:rPr>
                <w:color w:val="000000" w:themeColor="text1"/>
                <w:sz w:val="24"/>
                <w:szCs w:val="24"/>
                <w:lang w:val="id-ID"/>
              </w:rPr>
            </w:pPr>
            <w:r w:rsidRPr="0051569C">
              <w:rPr>
                <w:color w:val="000000" w:themeColor="text1"/>
                <w:sz w:val="24"/>
                <w:szCs w:val="24"/>
                <w:lang w:val="id-ID"/>
              </w:rPr>
              <w:t xml:space="preserve">Target Capaian  Kinerja RPJMD 2016-2021 </w:t>
            </w:r>
          </w:p>
        </w:tc>
        <w:tc>
          <w:tcPr>
            <w:tcW w:w="2268" w:type="dxa"/>
            <w:tcBorders>
              <w:top w:val="single" w:sz="4" w:space="0" w:color="auto"/>
              <w:left w:val="single" w:sz="4" w:space="0" w:color="auto"/>
              <w:bottom w:val="single" w:sz="4" w:space="0" w:color="auto"/>
              <w:right w:val="single" w:sz="4" w:space="0" w:color="auto"/>
            </w:tcBorders>
            <w:vAlign w:val="center"/>
          </w:tcPr>
          <w:p w:rsidR="003A7169" w:rsidRPr="0051569C" w:rsidRDefault="003A7169" w:rsidP="003A7169">
            <w:pPr>
              <w:jc w:val="center"/>
              <w:rPr>
                <w:color w:val="000000" w:themeColor="text1"/>
                <w:sz w:val="24"/>
                <w:szCs w:val="24"/>
                <w:lang w:val="id-ID"/>
              </w:rPr>
            </w:pPr>
            <w:r w:rsidRPr="0051569C">
              <w:rPr>
                <w:color w:val="000000" w:themeColor="text1"/>
                <w:sz w:val="24"/>
                <w:szCs w:val="24"/>
                <w:lang w:val="id-ID"/>
              </w:rPr>
              <w:t>Capaian  Kinerja RPJMD 2016-2021</w:t>
            </w:r>
          </w:p>
        </w:tc>
        <w:tc>
          <w:tcPr>
            <w:tcW w:w="2268" w:type="dxa"/>
            <w:tcBorders>
              <w:top w:val="single" w:sz="4" w:space="0" w:color="auto"/>
              <w:left w:val="single" w:sz="4" w:space="0" w:color="auto"/>
              <w:bottom w:val="single" w:sz="4" w:space="0" w:color="auto"/>
              <w:right w:val="single" w:sz="4" w:space="0" w:color="auto"/>
            </w:tcBorders>
            <w:vAlign w:val="center"/>
          </w:tcPr>
          <w:p w:rsidR="003A7169" w:rsidRPr="0051569C" w:rsidRDefault="003A7169" w:rsidP="003A7169">
            <w:pPr>
              <w:ind w:left="-109" w:right="-107"/>
              <w:jc w:val="center"/>
              <w:rPr>
                <w:color w:val="000000" w:themeColor="text1"/>
                <w:sz w:val="24"/>
                <w:szCs w:val="24"/>
                <w:lang w:val="id-ID"/>
              </w:rPr>
            </w:pPr>
            <w:r w:rsidRPr="0051569C">
              <w:rPr>
                <w:color w:val="000000" w:themeColor="text1"/>
                <w:sz w:val="24"/>
                <w:szCs w:val="24"/>
                <w:lang w:val="id-ID"/>
              </w:rPr>
              <w:t>Capaian Kinerja</w:t>
            </w:r>
          </w:p>
        </w:tc>
        <w:tc>
          <w:tcPr>
            <w:tcW w:w="3260" w:type="dxa"/>
            <w:tcBorders>
              <w:top w:val="single" w:sz="4" w:space="0" w:color="auto"/>
              <w:left w:val="single" w:sz="4" w:space="0" w:color="auto"/>
              <w:bottom w:val="single" w:sz="4" w:space="0" w:color="auto"/>
              <w:right w:val="single" w:sz="4" w:space="0" w:color="auto"/>
            </w:tcBorders>
            <w:vAlign w:val="center"/>
          </w:tcPr>
          <w:p w:rsidR="003A7169" w:rsidRPr="0051569C" w:rsidRDefault="003A7169" w:rsidP="003A7169">
            <w:pPr>
              <w:ind w:left="-109" w:right="-107"/>
              <w:jc w:val="center"/>
              <w:rPr>
                <w:color w:val="000000" w:themeColor="text1"/>
                <w:sz w:val="24"/>
                <w:szCs w:val="24"/>
                <w:lang w:val="id-ID"/>
              </w:rPr>
            </w:pPr>
            <w:r w:rsidRPr="0051569C">
              <w:rPr>
                <w:color w:val="000000" w:themeColor="text1"/>
                <w:sz w:val="24"/>
                <w:szCs w:val="24"/>
                <w:lang w:val="id-ID"/>
              </w:rPr>
              <w:t>Keterangan/ Evaluasi Tahun pertama RPJMD</w:t>
            </w:r>
          </w:p>
        </w:tc>
      </w:tr>
      <w:tr w:rsidR="003A7169" w:rsidRPr="0051569C" w:rsidTr="003A7169">
        <w:trPr>
          <w:trHeight w:val="300"/>
        </w:trPr>
        <w:tc>
          <w:tcPr>
            <w:tcW w:w="566"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center"/>
              <w:rPr>
                <w:color w:val="000000" w:themeColor="text1"/>
                <w:sz w:val="24"/>
                <w:szCs w:val="24"/>
                <w:lang w:val="id-ID"/>
              </w:rPr>
            </w:pPr>
          </w:p>
        </w:tc>
        <w:tc>
          <w:tcPr>
            <w:tcW w:w="6521" w:type="dxa"/>
            <w:tcBorders>
              <w:top w:val="single" w:sz="4" w:space="0" w:color="auto"/>
              <w:left w:val="nil"/>
              <w:bottom w:val="single" w:sz="4" w:space="0" w:color="auto"/>
              <w:right w:val="single" w:sz="4" w:space="0" w:color="auto"/>
            </w:tcBorders>
          </w:tcPr>
          <w:p w:rsidR="003A7169" w:rsidRPr="0051569C" w:rsidRDefault="003A7169" w:rsidP="003A7169">
            <w:pPr>
              <w:ind w:right="-92"/>
              <w:rPr>
                <w:rFonts w:cs="Tahoma"/>
                <w:sz w:val="24"/>
                <w:szCs w:val="24"/>
                <w:lang w:val="id-ID"/>
              </w:rPr>
            </w:pPr>
          </w:p>
        </w:tc>
        <w:tc>
          <w:tcPr>
            <w:tcW w:w="2127" w:type="dxa"/>
            <w:tcBorders>
              <w:top w:val="single" w:sz="4" w:space="0" w:color="auto"/>
              <w:left w:val="nil"/>
              <w:bottom w:val="single" w:sz="4" w:space="0" w:color="auto"/>
              <w:right w:val="single" w:sz="4" w:space="0" w:color="auto"/>
            </w:tcBorders>
          </w:tcPr>
          <w:p w:rsidR="003A7169" w:rsidRPr="0051569C" w:rsidRDefault="003A7169" w:rsidP="003A7169">
            <w:pPr>
              <w:jc w:val="right"/>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right"/>
              <w:rPr>
                <w:color w:val="000000" w:themeColor="text1"/>
                <w:sz w:val="24"/>
                <w:szCs w:val="24"/>
                <w:lang w:val="id-ID"/>
              </w:rPr>
            </w:pPr>
          </w:p>
        </w:tc>
        <w:tc>
          <w:tcPr>
            <w:tcW w:w="2268" w:type="dxa"/>
            <w:tcBorders>
              <w:top w:val="single" w:sz="4" w:space="0" w:color="auto"/>
              <w:left w:val="nil"/>
              <w:bottom w:val="single" w:sz="4" w:space="0" w:color="auto"/>
              <w:right w:val="single" w:sz="4" w:space="0" w:color="auto"/>
            </w:tcBorders>
          </w:tcPr>
          <w:p w:rsidR="003A7169" w:rsidRPr="0051569C" w:rsidRDefault="003A7169" w:rsidP="003A7169">
            <w:pPr>
              <w:jc w:val="right"/>
              <w:rPr>
                <w:color w:val="FF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right"/>
              <w:rPr>
                <w:color w:val="FF0000"/>
                <w:sz w:val="24"/>
                <w:szCs w:val="24"/>
              </w:rPr>
            </w:pPr>
          </w:p>
        </w:tc>
      </w:tr>
      <w:tr w:rsidR="003A7169" w:rsidRPr="0051569C" w:rsidTr="003A7169">
        <w:trPr>
          <w:trHeight w:val="300"/>
        </w:trPr>
        <w:tc>
          <w:tcPr>
            <w:tcW w:w="566"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center"/>
              <w:rPr>
                <w:color w:val="000000" w:themeColor="text1"/>
                <w:sz w:val="24"/>
                <w:szCs w:val="24"/>
                <w:lang w:val="id-ID"/>
              </w:rPr>
            </w:pPr>
            <w:r w:rsidRPr="0051569C">
              <w:rPr>
                <w:color w:val="000000" w:themeColor="text1"/>
                <w:sz w:val="24"/>
                <w:szCs w:val="24"/>
                <w:lang w:val="id-ID"/>
              </w:rPr>
              <w:t>A</w:t>
            </w:r>
          </w:p>
        </w:tc>
        <w:tc>
          <w:tcPr>
            <w:tcW w:w="6521" w:type="dxa"/>
            <w:tcBorders>
              <w:top w:val="single" w:sz="4" w:space="0" w:color="auto"/>
              <w:left w:val="nil"/>
              <w:bottom w:val="single" w:sz="4" w:space="0" w:color="auto"/>
              <w:right w:val="single" w:sz="4" w:space="0" w:color="auto"/>
            </w:tcBorders>
          </w:tcPr>
          <w:p w:rsidR="003A7169" w:rsidRPr="0051569C" w:rsidRDefault="003A7169" w:rsidP="003A7169">
            <w:pPr>
              <w:ind w:right="-92"/>
              <w:rPr>
                <w:rFonts w:cs="Tahoma"/>
                <w:sz w:val="24"/>
                <w:szCs w:val="24"/>
              </w:rPr>
            </w:pPr>
            <w:r w:rsidRPr="0051569C">
              <w:rPr>
                <w:rFonts w:cs="Tahoma"/>
                <w:sz w:val="24"/>
                <w:szCs w:val="24"/>
                <w:lang w:val="id-ID"/>
              </w:rPr>
              <w:t xml:space="preserve">Indikator Kinerja Utama </w:t>
            </w:r>
            <w:r w:rsidRPr="0051569C">
              <w:rPr>
                <w:rFonts w:cs="Tahoma"/>
                <w:sz w:val="24"/>
                <w:szCs w:val="24"/>
              </w:rPr>
              <w:t>KLH</w:t>
            </w:r>
          </w:p>
        </w:tc>
        <w:tc>
          <w:tcPr>
            <w:tcW w:w="2127" w:type="dxa"/>
            <w:tcBorders>
              <w:top w:val="single" w:sz="4" w:space="0" w:color="auto"/>
              <w:left w:val="nil"/>
              <w:bottom w:val="single" w:sz="4" w:space="0" w:color="auto"/>
              <w:right w:val="single" w:sz="4" w:space="0" w:color="auto"/>
            </w:tcBorders>
          </w:tcPr>
          <w:p w:rsidR="003A7169" w:rsidRPr="0051569C" w:rsidRDefault="003A7169" w:rsidP="003A7169">
            <w:pPr>
              <w:jc w:val="right"/>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right"/>
              <w:rPr>
                <w:color w:val="000000" w:themeColor="text1"/>
                <w:sz w:val="24"/>
                <w:szCs w:val="24"/>
                <w:lang w:val="id-ID"/>
              </w:rPr>
            </w:pPr>
          </w:p>
        </w:tc>
        <w:tc>
          <w:tcPr>
            <w:tcW w:w="2268" w:type="dxa"/>
            <w:tcBorders>
              <w:top w:val="single" w:sz="4" w:space="0" w:color="auto"/>
              <w:left w:val="nil"/>
              <w:bottom w:val="single" w:sz="4" w:space="0" w:color="auto"/>
              <w:right w:val="single" w:sz="4" w:space="0" w:color="auto"/>
            </w:tcBorders>
          </w:tcPr>
          <w:p w:rsidR="003A7169" w:rsidRPr="0051569C" w:rsidRDefault="003A7169" w:rsidP="003A7169">
            <w:pPr>
              <w:jc w:val="right"/>
              <w:rPr>
                <w:color w:val="FF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right"/>
              <w:rPr>
                <w:color w:val="FF0000"/>
                <w:sz w:val="24"/>
                <w:szCs w:val="24"/>
              </w:rPr>
            </w:pPr>
          </w:p>
        </w:tc>
      </w:tr>
      <w:tr w:rsidR="003A7169" w:rsidRPr="0051569C" w:rsidTr="003A7169">
        <w:trPr>
          <w:trHeight w:val="205"/>
        </w:trPr>
        <w:tc>
          <w:tcPr>
            <w:tcW w:w="566" w:type="dxa"/>
            <w:tcBorders>
              <w:top w:val="single" w:sz="4" w:space="0" w:color="auto"/>
              <w:left w:val="single" w:sz="4" w:space="0" w:color="auto"/>
              <w:bottom w:val="single" w:sz="4" w:space="0" w:color="auto"/>
              <w:right w:val="single" w:sz="4" w:space="0" w:color="auto"/>
            </w:tcBorders>
            <w:hideMark/>
          </w:tcPr>
          <w:p w:rsidR="003A7169" w:rsidRPr="0051569C" w:rsidRDefault="003A7169" w:rsidP="003A7169">
            <w:pPr>
              <w:jc w:val="center"/>
              <w:rPr>
                <w:color w:val="000000" w:themeColor="text1"/>
                <w:sz w:val="24"/>
                <w:szCs w:val="24"/>
              </w:rPr>
            </w:pPr>
            <w:r w:rsidRPr="0051569C">
              <w:rPr>
                <w:color w:val="000000" w:themeColor="text1"/>
                <w:sz w:val="24"/>
                <w:szCs w:val="24"/>
                <w:lang w:val="id-ID"/>
              </w:rPr>
              <w:t>1</w:t>
            </w:r>
          </w:p>
        </w:tc>
        <w:tc>
          <w:tcPr>
            <w:tcW w:w="6521" w:type="dxa"/>
            <w:tcBorders>
              <w:top w:val="single" w:sz="4" w:space="0" w:color="auto"/>
              <w:left w:val="nil"/>
              <w:bottom w:val="single" w:sz="4" w:space="0" w:color="auto"/>
              <w:right w:val="single" w:sz="4" w:space="0" w:color="auto"/>
            </w:tcBorders>
            <w:hideMark/>
          </w:tcPr>
          <w:p w:rsidR="003A7169" w:rsidRPr="0051569C" w:rsidRDefault="003A7169" w:rsidP="003A7169">
            <w:pPr>
              <w:rPr>
                <w:rFonts w:cs="Tahoma"/>
              </w:rPr>
            </w:pPr>
            <w:r w:rsidRPr="0051569C">
              <w:rPr>
                <w:rFonts w:cs="Tahoma"/>
              </w:rPr>
              <w:t>Prosentase Jumlah Rekomendasi hasil pengawasan yang ditaati</w:t>
            </w:r>
          </w:p>
        </w:tc>
        <w:tc>
          <w:tcPr>
            <w:tcW w:w="2127" w:type="dxa"/>
            <w:tcBorders>
              <w:top w:val="single" w:sz="4" w:space="0" w:color="auto"/>
              <w:left w:val="nil"/>
              <w:bottom w:val="single" w:sz="4" w:space="0" w:color="auto"/>
              <w:right w:val="single" w:sz="4" w:space="0" w:color="auto"/>
            </w:tcBorders>
          </w:tcPr>
          <w:p w:rsidR="003A7169" w:rsidRPr="0051569C" w:rsidRDefault="003A7169" w:rsidP="003A7169">
            <w:pPr>
              <w:pStyle w:val="ListParagraph"/>
              <w:ind w:left="0"/>
              <w:jc w:val="right"/>
              <w:rPr>
                <w:rFonts w:cs="Tahoma"/>
                <w:lang w:val="sv-SE"/>
              </w:rPr>
            </w:pPr>
            <w:r w:rsidRPr="0051569C">
              <w:rPr>
                <w:rFonts w:cs="Tahoma"/>
                <w:lang w:val="id-ID"/>
              </w:rPr>
              <w:t>2</w:t>
            </w:r>
            <w:r w:rsidRPr="0051569C">
              <w:rPr>
                <w:rFonts w:cs="Tahoma"/>
                <w:lang w:val="sv-SE"/>
              </w:rPr>
              <w:t>0%</w:t>
            </w:r>
          </w:p>
        </w:tc>
        <w:tc>
          <w:tcPr>
            <w:tcW w:w="2268"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tabs>
                <w:tab w:val="left" w:pos="342"/>
              </w:tabs>
              <w:jc w:val="right"/>
              <w:rPr>
                <w:rFonts w:cs="Tahoma"/>
                <w:lang w:val="sv-SE"/>
              </w:rPr>
            </w:pPr>
            <w:r w:rsidRPr="0051569C">
              <w:rPr>
                <w:rFonts w:cs="Tahoma"/>
                <w:lang w:val="id-ID"/>
              </w:rPr>
              <w:t>20</w:t>
            </w:r>
            <w:r w:rsidRPr="0051569C">
              <w:rPr>
                <w:rFonts w:cs="Tahoma"/>
                <w:lang w:val="sv-SE"/>
              </w:rPr>
              <w:t>%</w:t>
            </w:r>
          </w:p>
        </w:tc>
        <w:tc>
          <w:tcPr>
            <w:tcW w:w="2268" w:type="dxa"/>
            <w:tcBorders>
              <w:top w:val="single" w:sz="4" w:space="0" w:color="auto"/>
              <w:left w:val="nil"/>
              <w:bottom w:val="single" w:sz="4" w:space="0" w:color="auto"/>
              <w:right w:val="single" w:sz="4" w:space="0" w:color="auto"/>
            </w:tcBorders>
          </w:tcPr>
          <w:p w:rsidR="003A7169" w:rsidRPr="0051569C" w:rsidRDefault="003A7169" w:rsidP="003A7169">
            <w:pPr>
              <w:tabs>
                <w:tab w:val="left" w:pos="342"/>
              </w:tabs>
              <w:jc w:val="right"/>
              <w:rPr>
                <w:rFonts w:cs="Tahoma"/>
                <w:lang w:val="sv-SE"/>
              </w:rPr>
            </w:pPr>
            <w:r w:rsidRPr="0051569C">
              <w:rPr>
                <w:rFonts w:cs="Tahoma"/>
                <w:lang w:val="sv-SE"/>
              </w:rPr>
              <w:t>100</w:t>
            </w:r>
          </w:p>
        </w:tc>
        <w:tc>
          <w:tcPr>
            <w:tcW w:w="3260"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right"/>
              <w:rPr>
                <w:color w:val="FF0000"/>
                <w:sz w:val="24"/>
                <w:szCs w:val="24"/>
              </w:rPr>
            </w:pPr>
          </w:p>
        </w:tc>
      </w:tr>
      <w:tr w:rsidR="003A7169" w:rsidRPr="0051569C" w:rsidTr="003A7169">
        <w:trPr>
          <w:trHeight w:val="85"/>
        </w:trPr>
        <w:tc>
          <w:tcPr>
            <w:tcW w:w="566" w:type="dxa"/>
            <w:tcBorders>
              <w:top w:val="single" w:sz="4" w:space="0" w:color="auto"/>
              <w:left w:val="single" w:sz="4" w:space="0" w:color="auto"/>
              <w:bottom w:val="single" w:sz="4" w:space="0" w:color="auto"/>
              <w:right w:val="single" w:sz="4" w:space="0" w:color="auto"/>
            </w:tcBorders>
            <w:hideMark/>
          </w:tcPr>
          <w:p w:rsidR="003A7169" w:rsidRPr="0051569C" w:rsidRDefault="003A7169" w:rsidP="003A7169">
            <w:pPr>
              <w:jc w:val="center"/>
              <w:rPr>
                <w:color w:val="000000" w:themeColor="text1"/>
                <w:sz w:val="24"/>
                <w:szCs w:val="24"/>
                <w:lang w:val="id-ID"/>
              </w:rPr>
            </w:pPr>
            <w:r w:rsidRPr="0051569C">
              <w:rPr>
                <w:color w:val="000000" w:themeColor="text1"/>
                <w:sz w:val="24"/>
                <w:szCs w:val="24"/>
                <w:lang w:val="id-ID"/>
              </w:rPr>
              <w:t>2</w:t>
            </w:r>
          </w:p>
        </w:tc>
        <w:tc>
          <w:tcPr>
            <w:tcW w:w="6521" w:type="dxa"/>
            <w:tcBorders>
              <w:top w:val="single" w:sz="4" w:space="0" w:color="auto"/>
              <w:left w:val="nil"/>
              <w:bottom w:val="single" w:sz="4" w:space="0" w:color="auto"/>
              <w:right w:val="single" w:sz="4" w:space="0" w:color="auto"/>
            </w:tcBorders>
            <w:hideMark/>
          </w:tcPr>
          <w:p w:rsidR="003A7169" w:rsidRPr="0051569C" w:rsidRDefault="003A7169" w:rsidP="003A7169">
            <w:pPr>
              <w:rPr>
                <w:rFonts w:cs="Tahoma"/>
              </w:rPr>
            </w:pPr>
            <w:r w:rsidRPr="0051569C">
              <w:rPr>
                <w:rFonts w:cs="Tahoma"/>
              </w:rPr>
              <w:t>Jumlah Sumber Daya Alam yang terkonservasi</w:t>
            </w:r>
          </w:p>
        </w:tc>
        <w:tc>
          <w:tcPr>
            <w:tcW w:w="2127" w:type="dxa"/>
            <w:tcBorders>
              <w:top w:val="single" w:sz="4" w:space="0" w:color="auto"/>
              <w:left w:val="nil"/>
              <w:bottom w:val="single" w:sz="4" w:space="0" w:color="auto"/>
              <w:right w:val="single" w:sz="4" w:space="0" w:color="auto"/>
            </w:tcBorders>
          </w:tcPr>
          <w:p w:rsidR="003A7169" w:rsidRPr="0051569C" w:rsidRDefault="003A7169" w:rsidP="003A7169">
            <w:pPr>
              <w:pStyle w:val="ListParagraph"/>
              <w:ind w:left="0"/>
              <w:jc w:val="right"/>
              <w:rPr>
                <w:rFonts w:cs="Tahoma"/>
                <w:lang w:val="id-ID"/>
              </w:rPr>
            </w:pPr>
            <w:r w:rsidRPr="0051569C">
              <w:rPr>
                <w:rFonts w:cs="Tahoma"/>
                <w:lang w:val="id-ID"/>
              </w:rPr>
              <w:t>4</w:t>
            </w:r>
          </w:p>
        </w:tc>
        <w:tc>
          <w:tcPr>
            <w:tcW w:w="2268"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tabs>
                <w:tab w:val="left" w:pos="342"/>
              </w:tabs>
              <w:jc w:val="right"/>
              <w:rPr>
                <w:rFonts w:cs="Tahoma"/>
                <w:lang w:val="id-ID"/>
              </w:rPr>
            </w:pPr>
            <w:r w:rsidRPr="0051569C">
              <w:rPr>
                <w:rFonts w:cs="Tahoma"/>
                <w:lang w:val="id-ID"/>
              </w:rPr>
              <w:t>4</w:t>
            </w:r>
          </w:p>
        </w:tc>
        <w:tc>
          <w:tcPr>
            <w:tcW w:w="2268" w:type="dxa"/>
            <w:tcBorders>
              <w:top w:val="single" w:sz="4" w:space="0" w:color="auto"/>
              <w:left w:val="nil"/>
              <w:bottom w:val="single" w:sz="4" w:space="0" w:color="auto"/>
              <w:right w:val="single" w:sz="4" w:space="0" w:color="auto"/>
            </w:tcBorders>
          </w:tcPr>
          <w:p w:rsidR="003A7169" w:rsidRPr="0051569C" w:rsidRDefault="003A7169" w:rsidP="003A7169">
            <w:pPr>
              <w:tabs>
                <w:tab w:val="left" w:pos="342"/>
              </w:tabs>
              <w:jc w:val="right"/>
              <w:rPr>
                <w:rFonts w:cs="Tahoma"/>
                <w:lang w:val="sv-SE"/>
              </w:rPr>
            </w:pPr>
            <w:r w:rsidRPr="0051569C">
              <w:rPr>
                <w:rFonts w:cs="Tahoma"/>
                <w:lang w:val="sv-SE"/>
              </w:rPr>
              <w:t>100</w:t>
            </w:r>
          </w:p>
        </w:tc>
        <w:tc>
          <w:tcPr>
            <w:tcW w:w="3260"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right"/>
              <w:rPr>
                <w:noProof/>
                <w:color w:val="FF0000"/>
                <w:sz w:val="24"/>
                <w:szCs w:val="24"/>
                <w:lang w:val="id-ID" w:eastAsia="id-ID"/>
              </w:rPr>
            </w:pPr>
          </w:p>
        </w:tc>
      </w:tr>
      <w:tr w:rsidR="003A7169" w:rsidRPr="0051569C" w:rsidTr="003A7169">
        <w:trPr>
          <w:trHeight w:val="241"/>
        </w:trPr>
        <w:tc>
          <w:tcPr>
            <w:tcW w:w="566"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center"/>
              <w:rPr>
                <w:color w:val="000000" w:themeColor="text1"/>
                <w:sz w:val="24"/>
                <w:szCs w:val="24"/>
                <w:lang w:val="id-ID"/>
              </w:rPr>
            </w:pPr>
            <w:r w:rsidRPr="0051569C">
              <w:rPr>
                <w:color w:val="000000" w:themeColor="text1"/>
                <w:sz w:val="24"/>
                <w:szCs w:val="24"/>
                <w:lang w:val="id-ID"/>
              </w:rPr>
              <w:t>3</w:t>
            </w:r>
          </w:p>
        </w:tc>
        <w:tc>
          <w:tcPr>
            <w:tcW w:w="6521" w:type="dxa"/>
            <w:tcBorders>
              <w:top w:val="single" w:sz="4" w:space="0" w:color="auto"/>
              <w:left w:val="nil"/>
              <w:bottom w:val="single" w:sz="4" w:space="0" w:color="auto"/>
              <w:right w:val="single" w:sz="4" w:space="0" w:color="auto"/>
            </w:tcBorders>
          </w:tcPr>
          <w:p w:rsidR="003A7169" w:rsidRPr="0051569C" w:rsidRDefault="003A7169" w:rsidP="003A7169">
            <w:pPr>
              <w:pStyle w:val="ListParagraph"/>
              <w:ind w:left="0"/>
              <w:jc w:val="both"/>
              <w:rPr>
                <w:rFonts w:cs="Tahoma"/>
                <w:lang w:val="sv-SE"/>
              </w:rPr>
            </w:pPr>
            <w:r w:rsidRPr="0051569C">
              <w:rPr>
                <w:rFonts w:cs="Tahoma"/>
                <w:lang w:val="sv-SE"/>
              </w:rPr>
              <w:t>Jumlah akses informasi dan data sumberdaya alam dan lingkungan hidup  yang tersedia</w:t>
            </w:r>
          </w:p>
        </w:tc>
        <w:tc>
          <w:tcPr>
            <w:tcW w:w="2127" w:type="dxa"/>
            <w:tcBorders>
              <w:top w:val="single" w:sz="4" w:space="0" w:color="auto"/>
              <w:left w:val="nil"/>
              <w:bottom w:val="single" w:sz="4" w:space="0" w:color="auto"/>
              <w:right w:val="single" w:sz="4" w:space="0" w:color="auto"/>
            </w:tcBorders>
          </w:tcPr>
          <w:p w:rsidR="003A7169" w:rsidRPr="0051569C" w:rsidRDefault="003A7169" w:rsidP="003A7169">
            <w:pPr>
              <w:pStyle w:val="ListParagraph"/>
              <w:ind w:left="0"/>
              <w:jc w:val="right"/>
              <w:rPr>
                <w:rFonts w:cs="Tahoma"/>
                <w:lang w:val="id-ID"/>
              </w:rPr>
            </w:pPr>
            <w:r w:rsidRPr="0051569C">
              <w:rPr>
                <w:rFonts w:cs="Tahoma"/>
                <w:lang w:val="id-ID"/>
              </w:rPr>
              <w:t>6</w:t>
            </w:r>
          </w:p>
        </w:tc>
        <w:tc>
          <w:tcPr>
            <w:tcW w:w="2268"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tabs>
                <w:tab w:val="left" w:pos="342"/>
              </w:tabs>
              <w:jc w:val="right"/>
              <w:rPr>
                <w:rFonts w:cs="Tahoma"/>
                <w:lang w:val="id-ID"/>
              </w:rPr>
            </w:pPr>
            <w:r w:rsidRPr="0051569C">
              <w:rPr>
                <w:rFonts w:cs="Tahoma"/>
                <w:lang w:val="id-ID"/>
              </w:rPr>
              <w:t>6</w:t>
            </w:r>
          </w:p>
        </w:tc>
        <w:tc>
          <w:tcPr>
            <w:tcW w:w="2268" w:type="dxa"/>
            <w:tcBorders>
              <w:top w:val="single" w:sz="4" w:space="0" w:color="auto"/>
              <w:left w:val="nil"/>
              <w:bottom w:val="single" w:sz="4" w:space="0" w:color="auto"/>
              <w:right w:val="single" w:sz="4" w:space="0" w:color="auto"/>
            </w:tcBorders>
          </w:tcPr>
          <w:p w:rsidR="003A7169" w:rsidRPr="0051569C" w:rsidRDefault="003A7169" w:rsidP="003A7169">
            <w:pPr>
              <w:tabs>
                <w:tab w:val="left" w:pos="342"/>
              </w:tabs>
              <w:jc w:val="right"/>
              <w:rPr>
                <w:rFonts w:cs="Tahoma"/>
                <w:lang w:val="id-ID"/>
              </w:rPr>
            </w:pPr>
            <w:r w:rsidRPr="0051569C">
              <w:rPr>
                <w:rFonts w:cs="Tahoma"/>
                <w:lang w:val="sv-SE"/>
              </w:rPr>
              <w:t>100</w:t>
            </w:r>
          </w:p>
        </w:tc>
        <w:tc>
          <w:tcPr>
            <w:tcW w:w="3260"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right"/>
              <w:rPr>
                <w:color w:val="FF0000"/>
                <w:sz w:val="24"/>
                <w:szCs w:val="24"/>
              </w:rPr>
            </w:pPr>
          </w:p>
        </w:tc>
      </w:tr>
      <w:tr w:rsidR="003A7169" w:rsidRPr="0051569C" w:rsidTr="003A7169">
        <w:trPr>
          <w:trHeight w:val="241"/>
        </w:trPr>
        <w:tc>
          <w:tcPr>
            <w:tcW w:w="566"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center"/>
              <w:rPr>
                <w:color w:val="000000" w:themeColor="text1"/>
                <w:sz w:val="24"/>
                <w:szCs w:val="24"/>
                <w:lang w:val="id-ID"/>
              </w:rPr>
            </w:pPr>
            <w:r w:rsidRPr="0051569C">
              <w:rPr>
                <w:color w:val="000000" w:themeColor="text1"/>
                <w:sz w:val="24"/>
                <w:szCs w:val="24"/>
                <w:lang w:val="id-ID"/>
              </w:rPr>
              <w:t>4</w:t>
            </w:r>
          </w:p>
        </w:tc>
        <w:tc>
          <w:tcPr>
            <w:tcW w:w="6521" w:type="dxa"/>
            <w:tcBorders>
              <w:top w:val="single" w:sz="4" w:space="0" w:color="auto"/>
              <w:left w:val="nil"/>
              <w:bottom w:val="single" w:sz="4" w:space="0" w:color="auto"/>
              <w:right w:val="single" w:sz="4" w:space="0" w:color="auto"/>
            </w:tcBorders>
          </w:tcPr>
          <w:p w:rsidR="003A7169" w:rsidRPr="0051569C" w:rsidRDefault="003A7169" w:rsidP="003A7169">
            <w:pPr>
              <w:pStyle w:val="ListParagraph"/>
              <w:ind w:left="0"/>
              <w:jc w:val="both"/>
              <w:rPr>
                <w:rFonts w:cs="Tahoma"/>
                <w:lang w:val="sv-SE"/>
              </w:rPr>
            </w:pPr>
            <w:r w:rsidRPr="0051569C">
              <w:rPr>
                <w:rFonts w:cs="Tahoma"/>
                <w:lang w:val="sv-SE"/>
              </w:rPr>
              <w:t>Terpantaunya gas rumah kaca di 5 sektor</w:t>
            </w:r>
          </w:p>
        </w:tc>
        <w:tc>
          <w:tcPr>
            <w:tcW w:w="2127" w:type="dxa"/>
            <w:tcBorders>
              <w:top w:val="single" w:sz="4" w:space="0" w:color="auto"/>
              <w:left w:val="nil"/>
              <w:bottom w:val="single" w:sz="4" w:space="0" w:color="auto"/>
              <w:right w:val="single" w:sz="4" w:space="0" w:color="auto"/>
            </w:tcBorders>
          </w:tcPr>
          <w:p w:rsidR="003A7169" w:rsidRPr="0051569C" w:rsidRDefault="003A7169" w:rsidP="003A7169">
            <w:pPr>
              <w:pStyle w:val="ListParagraph"/>
              <w:ind w:left="0"/>
              <w:jc w:val="right"/>
              <w:rPr>
                <w:rFonts w:cs="Tahoma"/>
                <w:lang w:val="sv-SE"/>
              </w:rPr>
            </w:pPr>
            <w:r w:rsidRPr="0051569C">
              <w:rPr>
                <w:rFonts w:cs="Tahoma"/>
                <w:lang w:val="sv-SE"/>
              </w:rPr>
              <w:t>100%</w:t>
            </w:r>
          </w:p>
        </w:tc>
        <w:tc>
          <w:tcPr>
            <w:tcW w:w="2268"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tabs>
                <w:tab w:val="left" w:pos="342"/>
              </w:tabs>
              <w:jc w:val="right"/>
              <w:rPr>
                <w:rFonts w:cs="Tahoma"/>
                <w:lang w:val="sv-SE"/>
              </w:rPr>
            </w:pPr>
            <w:r w:rsidRPr="0051569C">
              <w:rPr>
                <w:rFonts w:cs="Tahoma"/>
                <w:lang w:val="sv-SE"/>
              </w:rPr>
              <w:t>100%</w:t>
            </w:r>
          </w:p>
        </w:tc>
        <w:tc>
          <w:tcPr>
            <w:tcW w:w="2268" w:type="dxa"/>
            <w:tcBorders>
              <w:top w:val="single" w:sz="4" w:space="0" w:color="auto"/>
              <w:left w:val="nil"/>
              <w:bottom w:val="single" w:sz="4" w:space="0" w:color="auto"/>
              <w:right w:val="single" w:sz="4" w:space="0" w:color="auto"/>
            </w:tcBorders>
          </w:tcPr>
          <w:p w:rsidR="003A7169" w:rsidRPr="0051569C" w:rsidRDefault="003A7169" w:rsidP="003A7169">
            <w:pPr>
              <w:jc w:val="right"/>
            </w:pPr>
            <w:r w:rsidRPr="0051569C">
              <w:rPr>
                <w:rFonts w:cs="Tahoma"/>
                <w:lang w:val="sv-SE"/>
              </w:rPr>
              <w:t>100</w:t>
            </w:r>
          </w:p>
        </w:tc>
        <w:tc>
          <w:tcPr>
            <w:tcW w:w="3260"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right"/>
              <w:rPr>
                <w:color w:val="FF0000"/>
                <w:sz w:val="24"/>
                <w:szCs w:val="24"/>
              </w:rPr>
            </w:pPr>
          </w:p>
        </w:tc>
      </w:tr>
      <w:tr w:rsidR="003A7169" w:rsidRPr="0051569C" w:rsidTr="003A7169">
        <w:trPr>
          <w:trHeight w:val="241"/>
        </w:trPr>
        <w:tc>
          <w:tcPr>
            <w:tcW w:w="566"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center"/>
              <w:rPr>
                <w:color w:val="000000" w:themeColor="text1"/>
                <w:sz w:val="24"/>
                <w:szCs w:val="24"/>
                <w:lang w:val="id-ID"/>
              </w:rPr>
            </w:pPr>
            <w:r w:rsidRPr="0051569C">
              <w:rPr>
                <w:color w:val="000000" w:themeColor="text1"/>
                <w:sz w:val="24"/>
                <w:szCs w:val="24"/>
                <w:lang w:val="id-ID"/>
              </w:rPr>
              <w:t>5</w:t>
            </w:r>
          </w:p>
        </w:tc>
        <w:tc>
          <w:tcPr>
            <w:tcW w:w="6521" w:type="dxa"/>
            <w:tcBorders>
              <w:top w:val="single" w:sz="4" w:space="0" w:color="auto"/>
              <w:left w:val="nil"/>
              <w:bottom w:val="single" w:sz="4" w:space="0" w:color="auto"/>
              <w:right w:val="single" w:sz="4" w:space="0" w:color="auto"/>
            </w:tcBorders>
          </w:tcPr>
          <w:p w:rsidR="003A7169" w:rsidRPr="0051569C" w:rsidRDefault="003A7169" w:rsidP="003A7169">
            <w:pPr>
              <w:pStyle w:val="ListParagraph"/>
              <w:ind w:left="0"/>
              <w:jc w:val="both"/>
              <w:rPr>
                <w:rFonts w:cs="Tahoma"/>
                <w:lang w:val="id-ID"/>
              </w:rPr>
            </w:pPr>
            <w:r w:rsidRPr="0051569C">
              <w:rPr>
                <w:rFonts w:cs="Tahoma"/>
                <w:lang w:val="id-ID"/>
              </w:rPr>
              <w:t>Berkurangnya volume sampah dari sumbernya</w:t>
            </w:r>
          </w:p>
        </w:tc>
        <w:tc>
          <w:tcPr>
            <w:tcW w:w="2127" w:type="dxa"/>
            <w:tcBorders>
              <w:top w:val="single" w:sz="4" w:space="0" w:color="auto"/>
              <w:left w:val="nil"/>
              <w:bottom w:val="single" w:sz="4" w:space="0" w:color="auto"/>
              <w:right w:val="single" w:sz="4" w:space="0" w:color="auto"/>
            </w:tcBorders>
          </w:tcPr>
          <w:p w:rsidR="003A7169" w:rsidRPr="0051569C" w:rsidRDefault="003A7169" w:rsidP="003A7169">
            <w:pPr>
              <w:pStyle w:val="ListParagraph"/>
              <w:ind w:left="0"/>
              <w:jc w:val="right"/>
              <w:rPr>
                <w:rFonts w:cs="Tahoma"/>
                <w:lang w:val="id-ID"/>
              </w:rPr>
            </w:pPr>
            <w:r w:rsidRPr="0051569C">
              <w:rPr>
                <w:rFonts w:cs="Tahoma"/>
                <w:lang w:val="id-ID"/>
              </w:rPr>
              <w:t>2</w:t>
            </w:r>
          </w:p>
        </w:tc>
        <w:tc>
          <w:tcPr>
            <w:tcW w:w="2268"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tabs>
                <w:tab w:val="left" w:pos="342"/>
              </w:tabs>
              <w:jc w:val="right"/>
              <w:rPr>
                <w:rFonts w:cs="Tahoma"/>
                <w:lang w:val="id-ID"/>
              </w:rPr>
            </w:pPr>
            <w:r w:rsidRPr="0051569C">
              <w:rPr>
                <w:rFonts w:cs="Tahoma"/>
                <w:lang w:val="id-ID"/>
              </w:rPr>
              <w:t>2,4</w:t>
            </w:r>
          </w:p>
        </w:tc>
        <w:tc>
          <w:tcPr>
            <w:tcW w:w="2268" w:type="dxa"/>
            <w:tcBorders>
              <w:top w:val="single" w:sz="4" w:space="0" w:color="auto"/>
              <w:left w:val="nil"/>
              <w:bottom w:val="single" w:sz="4" w:space="0" w:color="auto"/>
              <w:right w:val="single" w:sz="4" w:space="0" w:color="auto"/>
            </w:tcBorders>
          </w:tcPr>
          <w:p w:rsidR="003A7169" w:rsidRPr="0051569C" w:rsidRDefault="003A7169" w:rsidP="003A7169">
            <w:pPr>
              <w:jc w:val="right"/>
              <w:rPr>
                <w:rFonts w:cs="Tahoma"/>
                <w:lang w:val="id-ID"/>
              </w:rPr>
            </w:pPr>
            <w:r w:rsidRPr="0051569C">
              <w:rPr>
                <w:rFonts w:cs="Tahoma"/>
                <w:lang w:val="id-ID"/>
              </w:rPr>
              <w:t>120</w:t>
            </w:r>
          </w:p>
        </w:tc>
        <w:tc>
          <w:tcPr>
            <w:tcW w:w="3260"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right"/>
              <w:rPr>
                <w:color w:val="FF0000"/>
                <w:sz w:val="24"/>
                <w:szCs w:val="24"/>
              </w:rPr>
            </w:pPr>
          </w:p>
        </w:tc>
      </w:tr>
      <w:tr w:rsidR="003A7169" w:rsidRPr="0051569C" w:rsidTr="003A7169">
        <w:trPr>
          <w:trHeight w:val="241"/>
        </w:trPr>
        <w:tc>
          <w:tcPr>
            <w:tcW w:w="566"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center"/>
              <w:rPr>
                <w:color w:val="000000" w:themeColor="text1"/>
                <w:sz w:val="24"/>
                <w:szCs w:val="24"/>
                <w:lang w:val="id-ID"/>
              </w:rPr>
            </w:pPr>
            <w:r w:rsidRPr="0051569C">
              <w:rPr>
                <w:color w:val="000000" w:themeColor="text1"/>
                <w:sz w:val="24"/>
                <w:szCs w:val="24"/>
                <w:lang w:val="id-ID"/>
              </w:rPr>
              <w:t>B</w:t>
            </w:r>
          </w:p>
        </w:tc>
        <w:tc>
          <w:tcPr>
            <w:tcW w:w="6521" w:type="dxa"/>
            <w:tcBorders>
              <w:top w:val="single" w:sz="4" w:space="0" w:color="auto"/>
              <w:left w:val="nil"/>
              <w:bottom w:val="single" w:sz="4" w:space="0" w:color="auto"/>
              <w:right w:val="single" w:sz="4" w:space="0" w:color="auto"/>
            </w:tcBorders>
            <w:hideMark/>
          </w:tcPr>
          <w:p w:rsidR="003A7169" w:rsidRPr="0051569C" w:rsidRDefault="003A7169" w:rsidP="003A7169">
            <w:pPr>
              <w:rPr>
                <w:color w:val="000000" w:themeColor="text1"/>
                <w:sz w:val="24"/>
                <w:szCs w:val="24"/>
                <w:lang w:val="id-ID"/>
              </w:rPr>
            </w:pPr>
            <w:r w:rsidRPr="0051569C">
              <w:rPr>
                <w:color w:val="000000" w:themeColor="text1"/>
                <w:sz w:val="24"/>
                <w:szCs w:val="24"/>
                <w:lang w:val="id-ID"/>
              </w:rPr>
              <w:t>Indikator Kinerja Utama Kepala Daerah</w:t>
            </w:r>
          </w:p>
        </w:tc>
        <w:tc>
          <w:tcPr>
            <w:tcW w:w="2127" w:type="dxa"/>
            <w:tcBorders>
              <w:top w:val="single" w:sz="4" w:space="0" w:color="auto"/>
              <w:left w:val="nil"/>
              <w:bottom w:val="single" w:sz="4" w:space="0" w:color="auto"/>
              <w:right w:val="single" w:sz="4" w:space="0" w:color="auto"/>
            </w:tcBorders>
          </w:tcPr>
          <w:p w:rsidR="003A7169" w:rsidRPr="0051569C" w:rsidRDefault="003A7169" w:rsidP="003A7169">
            <w:pPr>
              <w:jc w:val="right"/>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right"/>
              <w:rPr>
                <w:color w:val="000000" w:themeColor="text1"/>
                <w:sz w:val="24"/>
                <w:szCs w:val="24"/>
              </w:rPr>
            </w:pPr>
          </w:p>
        </w:tc>
        <w:tc>
          <w:tcPr>
            <w:tcW w:w="2268" w:type="dxa"/>
            <w:tcBorders>
              <w:top w:val="single" w:sz="4" w:space="0" w:color="auto"/>
              <w:left w:val="nil"/>
              <w:bottom w:val="single" w:sz="4" w:space="0" w:color="auto"/>
              <w:right w:val="single" w:sz="4" w:space="0" w:color="auto"/>
            </w:tcBorders>
          </w:tcPr>
          <w:p w:rsidR="003A7169" w:rsidRPr="0051569C" w:rsidRDefault="003A7169" w:rsidP="003A7169">
            <w:pPr>
              <w:jc w:val="right"/>
              <w:rPr>
                <w:color w:val="FF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right"/>
              <w:rPr>
                <w:color w:val="FF0000"/>
                <w:sz w:val="24"/>
                <w:szCs w:val="24"/>
              </w:rPr>
            </w:pPr>
          </w:p>
        </w:tc>
      </w:tr>
      <w:tr w:rsidR="003A7169" w:rsidRPr="0051569C" w:rsidTr="003A7169">
        <w:trPr>
          <w:trHeight w:val="241"/>
        </w:trPr>
        <w:tc>
          <w:tcPr>
            <w:tcW w:w="566"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center"/>
              <w:rPr>
                <w:color w:val="000000" w:themeColor="text1"/>
                <w:sz w:val="24"/>
                <w:szCs w:val="24"/>
                <w:lang w:val="id-ID"/>
              </w:rPr>
            </w:pPr>
            <w:r w:rsidRPr="0051569C">
              <w:rPr>
                <w:color w:val="000000" w:themeColor="text1"/>
                <w:sz w:val="24"/>
                <w:szCs w:val="24"/>
                <w:lang w:val="id-ID"/>
              </w:rPr>
              <w:t>1</w:t>
            </w:r>
          </w:p>
        </w:tc>
        <w:tc>
          <w:tcPr>
            <w:tcW w:w="6521" w:type="dxa"/>
            <w:tcBorders>
              <w:top w:val="single" w:sz="4" w:space="0" w:color="auto"/>
              <w:left w:val="nil"/>
              <w:bottom w:val="single" w:sz="4" w:space="0" w:color="auto"/>
              <w:right w:val="single" w:sz="4" w:space="0" w:color="auto"/>
            </w:tcBorders>
          </w:tcPr>
          <w:p w:rsidR="003A7169" w:rsidRPr="0051569C" w:rsidRDefault="003A7169" w:rsidP="003A7169">
            <w:pPr>
              <w:rPr>
                <w:color w:val="000000" w:themeColor="text1"/>
                <w:sz w:val="24"/>
                <w:szCs w:val="24"/>
                <w:lang w:val="id-ID"/>
              </w:rPr>
            </w:pPr>
            <w:r w:rsidRPr="0051569C">
              <w:rPr>
                <w:color w:val="000000" w:themeColor="text1"/>
                <w:sz w:val="24"/>
                <w:szCs w:val="24"/>
                <w:lang w:val="id-ID"/>
              </w:rPr>
              <w:t>Indeks Pencemaran Air</w:t>
            </w:r>
          </w:p>
        </w:tc>
        <w:tc>
          <w:tcPr>
            <w:tcW w:w="2127" w:type="dxa"/>
            <w:tcBorders>
              <w:top w:val="single" w:sz="4" w:space="0" w:color="auto"/>
              <w:left w:val="nil"/>
              <w:bottom w:val="single" w:sz="4" w:space="0" w:color="auto"/>
              <w:right w:val="single" w:sz="4" w:space="0" w:color="auto"/>
            </w:tcBorders>
          </w:tcPr>
          <w:p w:rsidR="003A7169" w:rsidRPr="0051569C" w:rsidRDefault="003A7169" w:rsidP="003A7169">
            <w:pPr>
              <w:jc w:val="right"/>
              <w:rPr>
                <w:color w:val="000000" w:themeColor="text1"/>
                <w:sz w:val="24"/>
                <w:szCs w:val="24"/>
                <w:lang w:val="id-ID"/>
              </w:rPr>
            </w:pPr>
            <w:r w:rsidRPr="0051569C">
              <w:rPr>
                <w:color w:val="000000" w:themeColor="text1"/>
                <w:sz w:val="24"/>
                <w:szCs w:val="24"/>
                <w:lang w:val="id-ID"/>
              </w:rPr>
              <w:t>75,6</w:t>
            </w:r>
          </w:p>
        </w:tc>
        <w:tc>
          <w:tcPr>
            <w:tcW w:w="2268"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right"/>
              <w:rPr>
                <w:color w:val="000000" w:themeColor="text1"/>
                <w:sz w:val="24"/>
                <w:szCs w:val="24"/>
                <w:lang w:val="id-ID"/>
              </w:rPr>
            </w:pPr>
            <w:r w:rsidRPr="0051569C">
              <w:rPr>
                <w:color w:val="000000" w:themeColor="text1"/>
                <w:sz w:val="24"/>
                <w:szCs w:val="24"/>
                <w:lang w:val="id-ID"/>
              </w:rPr>
              <w:t>36,25</w:t>
            </w:r>
          </w:p>
        </w:tc>
        <w:tc>
          <w:tcPr>
            <w:tcW w:w="2268" w:type="dxa"/>
            <w:tcBorders>
              <w:top w:val="single" w:sz="4" w:space="0" w:color="auto"/>
              <w:left w:val="nil"/>
              <w:bottom w:val="single" w:sz="4" w:space="0" w:color="auto"/>
              <w:right w:val="single" w:sz="4" w:space="0" w:color="auto"/>
            </w:tcBorders>
          </w:tcPr>
          <w:p w:rsidR="003A7169" w:rsidRPr="0051569C" w:rsidRDefault="003A7169" w:rsidP="003A7169">
            <w:pPr>
              <w:jc w:val="right"/>
              <w:rPr>
                <w:sz w:val="24"/>
                <w:szCs w:val="24"/>
                <w:lang w:val="id-ID"/>
              </w:rPr>
            </w:pPr>
            <w:r w:rsidRPr="0051569C">
              <w:rPr>
                <w:sz w:val="24"/>
                <w:szCs w:val="24"/>
                <w:lang w:val="id-ID"/>
              </w:rPr>
              <w:t>47</w:t>
            </w:r>
          </w:p>
        </w:tc>
        <w:tc>
          <w:tcPr>
            <w:tcW w:w="3260"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right"/>
              <w:rPr>
                <w:color w:val="FF0000"/>
                <w:sz w:val="24"/>
                <w:szCs w:val="24"/>
              </w:rPr>
            </w:pPr>
          </w:p>
        </w:tc>
      </w:tr>
      <w:tr w:rsidR="003A7169" w:rsidRPr="0051569C" w:rsidTr="003A7169">
        <w:trPr>
          <w:trHeight w:val="241"/>
        </w:trPr>
        <w:tc>
          <w:tcPr>
            <w:tcW w:w="566"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center"/>
              <w:rPr>
                <w:color w:val="000000" w:themeColor="text1"/>
                <w:sz w:val="24"/>
                <w:szCs w:val="24"/>
                <w:lang w:val="id-ID"/>
              </w:rPr>
            </w:pPr>
            <w:r w:rsidRPr="0051569C">
              <w:rPr>
                <w:color w:val="000000" w:themeColor="text1"/>
                <w:sz w:val="24"/>
                <w:szCs w:val="24"/>
                <w:lang w:val="id-ID"/>
              </w:rPr>
              <w:t>2</w:t>
            </w:r>
          </w:p>
        </w:tc>
        <w:tc>
          <w:tcPr>
            <w:tcW w:w="6521" w:type="dxa"/>
            <w:tcBorders>
              <w:top w:val="single" w:sz="4" w:space="0" w:color="auto"/>
              <w:left w:val="nil"/>
              <w:bottom w:val="single" w:sz="4" w:space="0" w:color="auto"/>
              <w:right w:val="single" w:sz="4" w:space="0" w:color="auto"/>
            </w:tcBorders>
          </w:tcPr>
          <w:p w:rsidR="003A7169" w:rsidRPr="0051569C" w:rsidRDefault="003A7169" w:rsidP="003A7169">
            <w:pPr>
              <w:rPr>
                <w:color w:val="000000" w:themeColor="text1"/>
                <w:sz w:val="24"/>
                <w:szCs w:val="24"/>
                <w:lang w:val="id-ID"/>
              </w:rPr>
            </w:pPr>
            <w:r w:rsidRPr="0051569C">
              <w:rPr>
                <w:color w:val="000000" w:themeColor="text1"/>
                <w:sz w:val="24"/>
                <w:szCs w:val="24"/>
                <w:lang w:val="id-ID"/>
              </w:rPr>
              <w:t>Indeks Pencemaran udara</w:t>
            </w:r>
          </w:p>
        </w:tc>
        <w:tc>
          <w:tcPr>
            <w:tcW w:w="2127" w:type="dxa"/>
            <w:tcBorders>
              <w:top w:val="single" w:sz="4" w:space="0" w:color="auto"/>
              <w:left w:val="nil"/>
              <w:bottom w:val="single" w:sz="4" w:space="0" w:color="auto"/>
              <w:right w:val="single" w:sz="4" w:space="0" w:color="auto"/>
            </w:tcBorders>
          </w:tcPr>
          <w:p w:rsidR="003A7169" w:rsidRPr="0051569C" w:rsidRDefault="003A7169" w:rsidP="003A7169">
            <w:pPr>
              <w:jc w:val="right"/>
              <w:rPr>
                <w:color w:val="000000" w:themeColor="text1"/>
                <w:sz w:val="24"/>
                <w:szCs w:val="24"/>
                <w:lang w:val="id-ID"/>
              </w:rPr>
            </w:pPr>
            <w:r w:rsidRPr="0051569C">
              <w:rPr>
                <w:color w:val="000000" w:themeColor="text1"/>
                <w:sz w:val="24"/>
                <w:szCs w:val="24"/>
                <w:lang w:val="id-ID"/>
              </w:rPr>
              <w:t>50,11</w:t>
            </w:r>
          </w:p>
        </w:tc>
        <w:tc>
          <w:tcPr>
            <w:tcW w:w="2268"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right"/>
              <w:rPr>
                <w:color w:val="000000" w:themeColor="text1"/>
                <w:sz w:val="24"/>
                <w:szCs w:val="24"/>
                <w:lang w:val="id-ID"/>
              </w:rPr>
            </w:pPr>
            <w:r w:rsidRPr="0051569C">
              <w:rPr>
                <w:color w:val="000000" w:themeColor="text1"/>
                <w:sz w:val="24"/>
                <w:szCs w:val="24"/>
                <w:lang w:val="id-ID"/>
              </w:rPr>
              <w:t>58,24</w:t>
            </w:r>
          </w:p>
        </w:tc>
        <w:tc>
          <w:tcPr>
            <w:tcW w:w="2268" w:type="dxa"/>
            <w:tcBorders>
              <w:top w:val="single" w:sz="4" w:space="0" w:color="auto"/>
              <w:left w:val="nil"/>
              <w:bottom w:val="single" w:sz="4" w:space="0" w:color="auto"/>
              <w:right w:val="single" w:sz="4" w:space="0" w:color="auto"/>
            </w:tcBorders>
          </w:tcPr>
          <w:p w:rsidR="003A7169" w:rsidRPr="0051569C" w:rsidRDefault="003A7169" w:rsidP="003A7169">
            <w:pPr>
              <w:jc w:val="right"/>
              <w:rPr>
                <w:sz w:val="24"/>
                <w:szCs w:val="24"/>
                <w:lang w:val="id-ID"/>
              </w:rPr>
            </w:pPr>
            <w:r w:rsidRPr="0051569C">
              <w:rPr>
                <w:sz w:val="24"/>
                <w:szCs w:val="24"/>
                <w:lang w:val="id-ID"/>
              </w:rPr>
              <w:t>116</w:t>
            </w:r>
          </w:p>
        </w:tc>
        <w:tc>
          <w:tcPr>
            <w:tcW w:w="3260"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right"/>
              <w:rPr>
                <w:color w:val="FF0000"/>
                <w:sz w:val="24"/>
                <w:szCs w:val="24"/>
              </w:rPr>
            </w:pPr>
          </w:p>
        </w:tc>
      </w:tr>
      <w:tr w:rsidR="003A7169" w:rsidRPr="0051569C" w:rsidTr="003A7169">
        <w:trPr>
          <w:trHeight w:val="241"/>
        </w:trPr>
        <w:tc>
          <w:tcPr>
            <w:tcW w:w="566"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center"/>
              <w:rPr>
                <w:color w:val="000000" w:themeColor="text1"/>
                <w:sz w:val="24"/>
                <w:szCs w:val="24"/>
                <w:lang w:val="id-ID"/>
              </w:rPr>
            </w:pPr>
            <w:r w:rsidRPr="0051569C">
              <w:rPr>
                <w:color w:val="000000" w:themeColor="text1"/>
                <w:sz w:val="24"/>
                <w:szCs w:val="24"/>
                <w:lang w:val="id-ID"/>
              </w:rPr>
              <w:t>3</w:t>
            </w:r>
          </w:p>
        </w:tc>
        <w:tc>
          <w:tcPr>
            <w:tcW w:w="6521" w:type="dxa"/>
            <w:tcBorders>
              <w:top w:val="single" w:sz="4" w:space="0" w:color="auto"/>
              <w:left w:val="nil"/>
              <w:bottom w:val="single" w:sz="4" w:space="0" w:color="auto"/>
              <w:right w:val="single" w:sz="4" w:space="0" w:color="auto"/>
            </w:tcBorders>
          </w:tcPr>
          <w:p w:rsidR="003A7169" w:rsidRPr="0051569C" w:rsidRDefault="003A7169" w:rsidP="003A7169">
            <w:pPr>
              <w:rPr>
                <w:color w:val="000000" w:themeColor="text1"/>
                <w:sz w:val="24"/>
                <w:szCs w:val="24"/>
                <w:lang w:val="id-ID"/>
              </w:rPr>
            </w:pPr>
            <w:r w:rsidRPr="0051569C">
              <w:rPr>
                <w:color w:val="000000" w:themeColor="text1"/>
                <w:sz w:val="24"/>
                <w:szCs w:val="24"/>
                <w:lang w:val="id-ID"/>
              </w:rPr>
              <w:t>Indeks Tutupan Vegetasi</w:t>
            </w:r>
          </w:p>
        </w:tc>
        <w:tc>
          <w:tcPr>
            <w:tcW w:w="2127" w:type="dxa"/>
            <w:tcBorders>
              <w:top w:val="single" w:sz="4" w:space="0" w:color="auto"/>
              <w:left w:val="nil"/>
              <w:bottom w:val="single" w:sz="4" w:space="0" w:color="auto"/>
              <w:right w:val="single" w:sz="4" w:space="0" w:color="auto"/>
            </w:tcBorders>
          </w:tcPr>
          <w:p w:rsidR="003A7169" w:rsidRPr="0051569C" w:rsidRDefault="003A7169" w:rsidP="003A7169">
            <w:pPr>
              <w:jc w:val="right"/>
              <w:rPr>
                <w:color w:val="000000" w:themeColor="text1"/>
                <w:sz w:val="24"/>
                <w:szCs w:val="24"/>
                <w:lang w:val="id-ID"/>
              </w:rPr>
            </w:pPr>
            <w:r w:rsidRPr="0051569C">
              <w:rPr>
                <w:color w:val="000000" w:themeColor="text1"/>
                <w:sz w:val="24"/>
                <w:szCs w:val="24"/>
                <w:lang w:val="id-ID"/>
              </w:rPr>
              <w:t>48,29</w:t>
            </w:r>
          </w:p>
        </w:tc>
        <w:tc>
          <w:tcPr>
            <w:tcW w:w="2268"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right"/>
              <w:rPr>
                <w:color w:val="000000" w:themeColor="text1"/>
                <w:sz w:val="24"/>
                <w:szCs w:val="24"/>
                <w:lang w:val="id-ID"/>
              </w:rPr>
            </w:pPr>
            <w:r w:rsidRPr="0051569C">
              <w:rPr>
                <w:color w:val="000000" w:themeColor="text1"/>
                <w:sz w:val="24"/>
                <w:szCs w:val="24"/>
                <w:lang w:val="id-ID"/>
              </w:rPr>
              <w:t>54,03</w:t>
            </w:r>
          </w:p>
        </w:tc>
        <w:tc>
          <w:tcPr>
            <w:tcW w:w="2268" w:type="dxa"/>
            <w:tcBorders>
              <w:top w:val="single" w:sz="4" w:space="0" w:color="auto"/>
              <w:left w:val="nil"/>
              <w:bottom w:val="single" w:sz="4" w:space="0" w:color="auto"/>
              <w:right w:val="single" w:sz="4" w:space="0" w:color="auto"/>
            </w:tcBorders>
          </w:tcPr>
          <w:p w:rsidR="003A7169" w:rsidRPr="0051569C" w:rsidRDefault="003A7169" w:rsidP="003A7169">
            <w:pPr>
              <w:jc w:val="right"/>
              <w:rPr>
                <w:sz w:val="24"/>
                <w:szCs w:val="24"/>
                <w:lang w:val="id-ID"/>
              </w:rPr>
            </w:pPr>
            <w:r w:rsidRPr="0051569C">
              <w:rPr>
                <w:sz w:val="24"/>
                <w:szCs w:val="24"/>
                <w:lang w:val="id-ID"/>
              </w:rPr>
              <w:t>111</w:t>
            </w:r>
          </w:p>
        </w:tc>
        <w:tc>
          <w:tcPr>
            <w:tcW w:w="3260"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right"/>
              <w:rPr>
                <w:color w:val="FF0000"/>
                <w:sz w:val="24"/>
                <w:szCs w:val="24"/>
              </w:rPr>
            </w:pPr>
          </w:p>
        </w:tc>
      </w:tr>
      <w:tr w:rsidR="003A7169" w:rsidRPr="0051569C" w:rsidTr="003A7169">
        <w:trPr>
          <w:trHeight w:val="241"/>
        </w:trPr>
        <w:tc>
          <w:tcPr>
            <w:tcW w:w="566"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center"/>
              <w:rPr>
                <w:color w:val="000000" w:themeColor="text1"/>
                <w:sz w:val="24"/>
                <w:szCs w:val="24"/>
                <w:lang w:val="id-ID"/>
              </w:rPr>
            </w:pPr>
            <w:r w:rsidRPr="0051569C">
              <w:rPr>
                <w:color w:val="000000" w:themeColor="text1"/>
                <w:sz w:val="24"/>
                <w:szCs w:val="24"/>
                <w:lang w:val="id-ID"/>
              </w:rPr>
              <w:t>4</w:t>
            </w:r>
          </w:p>
        </w:tc>
        <w:tc>
          <w:tcPr>
            <w:tcW w:w="6521" w:type="dxa"/>
            <w:tcBorders>
              <w:top w:val="single" w:sz="4" w:space="0" w:color="auto"/>
              <w:left w:val="nil"/>
              <w:bottom w:val="single" w:sz="4" w:space="0" w:color="auto"/>
              <w:right w:val="single" w:sz="4" w:space="0" w:color="auto"/>
            </w:tcBorders>
          </w:tcPr>
          <w:p w:rsidR="003A7169" w:rsidRPr="0051569C" w:rsidRDefault="003A7169" w:rsidP="003A7169">
            <w:pPr>
              <w:rPr>
                <w:color w:val="000000" w:themeColor="text1"/>
                <w:sz w:val="24"/>
                <w:szCs w:val="24"/>
                <w:lang w:val="id-ID"/>
              </w:rPr>
            </w:pPr>
            <w:r w:rsidRPr="0051569C">
              <w:rPr>
                <w:color w:val="000000" w:themeColor="text1"/>
                <w:sz w:val="24"/>
                <w:szCs w:val="24"/>
                <w:lang w:val="id-ID"/>
              </w:rPr>
              <w:t>Volume sampah yang dibuang ke tpsa</w:t>
            </w:r>
          </w:p>
        </w:tc>
        <w:tc>
          <w:tcPr>
            <w:tcW w:w="2127" w:type="dxa"/>
            <w:tcBorders>
              <w:top w:val="single" w:sz="4" w:space="0" w:color="auto"/>
              <w:left w:val="nil"/>
              <w:bottom w:val="single" w:sz="4" w:space="0" w:color="auto"/>
              <w:right w:val="single" w:sz="4" w:space="0" w:color="auto"/>
            </w:tcBorders>
          </w:tcPr>
          <w:p w:rsidR="003A7169" w:rsidRPr="0051569C" w:rsidRDefault="003A7169" w:rsidP="003A7169">
            <w:pPr>
              <w:jc w:val="right"/>
              <w:rPr>
                <w:color w:val="000000" w:themeColor="text1"/>
                <w:sz w:val="24"/>
                <w:szCs w:val="24"/>
                <w:lang w:val="id-ID"/>
              </w:rPr>
            </w:pPr>
            <w:r w:rsidRPr="0051569C">
              <w:rPr>
                <w:color w:val="000000" w:themeColor="text1"/>
                <w:sz w:val="24"/>
                <w:szCs w:val="24"/>
                <w:lang w:val="id-ID"/>
              </w:rPr>
              <w:t>160,58</w:t>
            </w:r>
          </w:p>
        </w:tc>
        <w:tc>
          <w:tcPr>
            <w:tcW w:w="2268"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right"/>
              <w:rPr>
                <w:color w:val="000000" w:themeColor="text1"/>
                <w:sz w:val="24"/>
                <w:szCs w:val="24"/>
                <w:lang w:val="id-ID"/>
              </w:rPr>
            </w:pPr>
            <w:r w:rsidRPr="0051569C">
              <w:rPr>
                <w:color w:val="000000" w:themeColor="text1"/>
                <w:sz w:val="24"/>
                <w:szCs w:val="24"/>
                <w:lang w:val="id-ID"/>
              </w:rPr>
              <w:t>240,4</w:t>
            </w:r>
          </w:p>
        </w:tc>
        <w:tc>
          <w:tcPr>
            <w:tcW w:w="2268" w:type="dxa"/>
            <w:tcBorders>
              <w:top w:val="single" w:sz="4" w:space="0" w:color="auto"/>
              <w:left w:val="nil"/>
              <w:bottom w:val="single" w:sz="4" w:space="0" w:color="auto"/>
              <w:right w:val="single" w:sz="4" w:space="0" w:color="auto"/>
            </w:tcBorders>
          </w:tcPr>
          <w:p w:rsidR="003A7169" w:rsidRPr="0051569C" w:rsidRDefault="003A7169" w:rsidP="003A7169">
            <w:pPr>
              <w:jc w:val="right"/>
              <w:rPr>
                <w:sz w:val="24"/>
                <w:szCs w:val="24"/>
                <w:lang w:val="id-ID"/>
              </w:rPr>
            </w:pPr>
            <w:r w:rsidRPr="0051569C">
              <w:rPr>
                <w:sz w:val="24"/>
                <w:szCs w:val="24"/>
                <w:lang w:val="id-ID"/>
              </w:rPr>
              <w:t>66</w:t>
            </w:r>
          </w:p>
        </w:tc>
        <w:tc>
          <w:tcPr>
            <w:tcW w:w="3260"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right"/>
              <w:rPr>
                <w:color w:val="FF0000"/>
                <w:sz w:val="24"/>
                <w:szCs w:val="24"/>
              </w:rPr>
            </w:pPr>
          </w:p>
        </w:tc>
      </w:tr>
      <w:tr w:rsidR="003A7169" w:rsidRPr="0051569C" w:rsidTr="003A7169">
        <w:trPr>
          <w:trHeight w:val="241"/>
        </w:trPr>
        <w:tc>
          <w:tcPr>
            <w:tcW w:w="566"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center"/>
              <w:rPr>
                <w:color w:val="000000" w:themeColor="text1"/>
                <w:sz w:val="24"/>
                <w:szCs w:val="24"/>
                <w:lang w:val="id-ID"/>
              </w:rPr>
            </w:pPr>
            <w:r w:rsidRPr="0051569C">
              <w:rPr>
                <w:color w:val="000000" w:themeColor="text1"/>
                <w:sz w:val="24"/>
                <w:szCs w:val="24"/>
                <w:lang w:val="id-ID"/>
              </w:rPr>
              <w:lastRenderedPageBreak/>
              <w:t>5</w:t>
            </w:r>
          </w:p>
        </w:tc>
        <w:tc>
          <w:tcPr>
            <w:tcW w:w="6521" w:type="dxa"/>
            <w:tcBorders>
              <w:top w:val="single" w:sz="4" w:space="0" w:color="auto"/>
              <w:left w:val="nil"/>
              <w:bottom w:val="single" w:sz="4" w:space="0" w:color="auto"/>
              <w:right w:val="single" w:sz="4" w:space="0" w:color="auto"/>
            </w:tcBorders>
          </w:tcPr>
          <w:p w:rsidR="003A7169" w:rsidRPr="0051569C" w:rsidRDefault="003A7169" w:rsidP="003A7169">
            <w:pPr>
              <w:rPr>
                <w:color w:val="000000" w:themeColor="text1"/>
                <w:sz w:val="24"/>
                <w:szCs w:val="24"/>
                <w:lang w:val="id-ID"/>
              </w:rPr>
            </w:pPr>
            <w:r w:rsidRPr="0051569C">
              <w:rPr>
                <w:color w:val="000000" w:themeColor="text1"/>
                <w:sz w:val="24"/>
                <w:szCs w:val="24"/>
                <w:lang w:val="id-ID"/>
              </w:rPr>
              <w:t>Luas Ruang terbuka Hijau Publik</w:t>
            </w:r>
          </w:p>
        </w:tc>
        <w:tc>
          <w:tcPr>
            <w:tcW w:w="2127" w:type="dxa"/>
            <w:tcBorders>
              <w:top w:val="single" w:sz="4" w:space="0" w:color="auto"/>
              <w:left w:val="nil"/>
              <w:bottom w:val="single" w:sz="4" w:space="0" w:color="auto"/>
              <w:right w:val="single" w:sz="4" w:space="0" w:color="auto"/>
            </w:tcBorders>
          </w:tcPr>
          <w:p w:rsidR="003A7169" w:rsidRPr="0051569C" w:rsidRDefault="003A7169" w:rsidP="003A7169">
            <w:pPr>
              <w:jc w:val="right"/>
              <w:rPr>
                <w:color w:val="000000" w:themeColor="text1"/>
                <w:sz w:val="24"/>
                <w:szCs w:val="24"/>
                <w:lang w:val="id-ID"/>
              </w:rPr>
            </w:pPr>
            <w:r w:rsidRPr="0051569C">
              <w:rPr>
                <w:color w:val="000000" w:themeColor="text1"/>
                <w:sz w:val="24"/>
                <w:szCs w:val="24"/>
                <w:lang w:val="id-ID"/>
              </w:rPr>
              <w:t>18,37</w:t>
            </w:r>
          </w:p>
        </w:tc>
        <w:tc>
          <w:tcPr>
            <w:tcW w:w="2268"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right"/>
              <w:rPr>
                <w:color w:val="000000" w:themeColor="text1"/>
                <w:sz w:val="24"/>
                <w:szCs w:val="24"/>
                <w:lang w:val="id-ID"/>
              </w:rPr>
            </w:pPr>
            <w:r w:rsidRPr="0051569C">
              <w:rPr>
                <w:color w:val="000000" w:themeColor="text1"/>
                <w:sz w:val="24"/>
                <w:szCs w:val="24"/>
                <w:lang w:val="id-ID"/>
              </w:rPr>
              <w:t>19,6</w:t>
            </w:r>
          </w:p>
        </w:tc>
        <w:tc>
          <w:tcPr>
            <w:tcW w:w="2268" w:type="dxa"/>
            <w:tcBorders>
              <w:top w:val="single" w:sz="4" w:space="0" w:color="auto"/>
              <w:left w:val="nil"/>
              <w:bottom w:val="single" w:sz="4" w:space="0" w:color="auto"/>
              <w:right w:val="single" w:sz="4" w:space="0" w:color="auto"/>
            </w:tcBorders>
          </w:tcPr>
          <w:p w:rsidR="003A7169" w:rsidRPr="0051569C" w:rsidRDefault="003A7169" w:rsidP="003A7169">
            <w:pPr>
              <w:jc w:val="right"/>
              <w:rPr>
                <w:sz w:val="24"/>
                <w:szCs w:val="24"/>
                <w:lang w:val="id-ID"/>
              </w:rPr>
            </w:pPr>
            <w:r w:rsidRPr="0051569C">
              <w:rPr>
                <w:sz w:val="24"/>
                <w:szCs w:val="24"/>
                <w:lang w:val="id-ID"/>
              </w:rPr>
              <w:t>107</w:t>
            </w:r>
          </w:p>
        </w:tc>
        <w:tc>
          <w:tcPr>
            <w:tcW w:w="3260"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right"/>
              <w:rPr>
                <w:color w:val="FF0000"/>
                <w:sz w:val="24"/>
                <w:szCs w:val="24"/>
              </w:rPr>
            </w:pPr>
          </w:p>
        </w:tc>
      </w:tr>
      <w:tr w:rsidR="003A7169" w:rsidRPr="0051569C" w:rsidTr="003A7169">
        <w:trPr>
          <w:trHeight w:val="241"/>
        </w:trPr>
        <w:tc>
          <w:tcPr>
            <w:tcW w:w="566"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center"/>
              <w:rPr>
                <w:color w:val="000000" w:themeColor="text1"/>
                <w:sz w:val="24"/>
                <w:szCs w:val="24"/>
                <w:lang w:val="id-ID"/>
              </w:rPr>
            </w:pPr>
            <w:r w:rsidRPr="0051569C">
              <w:rPr>
                <w:color w:val="000000" w:themeColor="text1"/>
                <w:sz w:val="24"/>
                <w:szCs w:val="24"/>
                <w:lang w:val="id-ID"/>
              </w:rPr>
              <w:t>6</w:t>
            </w:r>
          </w:p>
        </w:tc>
        <w:tc>
          <w:tcPr>
            <w:tcW w:w="6521" w:type="dxa"/>
            <w:tcBorders>
              <w:top w:val="single" w:sz="4" w:space="0" w:color="auto"/>
              <w:left w:val="nil"/>
              <w:bottom w:val="single" w:sz="4" w:space="0" w:color="auto"/>
              <w:right w:val="single" w:sz="4" w:space="0" w:color="auto"/>
            </w:tcBorders>
          </w:tcPr>
          <w:p w:rsidR="003A7169" w:rsidRPr="0051569C" w:rsidRDefault="003A7169" w:rsidP="003A7169">
            <w:pPr>
              <w:rPr>
                <w:color w:val="000000" w:themeColor="text1"/>
                <w:sz w:val="24"/>
                <w:szCs w:val="24"/>
                <w:lang w:val="id-ID"/>
              </w:rPr>
            </w:pPr>
            <w:r w:rsidRPr="0051569C">
              <w:rPr>
                <w:color w:val="000000" w:themeColor="text1"/>
                <w:sz w:val="24"/>
                <w:szCs w:val="24"/>
                <w:lang w:val="id-ID"/>
              </w:rPr>
              <w:t>Luas Ruang terbuka Hijau Privat</w:t>
            </w:r>
          </w:p>
        </w:tc>
        <w:tc>
          <w:tcPr>
            <w:tcW w:w="2127" w:type="dxa"/>
            <w:tcBorders>
              <w:top w:val="single" w:sz="4" w:space="0" w:color="auto"/>
              <w:left w:val="nil"/>
              <w:bottom w:val="single" w:sz="4" w:space="0" w:color="auto"/>
              <w:right w:val="single" w:sz="4" w:space="0" w:color="auto"/>
            </w:tcBorders>
          </w:tcPr>
          <w:p w:rsidR="003A7169" w:rsidRPr="0051569C" w:rsidRDefault="003A7169" w:rsidP="003A7169">
            <w:pPr>
              <w:jc w:val="right"/>
              <w:rPr>
                <w:color w:val="000000" w:themeColor="text1"/>
                <w:sz w:val="24"/>
                <w:szCs w:val="24"/>
                <w:lang w:val="id-ID"/>
              </w:rPr>
            </w:pPr>
            <w:r w:rsidRPr="0051569C">
              <w:rPr>
                <w:color w:val="000000" w:themeColor="text1"/>
                <w:sz w:val="24"/>
                <w:szCs w:val="24"/>
                <w:lang w:val="id-ID"/>
              </w:rPr>
              <w:t>10</w:t>
            </w:r>
          </w:p>
        </w:tc>
        <w:tc>
          <w:tcPr>
            <w:tcW w:w="2268"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right"/>
              <w:rPr>
                <w:color w:val="000000" w:themeColor="text1"/>
                <w:sz w:val="24"/>
                <w:szCs w:val="24"/>
                <w:lang w:val="id-ID"/>
              </w:rPr>
            </w:pPr>
            <w:r w:rsidRPr="0051569C">
              <w:rPr>
                <w:color w:val="000000" w:themeColor="text1"/>
                <w:sz w:val="24"/>
                <w:szCs w:val="24"/>
                <w:lang w:val="id-ID"/>
              </w:rPr>
              <w:t>19,1</w:t>
            </w:r>
          </w:p>
        </w:tc>
        <w:tc>
          <w:tcPr>
            <w:tcW w:w="2268" w:type="dxa"/>
            <w:tcBorders>
              <w:top w:val="single" w:sz="4" w:space="0" w:color="auto"/>
              <w:left w:val="nil"/>
              <w:bottom w:val="single" w:sz="4" w:space="0" w:color="auto"/>
              <w:right w:val="single" w:sz="4" w:space="0" w:color="auto"/>
            </w:tcBorders>
          </w:tcPr>
          <w:p w:rsidR="003A7169" w:rsidRPr="0051569C" w:rsidRDefault="003A7169" w:rsidP="003A7169">
            <w:pPr>
              <w:jc w:val="right"/>
              <w:rPr>
                <w:sz w:val="24"/>
                <w:szCs w:val="24"/>
                <w:lang w:val="id-ID"/>
              </w:rPr>
            </w:pPr>
            <w:r w:rsidRPr="0051569C">
              <w:rPr>
                <w:sz w:val="24"/>
                <w:szCs w:val="24"/>
                <w:lang w:val="id-ID"/>
              </w:rPr>
              <w:t>191</w:t>
            </w:r>
          </w:p>
        </w:tc>
        <w:tc>
          <w:tcPr>
            <w:tcW w:w="3260" w:type="dxa"/>
            <w:tcBorders>
              <w:top w:val="single" w:sz="4" w:space="0" w:color="auto"/>
              <w:left w:val="single" w:sz="4" w:space="0" w:color="auto"/>
              <w:bottom w:val="single" w:sz="4" w:space="0" w:color="auto"/>
              <w:right w:val="single" w:sz="4" w:space="0" w:color="auto"/>
            </w:tcBorders>
          </w:tcPr>
          <w:p w:rsidR="003A7169" w:rsidRPr="0051569C" w:rsidRDefault="003A7169" w:rsidP="003A7169">
            <w:pPr>
              <w:jc w:val="right"/>
              <w:rPr>
                <w:color w:val="FF0000"/>
                <w:sz w:val="24"/>
                <w:szCs w:val="24"/>
              </w:rPr>
            </w:pPr>
          </w:p>
        </w:tc>
      </w:tr>
    </w:tbl>
    <w:p w:rsidR="003A7169" w:rsidRPr="0051569C" w:rsidRDefault="003A7169" w:rsidP="003A7169">
      <w:pPr>
        <w:ind w:left="-426"/>
        <w:rPr>
          <w:lang w:val="id-ID"/>
        </w:rPr>
      </w:pPr>
    </w:p>
    <w:p w:rsidR="003A7169" w:rsidRPr="0051569C" w:rsidRDefault="003A7169" w:rsidP="003A7169">
      <w:pPr>
        <w:ind w:left="-426" w:right="-436"/>
        <w:jc w:val="center"/>
        <w:rPr>
          <w:rFonts w:cs="Tahoma"/>
          <w:i/>
          <w:sz w:val="24"/>
          <w:szCs w:val="24"/>
          <w:lang w:val="id-ID"/>
        </w:rPr>
      </w:pPr>
    </w:p>
    <w:p w:rsidR="003A7169" w:rsidRPr="0051569C" w:rsidRDefault="003A7169" w:rsidP="003A7169">
      <w:pPr>
        <w:ind w:left="-426" w:right="-436"/>
        <w:jc w:val="center"/>
        <w:rPr>
          <w:rFonts w:cs="Tahoma"/>
          <w:i/>
          <w:sz w:val="24"/>
          <w:szCs w:val="24"/>
          <w:lang w:val="id-ID"/>
        </w:rPr>
      </w:pPr>
    </w:p>
    <w:p w:rsidR="003A7169" w:rsidRPr="0051569C" w:rsidRDefault="003A7169" w:rsidP="003A7169">
      <w:pPr>
        <w:ind w:left="-426" w:right="-436"/>
        <w:jc w:val="center"/>
        <w:rPr>
          <w:rFonts w:cs="Tahoma"/>
          <w:i/>
          <w:sz w:val="24"/>
          <w:szCs w:val="24"/>
          <w:lang w:val="id-ID"/>
        </w:rPr>
      </w:pPr>
    </w:p>
    <w:p w:rsidR="003A7169" w:rsidRPr="0051569C" w:rsidRDefault="003A7169" w:rsidP="003A7169">
      <w:pPr>
        <w:ind w:left="-426" w:right="-436"/>
        <w:jc w:val="center"/>
        <w:rPr>
          <w:rFonts w:cs="Tahoma"/>
          <w:i/>
          <w:sz w:val="24"/>
          <w:szCs w:val="24"/>
          <w:lang w:val="id-ID"/>
        </w:rPr>
      </w:pPr>
    </w:p>
    <w:p w:rsidR="003A7169" w:rsidRPr="0051569C" w:rsidRDefault="003A7169" w:rsidP="003A7169">
      <w:pPr>
        <w:ind w:left="-426" w:right="-436"/>
        <w:jc w:val="center"/>
        <w:rPr>
          <w:rFonts w:cs="Tahoma"/>
          <w:i/>
          <w:sz w:val="24"/>
          <w:szCs w:val="24"/>
        </w:rPr>
      </w:pPr>
    </w:p>
    <w:p w:rsidR="003A7169" w:rsidRPr="0051569C" w:rsidRDefault="003A7169" w:rsidP="003A7169">
      <w:pPr>
        <w:ind w:left="-426" w:right="-436"/>
        <w:jc w:val="center"/>
        <w:rPr>
          <w:rFonts w:cs="Tahoma"/>
          <w:i/>
          <w:sz w:val="24"/>
          <w:szCs w:val="24"/>
        </w:rPr>
      </w:pPr>
    </w:p>
    <w:p w:rsidR="003A7169" w:rsidRPr="0051569C" w:rsidRDefault="003A7169" w:rsidP="003A7169">
      <w:pPr>
        <w:ind w:left="-426" w:right="-436"/>
        <w:jc w:val="center"/>
        <w:rPr>
          <w:rFonts w:cs="Tahoma"/>
          <w:i/>
          <w:sz w:val="24"/>
          <w:szCs w:val="24"/>
        </w:rPr>
      </w:pPr>
    </w:p>
    <w:p w:rsidR="003A7169" w:rsidRPr="0051569C" w:rsidRDefault="003A7169" w:rsidP="003A7169">
      <w:pPr>
        <w:ind w:left="-426" w:right="-436"/>
        <w:jc w:val="center"/>
        <w:rPr>
          <w:rFonts w:cs="Tahoma"/>
          <w:i/>
          <w:sz w:val="24"/>
          <w:szCs w:val="24"/>
        </w:rPr>
      </w:pPr>
    </w:p>
    <w:p w:rsidR="003A7169" w:rsidRPr="0051569C" w:rsidRDefault="003A7169" w:rsidP="003A7169">
      <w:pPr>
        <w:ind w:left="-426" w:right="-436"/>
        <w:jc w:val="center"/>
        <w:rPr>
          <w:rFonts w:cs="Tahoma"/>
          <w:i/>
          <w:sz w:val="24"/>
          <w:szCs w:val="24"/>
        </w:rPr>
      </w:pPr>
    </w:p>
    <w:p w:rsidR="003A7169" w:rsidRDefault="003A7169" w:rsidP="003A7169">
      <w:pPr>
        <w:ind w:left="-426" w:right="-436"/>
        <w:jc w:val="center"/>
        <w:rPr>
          <w:rFonts w:cs="Tahoma"/>
          <w:i/>
          <w:sz w:val="24"/>
          <w:szCs w:val="24"/>
        </w:rPr>
      </w:pPr>
    </w:p>
    <w:p w:rsidR="00D30B89" w:rsidRDefault="00D30B89" w:rsidP="003A7169">
      <w:pPr>
        <w:ind w:left="-426" w:right="-436"/>
        <w:jc w:val="center"/>
        <w:rPr>
          <w:rFonts w:cs="Tahoma"/>
          <w:i/>
          <w:sz w:val="24"/>
          <w:szCs w:val="24"/>
        </w:rPr>
      </w:pPr>
    </w:p>
    <w:p w:rsidR="00D30B89" w:rsidRDefault="00D30B89" w:rsidP="003A7169">
      <w:pPr>
        <w:ind w:left="-426" w:right="-436"/>
        <w:jc w:val="center"/>
        <w:rPr>
          <w:rFonts w:cs="Tahoma"/>
          <w:i/>
          <w:sz w:val="24"/>
          <w:szCs w:val="24"/>
        </w:rPr>
      </w:pPr>
    </w:p>
    <w:p w:rsidR="00D30B89" w:rsidRPr="0051569C" w:rsidRDefault="00D30B89" w:rsidP="003A7169">
      <w:pPr>
        <w:ind w:left="-426" w:right="-436"/>
        <w:jc w:val="center"/>
        <w:rPr>
          <w:rFonts w:cs="Tahoma"/>
          <w:i/>
          <w:sz w:val="24"/>
          <w:szCs w:val="24"/>
        </w:rPr>
      </w:pPr>
    </w:p>
    <w:p w:rsidR="003A7169" w:rsidRPr="0097445A" w:rsidRDefault="003A7169" w:rsidP="003A7169">
      <w:pPr>
        <w:ind w:left="-426" w:right="-436"/>
        <w:jc w:val="center"/>
        <w:rPr>
          <w:rFonts w:cs="Tahoma"/>
          <w:i/>
          <w:sz w:val="24"/>
          <w:szCs w:val="24"/>
          <w:highlight w:val="red"/>
        </w:rPr>
      </w:pPr>
      <w:r w:rsidRPr="0097445A">
        <w:rPr>
          <w:rFonts w:cs="Tahoma"/>
          <w:i/>
          <w:sz w:val="24"/>
          <w:szCs w:val="24"/>
          <w:highlight w:val="red"/>
        </w:rPr>
        <w:lastRenderedPageBreak/>
        <w:t>Tabel 2.5</w:t>
      </w:r>
    </w:p>
    <w:p w:rsidR="003A7169" w:rsidRPr="0097445A" w:rsidRDefault="003A7169" w:rsidP="003A7169">
      <w:pPr>
        <w:ind w:left="-851" w:right="-861"/>
        <w:jc w:val="center"/>
        <w:rPr>
          <w:rFonts w:cs="Tahoma"/>
          <w:i/>
          <w:sz w:val="24"/>
          <w:szCs w:val="24"/>
          <w:highlight w:val="red"/>
          <w:lang w:val="id-ID"/>
        </w:rPr>
      </w:pPr>
      <w:r w:rsidRPr="0097445A">
        <w:rPr>
          <w:rFonts w:cs="Tahoma"/>
          <w:i/>
          <w:sz w:val="24"/>
          <w:szCs w:val="24"/>
          <w:highlight w:val="red"/>
        </w:rPr>
        <w:t xml:space="preserve">Rekapitulasi Evaluasi Hasil Pelaksanaan Rencana Strategis </w:t>
      </w:r>
    </w:p>
    <w:p w:rsidR="003A7169" w:rsidRPr="0051569C" w:rsidRDefault="000741DF" w:rsidP="003A7169">
      <w:pPr>
        <w:ind w:left="-851" w:right="-861"/>
        <w:jc w:val="center"/>
        <w:rPr>
          <w:rFonts w:cs="Tahoma"/>
          <w:b/>
          <w:i/>
          <w:sz w:val="24"/>
          <w:szCs w:val="24"/>
          <w:lang w:val="id-ID"/>
        </w:rPr>
      </w:pPr>
      <w:r w:rsidRPr="0097445A">
        <w:rPr>
          <w:rFonts w:cs="Tahoma"/>
          <w:b/>
          <w:i/>
          <w:sz w:val="24"/>
          <w:szCs w:val="24"/>
          <w:highlight w:val="red"/>
          <w:lang w:val="en-GB"/>
        </w:rPr>
        <w:t>Dinas</w:t>
      </w:r>
      <w:r w:rsidR="003A7169" w:rsidRPr="0097445A">
        <w:rPr>
          <w:rFonts w:cs="Tahoma"/>
          <w:b/>
          <w:i/>
          <w:sz w:val="24"/>
          <w:szCs w:val="24"/>
          <w:highlight w:val="red"/>
        </w:rPr>
        <w:t xml:space="preserve"> Lingkungan Hidup Tahun </w:t>
      </w:r>
      <w:r w:rsidR="003A7169" w:rsidRPr="0097445A">
        <w:rPr>
          <w:rFonts w:cs="Tahoma"/>
          <w:b/>
          <w:i/>
          <w:sz w:val="24"/>
          <w:szCs w:val="24"/>
          <w:highlight w:val="red"/>
          <w:lang w:val="id-ID"/>
        </w:rPr>
        <w:t>2016-2021</w:t>
      </w:r>
    </w:p>
    <w:tbl>
      <w:tblPr>
        <w:tblW w:w="17154" w:type="dxa"/>
        <w:tblInd w:w="-601" w:type="dxa"/>
        <w:tblLayout w:type="fixed"/>
        <w:tblLook w:val="04A0" w:firstRow="1" w:lastRow="0" w:firstColumn="1" w:lastColumn="0" w:noHBand="0" w:noVBand="1"/>
      </w:tblPr>
      <w:tblGrid>
        <w:gridCol w:w="1699"/>
        <w:gridCol w:w="1984"/>
        <w:gridCol w:w="1988"/>
        <w:gridCol w:w="1417"/>
        <w:gridCol w:w="1555"/>
        <w:gridCol w:w="1139"/>
        <w:gridCol w:w="1135"/>
        <w:gridCol w:w="992"/>
        <w:gridCol w:w="1133"/>
        <w:gridCol w:w="1138"/>
        <w:gridCol w:w="1697"/>
        <w:gridCol w:w="1277"/>
      </w:tblGrid>
      <w:tr w:rsidR="003A7169" w:rsidRPr="0051569C" w:rsidTr="003A7169">
        <w:trPr>
          <w:trHeight w:val="397"/>
          <w:tblHeader/>
        </w:trPr>
        <w:tc>
          <w:tcPr>
            <w:tcW w:w="1699" w:type="dxa"/>
            <w:vMerge w:val="restart"/>
            <w:tcBorders>
              <w:top w:val="single" w:sz="18" w:space="0" w:color="auto"/>
              <w:left w:val="single" w:sz="18" w:space="0" w:color="auto"/>
              <w:bottom w:val="single" w:sz="4" w:space="0" w:color="auto"/>
              <w:right w:val="single" w:sz="4" w:space="0" w:color="auto"/>
            </w:tcBorders>
            <w:shd w:val="clear" w:color="000000" w:fill="FFFFFF"/>
            <w:vAlign w:val="center"/>
            <w:hideMark/>
          </w:tcPr>
          <w:p w:rsidR="003A7169" w:rsidRPr="0051569C" w:rsidRDefault="003A7169" w:rsidP="003A7169">
            <w:pPr>
              <w:jc w:val="center"/>
              <w:rPr>
                <w:b/>
                <w:sz w:val="16"/>
                <w:szCs w:val="14"/>
              </w:rPr>
            </w:pPr>
            <w:r w:rsidRPr="0051569C">
              <w:rPr>
                <w:b/>
                <w:sz w:val="16"/>
                <w:szCs w:val="14"/>
              </w:rPr>
              <w:t>INDIKATOR SASARAN (INDIKATOR KINERJA UTAMA DAERAH)</w:t>
            </w:r>
          </w:p>
        </w:tc>
        <w:tc>
          <w:tcPr>
            <w:tcW w:w="1984" w:type="dxa"/>
            <w:vMerge w:val="restart"/>
            <w:tcBorders>
              <w:top w:val="single" w:sz="18" w:space="0" w:color="auto"/>
              <w:left w:val="single" w:sz="4" w:space="0" w:color="auto"/>
              <w:bottom w:val="single" w:sz="4" w:space="0" w:color="auto"/>
              <w:right w:val="single" w:sz="4" w:space="0" w:color="auto"/>
            </w:tcBorders>
            <w:shd w:val="clear" w:color="000000" w:fill="FFFFFF"/>
            <w:vAlign w:val="center"/>
            <w:hideMark/>
          </w:tcPr>
          <w:p w:rsidR="003A7169" w:rsidRPr="0051569C" w:rsidRDefault="003A7169" w:rsidP="003A7169">
            <w:pPr>
              <w:jc w:val="center"/>
              <w:rPr>
                <w:b/>
                <w:sz w:val="16"/>
                <w:szCs w:val="14"/>
              </w:rPr>
            </w:pPr>
            <w:r w:rsidRPr="0051569C">
              <w:rPr>
                <w:rFonts w:cs="Arial"/>
                <w:b/>
                <w:color w:val="000000"/>
                <w:sz w:val="18"/>
              </w:rPr>
              <w:t>Urusan/Bidang Urusan Pemerintahan Daerah Dan Program/Kegiatan</w:t>
            </w:r>
          </w:p>
        </w:tc>
        <w:tc>
          <w:tcPr>
            <w:tcW w:w="1988" w:type="dxa"/>
            <w:vMerge w:val="restart"/>
            <w:tcBorders>
              <w:top w:val="single" w:sz="18" w:space="0" w:color="auto"/>
              <w:left w:val="single" w:sz="4" w:space="0" w:color="auto"/>
              <w:bottom w:val="single" w:sz="4" w:space="0" w:color="auto"/>
              <w:right w:val="single" w:sz="4" w:space="0" w:color="auto"/>
            </w:tcBorders>
            <w:shd w:val="clear" w:color="000000" w:fill="FFFFFF"/>
            <w:vAlign w:val="center"/>
            <w:hideMark/>
          </w:tcPr>
          <w:p w:rsidR="003A7169" w:rsidRPr="0051569C" w:rsidRDefault="003A7169" w:rsidP="003A7169">
            <w:pPr>
              <w:jc w:val="center"/>
              <w:rPr>
                <w:b/>
                <w:sz w:val="16"/>
                <w:szCs w:val="14"/>
              </w:rPr>
            </w:pPr>
            <w:r w:rsidRPr="0051569C">
              <w:rPr>
                <w:rFonts w:cs="Arial"/>
                <w:b/>
                <w:color w:val="000000"/>
                <w:sz w:val="18"/>
              </w:rPr>
              <w:t>Indikator Kinerja Program/Kegiatan</w:t>
            </w:r>
          </w:p>
        </w:tc>
        <w:tc>
          <w:tcPr>
            <w:tcW w:w="1417" w:type="dxa"/>
            <w:vMerge w:val="restart"/>
            <w:tcBorders>
              <w:top w:val="single" w:sz="18" w:space="0" w:color="auto"/>
              <w:left w:val="single" w:sz="4" w:space="0" w:color="auto"/>
              <w:bottom w:val="single" w:sz="4" w:space="0" w:color="auto"/>
              <w:right w:val="single" w:sz="4" w:space="0" w:color="auto"/>
            </w:tcBorders>
            <w:shd w:val="clear" w:color="000000" w:fill="FFFFFF"/>
            <w:vAlign w:val="center"/>
            <w:hideMark/>
          </w:tcPr>
          <w:p w:rsidR="003A7169" w:rsidRPr="000741DF" w:rsidRDefault="003A7169" w:rsidP="003A7169">
            <w:pPr>
              <w:jc w:val="center"/>
              <w:rPr>
                <w:b/>
                <w:sz w:val="16"/>
                <w:szCs w:val="14"/>
                <w:lang w:val="en-GB"/>
              </w:rPr>
            </w:pPr>
            <w:r w:rsidRPr="0051569C">
              <w:rPr>
                <w:b/>
                <w:sz w:val="16"/>
                <w:szCs w:val="14"/>
                <w:lang w:val="id-ID"/>
              </w:rPr>
              <w:t>Target Kinerja Capaian</w:t>
            </w:r>
            <w:r w:rsidR="000741DF">
              <w:rPr>
                <w:b/>
                <w:sz w:val="16"/>
                <w:szCs w:val="14"/>
                <w:lang w:val="id-ID"/>
              </w:rPr>
              <w:t xml:space="preserve"> Program (Renstra PD) Tahun 201</w:t>
            </w:r>
            <w:r w:rsidR="000741DF">
              <w:rPr>
                <w:b/>
                <w:sz w:val="16"/>
                <w:szCs w:val="14"/>
                <w:lang w:val="en-GB"/>
              </w:rPr>
              <w:t>6</w:t>
            </w:r>
          </w:p>
        </w:tc>
        <w:tc>
          <w:tcPr>
            <w:tcW w:w="1555" w:type="dxa"/>
            <w:vMerge w:val="restart"/>
            <w:tcBorders>
              <w:top w:val="single" w:sz="18" w:space="0" w:color="auto"/>
              <w:left w:val="nil"/>
              <w:right w:val="single" w:sz="8" w:space="0" w:color="auto"/>
            </w:tcBorders>
            <w:shd w:val="clear" w:color="000000" w:fill="FFFFFF"/>
            <w:vAlign w:val="center"/>
          </w:tcPr>
          <w:p w:rsidR="003A7169" w:rsidRPr="000741DF" w:rsidRDefault="003A7169" w:rsidP="003A7169">
            <w:pPr>
              <w:jc w:val="center"/>
              <w:rPr>
                <w:b/>
                <w:sz w:val="16"/>
                <w:szCs w:val="14"/>
                <w:lang w:val="en-GB"/>
              </w:rPr>
            </w:pPr>
            <w:r w:rsidRPr="0051569C">
              <w:rPr>
                <w:rFonts w:cs="Arial"/>
                <w:b/>
                <w:color w:val="000000"/>
                <w:sz w:val="18"/>
              </w:rPr>
              <w:t xml:space="preserve">Realisasi Target Kinerja Hasil Program dan Keluaran Kegiatan s/d </w:t>
            </w:r>
            <w:r w:rsidRPr="0051569C">
              <w:rPr>
                <w:rFonts w:cs="Arial"/>
                <w:b/>
                <w:color w:val="000000"/>
                <w:sz w:val="18"/>
                <w:lang w:val="id-ID"/>
              </w:rPr>
              <w:t>T</w:t>
            </w:r>
            <w:r w:rsidRPr="0051569C">
              <w:rPr>
                <w:rFonts w:cs="Arial"/>
                <w:b/>
                <w:color w:val="000000"/>
                <w:sz w:val="18"/>
              </w:rPr>
              <w:t>ahun 201</w:t>
            </w:r>
            <w:r w:rsidR="000741DF">
              <w:rPr>
                <w:rFonts w:cs="Arial"/>
                <w:b/>
                <w:color w:val="000000"/>
                <w:sz w:val="18"/>
                <w:lang w:val="en-GB"/>
              </w:rPr>
              <w:t>6</w:t>
            </w:r>
          </w:p>
        </w:tc>
        <w:tc>
          <w:tcPr>
            <w:tcW w:w="3266" w:type="dxa"/>
            <w:gridSpan w:val="3"/>
            <w:tcBorders>
              <w:top w:val="single" w:sz="18" w:space="0" w:color="auto"/>
              <w:left w:val="single" w:sz="8" w:space="0" w:color="auto"/>
              <w:bottom w:val="single" w:sz="4" w:space="0" w:color="auto"/>
              <w:right w:val="single" w:sz="8" w:space="0" w:color="auto"/>
            </w:tcBorders>
            <w:shd w:val="clear" w:color="000000" w:fill="FFFFFF"/>
            <w:vAlign w:val="center"/>
            <w:hideMark/>
          </w:tcPr>
          <w:p w:rsidR="003A7169" w:rsidRPr="00EF74EF" w:rsidRDefault="003A7169" w:rsidP="003A7169">
            <w:pPr>
              <w:jc w:val="center"/>
              <w:rPr>
                <w:b/>
                <w:sz w:val="16"/>
                <w:szCs w:val="14"/>
                <w:lang w:val="en-GB"/>
              </w:rPr>
            </w:pPr>
            <w:r w:rsidRPr="0051569C">
              <w:rPr>
                <w:rFonts w:cs="Arial"/>
                <w:b/>
                <w:color w:val="000000"/>
                <w:sz w:val="18"/>
              </w:rPr>
              <w:t>Target dan Realisasi Kinerja Program dan Kegiatan Tahun 201</w:t>
            </w:r>
            <w:r w:rsidR="00EF74EF">
              <w:rPr>
                <w:rFonts w:cs="Arial"/>
                <w:b/>
                <w:color w:val="000000"/>
                <w:sz w:val="18"/>
                <w:lang w:val="en-GB"/>
              </w:rPr>
              <w:t>7</w:t>
            </w:r>
          </w:p>
        </w:tc>
        <w:tc>
          <w:tcPr>
            <w:tcW w:w="1133" w:type="dxa"/>
            <w:vMerge w:val="restart"/>
            <w:tcBorders>
              <w:top w:val="single" w:sz="18" w:space="0" w:color="auto"/>
              <w:left w:val="single" w:sz="8" w:space="0" w:color="auto"/>
              <w:right w:val="single" w:sz="8" w:space="0" w:color="auto"/>
            </w:tcBorders>
            <w:shd w:val="clear" w:color="000000" w:fill="FFFFFF"/>
            <w:vAlign w:val="center"/>
          </w:tcPr>
          <w:p w:rsidR="003A7169" w:rsidRPr="0051569C" w:rsidRDefault="003A7169" w:rsidP="003839A8">
            <w:pPr>
              <w:jc w:val="center"/>
              <w:rPr>
                <w:b/>
                <w:sz w:val="16"/>
                <w:szCs w:val="14"/>
              </w:rPr>
            </w:pPr>
            <w:r w:rsidRPr="0051569C">
              <w:rPr>
                <w:rFonts w:cs="Arial"/>
                <w:b/>
                <w:color w:val="000000"/>
                <w:sz w:val="18"/>
              </w:rPr>
              <w:t>Target Program dan Kegiatan (Renja PD tahun 201</w:t>
            </w:r>
            <w:r w:rsidR="003839A8">
              <w:rPr>
                <w:rFonts w:cs="Arial"/>
                <w:b/>
                <w:color w:val="000000"/>
                <w:sz w:val="18"/>
              </w:rPr>
              <w:t>8</w:t>
            </w:r>
            <w:r w:rsidRPr="0051569C">
              <w:rPr>
                <w:rFonts w:cs="Arial"/>
                <w:b/>
                <w:color w:val="000000"/>
                <w:sz w:val="18"/>
              </w:rPr>
              <w:t>)</w:t>
            </w:r>
          </w:p>
        </w:tc>
        <w:tc>
          <w:tcPr>
            <w:tcW w:w="2835" w:type="dxa"/>
            <w:gridSpan w:val="2"/>
            <w:tcBorders>
              <w:top w:val="single" w:sz="18" w:space="0" w:color="auto"/>
              <w:left w:val="single" w:sz="8" w:space="0" w:color="auto"/>
              <w:bottom w:val="single" w:sz="4" w:space="0" w:color="auto"/>
              <w:right w:val="single" w:sz="8" w:space="0" w:color="auto"/>
            </w:tcBorders>
            <w:shd w:val="clear" w:color="000000" w:fill="FFFFFF"/>
            <w:vAlign w:val="center"/>
          </w:tcPr>
          <w:p w:rsidR="003A7169" w:rsidRPr="0051569C" w:rsidRDefault="003A7169" w:rsidP="003A7169">
            <w:pPr>
              <w:jc w:val="center"/>
              <w:rPr>
                <w:b/>
                <w:sz w:val="16"/>
                <w:szCs w:val="14"/>
              </w:rPr>
            </w:pPr>
            <w:r w:rsidRPr="0051569C">
              <w:rPr>
                <w:rFonts w:cs="Arial"/>
                <w:b/>
                <w:color w:val="000000"/>
                <w:sz w:val="18"/>
              </w:rPr>
              <w:t>Perkiraan Realisasi Capa</w:t>
            </w:r>
            <w:r w:rsidR="000741DF">
              <w:rPr>
                <w:rFonts w:cs="Arial"/>
                <w:b/>
                <w:color w:val="000000"/>
                <w:sz w:val="18"/>
              </w:rPr>
              <w:t>ian Target Renstra PD s/d Tahun</w:t>
            </w:r>
            <w:r w:rsidRPr="0051569C">
              <w:rPr>
                <w:rFonts w:cs="Arial"/>
                <w:b/>
                <w:color w:val="000000"/>
                <w:sz w:val="18"/>
              </w:rPr>
              <w:t xml:space="preserve"> 201</w:t>
            </w:r>
            <w:r w:rsidR="000741DF">
              <w:rPr>
                <w:rFonts w:cs="Arial"/>
                <w:b/>
                <w:color w:val="000000"/>
                <w:sz w:val="18"/>
                <w:lang w:val="en-GB"/>
              </w:rPr>
              <w:t>8</w:t>
            </w:r>
            <w:r w:rsidRPr="0051569C">
              <w:rPr>
                <w:rFonts w:cs="Arial"/>
                <w:b/>
                <w:color w:val="000000"/>
                <w:sz w:val="18"/>
              </w:rPr>
              <w:t xml:space="preserve"> (Tahun berjalan n-1)</w:t>
            </w:r>
          </w:p>
        </w:tc>
        <w:tc>
          <w:tcPr>
            <w:tcW w:w="1277" w:type="dxa"/>
            <w:vMerge w:val="restart"/>
            <w:tcBorders>
              <w:top w:val="single" w:sz="18" w:space="0" w:color="auto"/>
              <w:left w:val="single" w:sz="8" w:space="0" w:color="auto"/>
              <w:right w:val="single" w:sz="18" w:space="0" w:color="auto"/>
            </w:tcBorders>
            <w:shd w:val="clear" w:color="000000" w:fill="FFFFFF"/>
            <w:vAlign w:val="center"/>
          </w:tcPr>
          <w:p w:rsidR="003A7169" w:rsidRPr="0051569C" w:rsidRDefault="003A7169" w:rsidP="003A7169">
            <w:pPr>
              <w:jc w:val="center"/>
              <w:rPr>
                <w:b/>
                <w:sz w:val="16"/>
                <w:szCs w:val="14"/>
                <w:lang w:val="id-ID"/>
              </w:rPr>
            </w:pPr>
            <w:r w:rsidRPr="0051569C">
              <w:rPr>
                <w:b/>
                <w:sz w:val="16"/>
                <w:szCs w:val="14"/>
                <w:lang w:val="id-ID"/>
              </w:rPr>
              <w:t>Catatan</w:t>
            </w:r>
          </w:p>
        </w:tc>
      </w:tr>
      <w:tr w:rsidR="003A7169" w:rsidRPr="0051569C" w:rsidTr="003A7169">
        <w:trPr>
          <w:trHeight w:val="450"/>
          <w:tblHeader/>
        </w:trPr>
        <w:tc>
          <w:tcPr>
            <w:tcW w:w="1699" w:type="dxa"/>
            <w:vMerge/>
            <w:tcBorders>
              <w:top w:val="double" w:sz="6" w:space="0" w:color="auto"/>
              <w:left w:val="single" w:sz="18" w:space="0" w:color="auto"/>
              <w:bottom w:val="single" w:sz="4" w:space="0" w:color="auto"/>
              <w:right w:val="single" w:sz="4" w:space="0" w:color="auto"/>
            </w:tcBorders>
            <w:vAlign w:val="center"/>
            <w:hideMark/>
          </w:tcPr>
          <w:p w:rsidR="003A7169" w:rsidRPr="0051569C" w:rsidRDefault="003A7169" w:rsidP="003A7169">
            <w:pPr>
              <w:rPr>
                <w:sz w:val="16"/>
                <w:szCs w:val="14"/>
              </w:rPr>
            </w:pPr>
          </w:p>
        </w:tc>
        <w:tc>
          <w:tcPr>
            <w:tcW w:w="1984" w:type="dxa"/>
            <w:vMerge/>
            <w:tcBorders>
              <w:top w:val="double" w:sz="6" w:space="0" w:color="auto"/>
              <w:left w:val="single" w:sz="4" w:space="0" w:color="auto"/>
              <w:bottom w:val="single" w:sz="4" w:space="0" w:color="auto"/>
              <w:right w:val="single" w:sz="4" w:space="0" w:color="auto"/>
            </w:tcBorders>
            <w:vAlign w:val="center"/>
            <w:hideMark/>
          </w:tcPr>
          <w:p w:rsidR="003A7169" w:rsidRPr="0051569C" w:rsidRDefault="003A7169" w:rsidP="003A7169">
            <w:pPr>
              <w:rPr>
                <w:sz w:val="16"/>
                <w:szCs w:val="14"/>
              </w:rPr>
            </w:pPr>
          </w:p>
        </w:tc>
        <w:tc>
          <w:tcPr>
            <w:tcW w:w="1988" w:type="dxa"/>
            <w:vMerge/>
            <w:tcBorders>
              <w:top w:val="double" w:sz="6" w:space="0" w:color="auto"/>
              <w:left w:val="single" w:sz="4" w:space="0" w:color="auto"/>
              <w:bottom w:val="single" w:sz="4" w:space="0" w:color="auto"/>
              <w:right w:val="single" w:sz="4" w:space="0" w:color="auto"/>
            </w:tcBorders>
            <w:vAlign w:val="center"/>
            <w:hideMark/>
          </w:tcPr>
          <w:p w:rsidR="003A7169" w:rsidRPr="0051569C" w:rsidRDefault="003A7169" w:rsidP="003A7169">
            <w:pPr>
              <w:rPr>
                <w:sz w:val="16"/>
                <w:szCs w:val="14"/>
              </w:rPr>
            </w:pP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3A7169" w:rsidRPr="0051569C" w:rsidRDefault="003A7169" w:rsidP="003A7169">
            <w:pPr>
              <w:rPr>
                <w:sz w:val="16"/>
                <w:szCs w:val="14"/>
              </w:rPr>
            </w:pPr>
          </w:p>
        </w:tc>
        <w:tc>
          <w:tcPr>
            <w:tcW w:w="1555" w:type="dxa"/>
            <w:vMerge/>
            <w:tcBorders>
              <w:left w:val="nil"/>
              <w:right w:val="single" w:sz="8" w:space="0" w:color="auto"/>
            </w:tcBorders>
            <w:shd w:val="clear" w:color="000000" w:fill="FFFFFF"/>
          </w:tcPr>
          <w:p w:rsidR="003A7169" w:rsidRPr="0051569C" w:rsidRDefault="003A7169" w:rsidP="003A7169">
            <w:pPr>
              <w:jc w:val="center"/>
              <w:rPr>
                <w:sz w:val="16"/>
                <w:szCs w:val="14"/>
              </w:rPr>
            </w:pPr>
          </w:p>
        </w:tc>
        <w:tc>
          <w:tcPr>
            <w:tcW w:w="1139" w:type="dxa"/>
            <w:vMerge w:val="restart"/>
            <w:tcBorders>
              <w:top w:val="single" w:sz="4" w:space="0" w:color="auto"/>
              <w:left w:val="single" w:sz="8" w:space="0" w:color="auto"/>
              <w:right w:val="single" w:sz="8" w:space="0" w:color="auto"/>
            </w:tcBorders>
            <w:shd w:val="clear" w:color="000000" w:fill="FFFFFF"/>
            <w:vAlign w:val="center"/>
            <w:hideMark/>
          </w:tcPr>
          <w:p w:rsidR="003A7169" w:rsidRPr="000741DF" w:rsidRDefault="003A7169" w:rsidP="003A7169">
            <w:pPr>
              <w:jc w:val="center"/>
              <w:rPr>
                <w:sz w:val="16"/>
                <w:szCs w:val="14"/>
                <w:lang w:val="en-GB"/>
              </w:rPr>
            </w:pPr>
            <w:r w:rsidRPr="0051569C">
              <w:rPr>
                <w:rFonts w:cs="Arial"/>
                <w:color w:val="000000"/>
                <w:sz w:val="18"/>
              </w:rPr>
              <w:t>Target Renja PD tahun 201</w:t>
            </w:r>
            <w:r w:rsidR="000741DF">
              <w:rPr>
                <w:rFonts w:cs="Arial"/>
                <w:color w:val="000000"/>
                <w:sz w:val="18"/>
                <w:lang w:val="en-GB"/>
              </w:rPr>
              <w:t>7</w:t>
            </w:r>
          </w:p>
        </w:tc>
        <w:tc>
          <w:tcPr>
            <w:tcW w:w="1135" w:type="dxa"/>
            <w:vMerge w:val="restart"/>
            <w:tcBorders>
              <w:top w:val="single" w:sz="4" w:space="0" w:color="auto"/>
              <w:left w:val="single" w:sz="8" w:space="0" w:color="auto"/>
              <w:right w:val="single" w:sz="8" w:space="0" w:color="auto"/>
            </w:tcBorders>
            <w:shd w:val="clear" w:color="000000" w:fill="FFFFFF"/>
            <w:vAlign w:val="center"/>
          </w:tcPr>
          <w:p w:rsidR="003A7169" w:rsidRPr="000741DF" w:rsidRDefault="003A7169" w:rsidP="003A7169">
            <w:pPr>
              <w:jc w:val="center"/>
              <w:rPr>
                <w:sz w:val="16"/>
                <w:szCs w:val="14"/>
                <w:lang w:val="en-GB"/>
              </w:rPr>
            </w:pPr>
            <w:r w:rsidRPr="0051569C">
              <w:rPr>
                <w:rFonts w:cs="Arial"/>
                <w:color w:val="000000"/>
                <w:sz w:val="18"/>
              </w:rPr>
              <w:t>Realisasi Renja PD tahun 201</w:t>
            </w:r>
            <w:r w:rsidR="000741DF">
              <w:rPr>
                <w:rFonts w:cs="Arial"/>
                <w:color w:val="000000"/>
                <w:sz w:val="18"/>
                <w:lang w:val="en-GB"/>
              </w:rPr>
              <w:t>7</w:t>
            </w:r>
          </w:p>
        </w:tc>
        <w:tc>
          <w:tcPr>
            <w:tcW w:w="992" w:type="dxa"/>
            <w:vMerge w:val="restart"/>
            <w:tcBorders>
              <w:top w:val="single" w:sz="4" w:space="0" w:color="auto"/>
              <w:left w:val="single" w:sz="8" w:space="0" w:color="auto"/>
              <w:right w:val="single" w:sz="4" w:space="0" w:color="auto"/>
            </w:tcBorders>
            <w:shd w:val="clear" w:color="000000" w:fill="FFFFFF"/>
            <w:vAlign w:val="center"/>
          </w:tcPr>
          <w:p w:rsidR="003A7169" w:rsidRPr="0051569C" w:rsidRDefault="003A7169" w:rsidP="003A7169">
            <w:pPr>
              <w:jc w:val="center"/>
              <w:rPr>
                <w:sz w:val="16"/>
                <w:szCs w:val="14"/>
                <w:lang w:val="id-ID"/>
              </w:rPr>
            </w:pPr>
            <w:r w:rsidRPr="0051569C">
              <w:rPr>
                <w:sz w:val="16"/>
                <w:szCs w:val="14"/>
                <w:lang w:val="id-ID"/>
              </w:rPr>
              <w:t>Tingkat Realisasi (%)</w:t>
            </w:r>
          </w:p>
        </w:tc>
        <w:tc>
          <w:tcPr>
            <w:tcW w:w="1133" w:type="dxa"/>
            <w:vMerge/>
            <w:tcBorders>
              <w:left w:val="single" w:sz="8" w:space="0" w:color="auto"/>
              <w:right w:val="single" w:sz="8" w:space="0" w:color="auto"/>
            </w:tcBorders>
            <w:shd w:val="clear" w:color="000000" w:fill="FFFFFF"/>
            <w:vAlign w:val="center"/>
          </w:tcPr>
          <w:p w:rsidR="003A7169" w:rsidRPr="0051569C" w:rsidRDefault="003A7169" w:rsidP="003A7169">
            <w:pPr>
              <w:jc w:val="center"/>
              <w:rPr>
                <w:sz w:val="16"/>
                <w:szCs w:val="14"/>
              </w:rPr>
            </w:pPr>
          </w:p>
        </w:tc>
        <w:tc>
          <w:tcPr>
            <w:tcW w:w="1138" w:type="dxa"/>
            <w:vMerge w:val="restart"/>
            <w:tcBorders>
              <w:top w:val="single" w:sz="4" w:space="0" w:color="auto"/>
              <w:left w:val="single" w:sz="8" w:space="0" w:color="auto"/>
              <w:right w:val="single" w:sz="8" w:space="0" w:color="auto"/>
            </w:tcBorders>
            <w:shd w:val="clear" w:color="000000" w:fill="FFFFFF"/>
            <w:vAlign w:val="center"/>
            <w:hideMark/>
          </w:tcPr>
          <w:p w:rsidR="003A7169" w:rsidRPr="0051569C" w:rsidRDefault="003A7169" w:rsidP="003A7169">
            <w:pPr>
              <w:jc w:val="center"/>
              <w:rPr>
                <w:rFonts w:cs="Arial"/>
                <w:color w:val="000000"/>
                <w:sz w:val="18"/>
              </w:rPr>
            </w:pPr>
            <w:r w:rsidRPr="0051569C">
              <w:rPr>
                <w:rFonts w:cs="Arial"/>
                <w:color w:val="000000"/>
                <w:sz w:val="18"/>
              </w:rPr>
              <w:t xml:space="preserve">Realisasi Capaian </w:t>
            </w:r>
          </w:p>
        </w:tc>
        <w:tc>
          <w:tcPr>
            <w:tcW w:w="1697" w:type="dxa"/>
            <w:vMerge w:val="restart"/>
            <w:tcBorders>
              <w:top w:val="single" w:sz="4" w:space="0" w:color="auto"/>
              <w:left w:val="single" w:sz="8" w:space="0" w:color="auto"/>
              <w:right w:val="single" w:sz="8" w:space="0" w:color="auto"/>
            </w:tcBorders>
            <w:shd w:val="clear" w:color="000000" w:fill="FFFFFF"/>
            <w:vAlign w:val="center"/>
          </w:tcPr>
          <w:p w:rsidR="003A7169" w:rsidRPr="0051569C" w:rsidRDefault="003A7169" w:rsidP="003A7169">
            <w:pPr>
              <w:jc w:val="center"/>
              <w:rPr>
                <w:rFonts w:cs="Arial"/>
                <w:color w:val="000000"/>
                <w:sz w:val="18"/>
              </w:rPr>
            </w:pPr>
            <w:r w:rsidRPr="0051569C">
              <w:rPr>
                <w:rFonts w:cs="Arial"/>
                <w:color w:val="000000"/>
                <w:sz w:val="18"/>
              </w:rPr>
              <w:t>Tingkat Capaian Realisasi Target Renstra (%)</w:t>
            </w:r>
          </w:p>
        </w:tc>
        <w:tc>
          <w:tcPr>
            <w:tcW w:w="1277" w:type="dxa"/>
            <w:vMerge/>
            <w:tcBorders>
              <w:left w:val="single" w:sz="8" w:space="0" w:color="auto"/>
              <w:right w:val="single" w:sz="18" w:space="0" w:color="auto"/>
            </w:tcBorders>
            <w:shd w:val="clear" w:color="000000" w:fill="FFFFFF"/>
            <w:vAlign w:val="center"/>
            <w:hideMark/>
          </w:tcPr>
          <w:p w:rsidR="003A7169" w:rsidRPr="0051569C" w:rsidRDefault="003A7169" w:rsidP="003A7169">
            <w:pPr>
              <w:jc w:val="center"/>
              <w:rPr>
                <w:sz w:val="16"/>
                <w:szCs w:val="14"/>
              </w:rPr>
            </w:pPr>
          </w:p>
        </w:tc>
      </w:tr>
      <w:tr w:rsidR="003A7169" w:rsidRPr="0051569C" w:rsidTr="008A188C">
        <w:trPr>
          <w:trHeight w:val="450"/>
          <w:tblHeader/>
        </w:trPr>
        <w:tc>
          <w:tcPr>
            <w:tcW w:w="1699" w:type="dxa"/>
            <w:vMerge/>
            <w:tcBorders>
              <w:top w:val="double" w:sz="6" w:space="0" w:color="auto"/>
              <w:left w:val="single" w:sz="18" w:space="0" w:color="auto"/>
              <w:bottom w:val="single" w:sz="18" w:space="0" w:color="auto"/>
              <w:right w:val="single" w:sz="4" w:space="0" w:color="auto"/>
            </w:tcBorders>
            <w:vAlign w:val="center"/>
            <w:hideMark/>
          </w:tcPr>
          <w:p w:rsidR="003A7169" w:rsidRPr="0051569C" w:rsidRDefault="003A7169" w:rsidP="003A7169">
            <w:pPr>
              <w:rPr>
                <w:sz w:val="16"/>
                <w:szCs w:val="14"/>
              </w:rPr>
            </w:pPr>
          </w:p>
        </w:tc>
        <w:tc>
          <w:tcPr>
            <w:tcW w:w="1984" w:type="dxa"/>
            <w:vMerge/>
            <w:tcBorders>
              <w:top w:val="double" w:sz="6" w:space="0" w:color="auto"/>
              <w:left w:val="single" w:sz="4" w:space="0" w:color="auto"/>
              <w:bottom w:val="single" w:sz="18" w:space="0" w:color="auto"/>
              <w:right w:val="single" w:sz="4" w:space="0" w:color="auto"/>
            </w:tcBorders>
            <w:vAlign w:val="center"/>
            <w:hideMark/>
          </w:tcPr>
          <w:p w:rsidR="003A7169" w:rsidRPr="0051569C" w:rsidRDefault="003A7169" w:rsidP="003A7169">
            <w:pPr>
              <w:rPr>
                <w:sz w:val="16"/>
                <w:szCs w:val="14"/>
              </w:rPr>
            </w:pPr>
          </w:p>
        </w:tc>
        <w:tc>
          <w:tcPr>
            <w:tcW w:w="1988" w:type="dxa"/>
            <w:vMerge/>
            <w:tcBorders>
              <w:top w:val="double" w:sz="6" w:space="0" w:color="auto"/>
              <w:left w:val="single" w:sz="4" w:space="0" w:color="auto"/>
              <w:bottom w:val="single" w:sz="18" w:space="0" w:color="auto"/>
              <w:right w:val="single" w:sz="4" w:space="0" w:color="auto"/>
            </w:tcBorders>
            <w:vAlign w:val="center"/>
            <w:hideMark/>
          </w:tcPr>
          <w:p w:rsidR="003A7169" w:rsidRPr="0051569C" w:rsidRDefault="003A7169" w:rsidP="003A7169">
            <w:pPr>
              <w:rPr>
                <w:sz w:val="16"/>
                <w:szCs w:val="14"/>
              </w:rPr>
            </w:pPr>
          </w:p>
        </w:tc>
        <w:tc>
          <w:tcPr>
            <w:tcW w:w="1417" w:type="dxa"/>
            <w:vMerge/>
            <w:tcBorders>
              <w:top w:val="double" w:sz="6" w:space="0" w:color="auto"/>
              <w:left w:val="single" w:sz="4" w:space="0" w:color="auto"/>
              <w:bottom w:val="single" w:sz="18" w:space="0" w:color="auto"/>
              <w:right w:val="single" w:sz="4" w:space="0" w:color="auto"/>
            </w:tcBorders>
            <w:vAlign w:val="center"/>
            <w:hideMark/>
          </w:tcPr>
          <w:p w:rsidR="003A7169" w:rsidRPr="0051569C" w:rsidRDefault="003A7169" w:rsidP="003A7169">
            <w:pPr>
              <w:rPr>
                <w:sz w:val="16"/>
                <w:szCs w:val="14"/>
              </w:rPr>
            </w:pPr>
          </w:p>
        </w:tc>
        <w:tc>
          <w:tcPr>
            <w:tcW w:w="1555" w:type="dxa"/>
            <w:vMerge/>
            <w:tcBorders>
              <w:left w:val="nil"/>
              <w:bottom w:val="single" w:sz="18" w:space="0" w:color="auto"/>
              <w:right w:val="single" w:sz="8" w:space="0" w:color="auto"/>
            </w:tcBorders>
            <w:shd w:val="clear" w:color="000000" w:fill="FFFFFF"/>
          </w:tcPr>
          <w:p w:rsidR="003A7169" w:rsidRPr="0051569C" w:rsidRDefault="003A7169" w:rsidP="003A7169">
            <w:pPr>
              <w:ind w:left="-108" w:right="-41"/>
              <w:jc w:val="center"/>
              <w:rPr>
                <w:sz w:val="16"/>
                <w:szCs w:val="14"/>
              </w:rPr>
            </w:pPr>
          </w:p>
        </w:tc>
        <w:tc>
          <w:tcPr>
            <w:tcW w:w="1139" w:type="dxa"/>
            <w:vMerge/>
            <w:tcBorders>
              <w:left w:val="single" w:sz="8" w:space="0" w:color="auto"/>
              <w:bottom w:val="single" w:sz="18" w:space="0" w:color="auto"/>
              <w:right w:val="single" w:sz="8" w:space="0" w:color="auto"/>
            </w:tcBorders>
            <w:shd w:val="clear" w:color="000000" w:fill="FFFFFF"/>
            <w:vAlign w:val="center"/>
          </w:tcPr>
          <w:p w:rsidR="003A7169" w:rsidRPr="0051569C" w:rsidRDefault="003A7169" w:rsidP="003A7169">
            <w:pPr>
              <w:ind w:left="-108" w:right="-41"/>
              <w:jc w:val="center"/>
              <w:rPr>
                <w:sz w:val="16"/>
                <w:szCs w:val="14"/>
              </w:rPr>
            </w:pPr>
          </w:p>
        </w:tc>
        <w:tc>
          <w:tcPr>
            <w:tcW w:w="1135" w:type="dxa"/>
            <w:vMerge/>
            <w:tcBorders>
              <w:left w:val="single" w:sz="8" w:space="0" w:color="auto"/>
              <w:bottom w:val="single" w:sz="18" w:space="0" w:color="auto"/>
              <w:right w:val="single" w:sz="8" w:space="0" w:color="auto"/>
            </w:tcBorders>
            <w:shd w:val="clear" w:color="000000" w:fill="FFFFFF"/>
            <w:vAlign w:val="center"/>
          </w:tcPr>
          <w:p w:rsidR="003A7169" w:rsidRPr="0051569C" w:rsidRDefault="003A7169" w:rsidP="003A7169">
            <w:pPr>
              <w:jc w:val="center"/>
              <w:rPr>
                <w:sz w:val="16"/>
                <w:szCs w:val="14"/>
              </w:rPr>
            </w:pPr>
          </w:p>
        </w:tc>
        <w:tc>
          <w:tcPr>
            <w:tcW w:w="992" w:type="dxa"/>
            <w:vMerge/>
            <w:tcBorders>
              <w:left w:val="single" w:sz="8" w:space="0" w:color="auto"/>
              <w:bottom w:val="single" w:sz="18" w:space="0" w:color="auto"/>
              <w:right w:val="single" w:sz="8" w:space="0" w:color="auto"/>
            </w:tcBorders>
            <w:shd w:val="clear" w:color="000000" w:fill="FFFFFF"/>
            <w:vAlign w:val="center"/>
          </w:tcPr>
          <w:p w:rsidR="003A7169" w:rsidRPr="0051569C" w:rsidRDefault="003A7169" w:rsidP="003A7169">
            <w:pPr>
              <w:ind w:left="-108" w:right="-41"/>
              <w:jc w:val="center"/>
              <w:rPr>
                <w:sz w:val="16"/>
                <w:szCs w:val="14"/>
              </w:rPr>
            </w:pPr>
          </w:p>
        </w:tc>
        <w:tc>
          <w:tcPr>
            <w:tcW w:w="1133" w:type="dxa"/>
            <w:vMerge/>
            <w:tcBorders>
              <w:left w:val="single" w:sz="8" w:space="0" w:color="auto"/>
              <w:bottom w:val="single" w:sz="18" w:space="0" w:color="auto"/>
              <w:right w:val="single" w:sz="8" w:space="0" w:color="auto"/>
            </w:tcBorders>
            <w:shd w:val="clear" w:color="000000" w:fill="FFFFFF"/>
            <w:vAlign w:val="center"/>
          </w:tcPr>
          <w:p w:rsidR="003A7169" w:rsidRPr="0051569C" w:rsidRDefault="003A7169" w:rsidP="003A7169">
            <w:pPr>
              <w:jc w:val="center"/>
              <w:rPr>
                <w:sz w:val="16"/>
                <w:szCs w:val="14"/>
              </w:rPr>
            </w:pPr>
          </w:p>
        </w:tc>
        <w:tc>
          <w:tcPr>
            <w:tcW w:w="1138" w:type="dxa"/>
            <w:vMerge/>
            <w:tcBorders>
              <w:left w:val="single" w:sz="8" w:space="0" w:color="auto"/>
              <w:bottom w:val="single" w:sz="18" w:space="0" w:color="auto"/>
              <w:right w:val="single" w:sz="8" w:space="0" w:color="auto"/>
            </w:tcBorders>
            <w:shd w:val="clear" w:color="000000" w:fill="FFFFFF"/>
            <w:vAlign w:val="center"/>
          </w:tcPr>
          <w:p w:rsidR="003A7169" w:rsidRPr="0051569C" w:rsidRDefault="003A7169" w:rsidP="003A7169">
            <w:pPr>
              <w:ind w:left="-108" w:right="-41"/>
              <w:jc w:val="center"/>
              <w:rPr>
                <w:sz w:val="16"/>
                <w:szCs w:val="14"/>
              </w:rPr>
            </w:pPr>
          </w:p>
        </w:tc>
        <w:tc>
          <w:tcPr>
            <w:tcW w:w="1697" w:type="dxa"/>
            <w:vMerge/>
            <w:tcBorders>
              <w:left w:val="single" w:sz="8" w:space="0" w:color="auto"/>
              <w:bottom w:val="single" w:sz="18" w:space="0" w:color="auto"/>
              <w:right w:val="single" w:sz="8" w:space="0" w:color="auto"/>
            </w:tcBorders>
            <w:shd w:val="clear" w:color="000000" w:fill="FFFFFF"/>
            <w:vAlign w:val="center"/>
          </w:tcPr>
          <w:p w:rsidR="003A7169" w:rsidRPr="0051569C" w:rsidRDefault="003A7169" w:rsidP="003A7169">
            <w:pPr>
              <w:jc w:val="center"/>
              <w:rPr>
                <w:sz w:val="16"/>
                <w:szCs w:val="14"/>
              </w:rPr>
            </w:pPr>
          </w:p>
        </w:tc>
        <w:tc>
          <w:tcPr>
            <w:tcW w:w="1277" w:type="dxa"/>
            <w:vMerge/>
            <w:tcBorders>
              <w:left w:val="single" w:sz="8" w:space="0" w:color="auto"/>
              <w:bottom w:val="single" w:sz="18" w:space="0" w:color="auto"/>
              <w:right w:val="single" w:sz="18" w:space="0" w:color="auto"/>
            </w:tcBorders>
            <w:vAlign w:val="center"/>
            <w:hideMark/>
          </w:tcPr>
          <w:p w:rsidR="003A7169" w:rsidRPr="0051569C" w:rsidRDefault="003A7169" w:rsidP="003A7169">
            <w:pPr>
              <w:rPr>
                <w:sz w:val="16"/>
                <w:szCs w:val="14"/>
              </w:rPr>
            </w:pPr>
          </w:p>
        </w:tc>
      </w:tr>
      <w:tr w:rsidR="003A7169" w:rsidRPr="0051569C" w:rsidTr="008A188C">
        <w:trPr>
          <w:trHeight w:val="685"/>
        </w:trPr>
        <w:tc>
          <w:tcPr>
            <w:tcW w:w="1699" w:type="dxa"/>
            <w:tcBorders>
              <w:top w:val="single" w:sz="18" w:space="0" w:color="auto"/>
              <w:left w:val="single" w:sz="18" w:space="0" w:color="auto"/>
              <w:right w:val="single" w:sz="4" w:space="0" w:color="auto"/>
            </w:tcBorders>
            <w:shd w:val="clear" w:color="000000" w:fill="FFFFFF"/>
            <w:hideMark/>
          </w:tcPr>
          <w:p w:rsidR="003A7169" w:rsidRPr="0051569C" w:rsidRDefault="003A7169" w:rsidP="003A7169">
            <w:pPr>
              <w:ind w:right="-12"/>
              <w:rPr>
                <w:sz w:val="18"/>
                <w:szCs w:val="18"/>
                <w:lang w:val="id-ID"/>
              </w:rPr>
            </w:pPr>
            <w:r w:rsidRPr="0051569C">
              <w:rPr>
                <w:sz w:val="18"/>
                <w:szCs w:val="18"/>
                <w:lang w:val="id-ID"/>
              </w:rPr>
              <w:t>Meningkatnya Kualitas Lingkungan Hidup</w:t>
            </w:r>
          </w:p>
        </w:tc>
        <w:tc>
          <w:tcPr>
            <w:tcW w:w="1984" w:type="dxa"/>
            <w:tcBorders>
              <w:top w:val="single" w:sz="18" w:space="0" w:color="auto"/>
              <w:left w:val="nil"/>
              <w:bottom w:val="single" w:sz="4" w:space="0" w:color="auto"/>
              <w:right w:val="single" w:sz="4" w:space="0" w:color="auto"/>
            </w:tcBorders>
            <w:shd w:val="clear" w:color="000000" w:fill="FFFFFF"/>
            <w:hideMark/>
          </w:tcPr>
          <w:p w:rsidR="003A7169" w:rsidRPr="0051569C" w:rsidRDefault="003A7169" w:rsidP="003A7169">
            <w:pPr>
              <w:jc w:val="center"/>
              <w:rPr>
                <w:sz w:val="18"/>
                <w:szCs w:val="18"/>
                <w:lang w:val="id-ID"/>
              </w:rPr>
            </w:pPr>
            <w:r w:rsidRPr="0051569C">
              <w:rPr>
                <w:sz w:val="18"/>
                <w:szCs w:val="18"/>
                <w:lang w:val="id-ID"/>
              </w:rPr>
              <w:t>Lingkungan Hidup</w:t>
            </w:r>
          </w:p>
        </w:tc>
        <w:tc>
          <w:tcPr>
            <w:tcW w:w="1988" w:type="dxa"/>
            <w:tcBorders>
              <w:top w:val="single" w:sz="18" w:space="0" w:color="auto"/>
              <w:left w:val="nil"/>
              <w:bottom w:val="single" w:sz="4" w:space="0" w:color="auto"/>
              <w:right w:val="single" w:sz="4" w:space="0" w:color="auto"/>
            </w:tcBorders>
            <w:shd w:val="clear" w:color="000000" w:fill="FFFFFF"/>
            <w:hideMark/>
          </w:tcPr>
          <w:p w:rsidR="003A7169" w:rsidRPr="0051569C" w:rsidRDefault="003A7169" w:rsidP="003A7169">
            <w:pPr>
              <w:rPr>
                <w:sz w:val="18"/>
                <w:szCs w:val="18"/>
              </w:rPr>
            </w:pPr>
          </w:p>
        </w:tc>
        <w:tc>
          <w:tcPr>
            <w:tcW w:w="1417" w:type="dxa"/>
            <w:tcBorders>
              <w:top w:val="single" w:sz="18" w:space="0" w:color="auto"/>
              <w:left w:val="nil"/>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555" w:type="dxa"/>
            <w:tcBorders>
              <w:top w:val="single" w:sz="1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9" w:type="dxa"/>
            <w:tcBorders>
              <w:top w:val="single" w:sz="18" w:space="0" w:color="auto"/>
              <w:left w:val="single" w:sz="8" w:space="0" w:color="auto"/>
              <w:bottom w:val="single" w:sz="4" w:space="0" w:color="auto"/>
              <w:right w:val="single" w:sz="4" w:space="0" w:color="auto"/>
            </w:tcBorders>
            <w:shd w:val="clear" w:color="000000" w:fill="FFFFFF"/>
            <w:hideMark/>
          </w:tcPr>
          <w:p w:rsidR="003A7169" w:rsidRPr="0051569C" w:rsidRDefault="003A7169" w:rsidP="003A7169">
            <w:pPr>
              <w:jc w:val="right"/>
              <w:rPr>
                <w:sz w:val="18"/>
                <w:szCs w:val="18"/>
              </w:rPr>
            </w:pPr>
          </w:p>
        </w:tc>
        <w:tc>
          <w:tcPr>
            <w:tcW w:w="1135" w:type="dxa"/>
            <w:tcBorders>
              <w:top w:val="single" w:sz="1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992" w:type="dxa"/>
            <w:tcBorders>
              <w:top w:val="single" w:sz="1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lang w:val="id-ID"/>
              </w:rPr>
            </w:pPr>
          </w:p>
        </w:tc>
        <w:tc>
          <w:tcPr>
            <w:tcW w:w="1133" w:type="dxa"/>
            <w:tcBorders>
              <w:top w:val="single" w:sz="18" w:space="0" w:color="auto"/>
              <w:left w:val="nil"/>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single" w:sz="18" w:space="0" w:color="auto"/>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697" w:type="dxa"/>
            <w:tcBorders>
              <w:top w:val="single" w:sz="18" w:space="0" w:color="auto"/>
              <w:left w:val="single" w:sz="8" w:space="0" w:color="auto"/>
              <w:bottom w:val="single" w:sz="4"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single" w:sz="18" w:space="0" w:color="auto"/>
              <w:left w:val="nil"/>
              <w:bottom w:val="single" w:sz="4"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3A7169" w:rsidRPr="0051569C" w:rsidTr="008A188C">
        <w:trPr>
          <w:trHeight w:val="772"/>
        </w:trPr>
        <w:tc>
          <w:tcPr>
            <w:tcW w:w="1699" w:type="dxa"/>
            <w:tcBorders>
              <w:top w:val="single" w:sz="4" w:space="0" w:color="auto"/>
              <w:left w:val="single" w:sz="18"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Capaian Kinerja Pelayanan Perangkat Daerah</w:t>
            </w:r>
          </w:p>
        </w:tc>
        <w:tc>
          <w:tcPr>
            <w:tcW w:w="1984" w:type="dxa"/>
            <w:tcBorders>
              <w:top w:val="nil"/>
              <w:left w:val="nil"/>
              <w:bottom w:val="nil"/>
              <w:right w:val="nil"/>
            </w:tcBorders>
            <w:shd w:val="clear" w:color="000000" w:fill="FFFFFF"/>
            <w:hideMark/>
          </w:tcPr>
          <w:p w:rsidR="003A7169" w:rsidRPr="0051569C" w:rsidRDefault="003A7169" w:rsidP="003A7169">
            <w:pPr>
              <w:rPr>
                <w:sz w:val="18"/>
                <w:szCs w:val="18"/>
              </w:rPr>
            </w:pPr>
            <w:r w:rsidRPr="0051569C">
              <w:rPr>
                <w:sz w:val="18"/>
                <w:szCs w:val="18"/>
              </w:rPr>
              <w:t>Jumlah Prosentase capaian seluruh program/jumlah program</w:t>
            </w:r>
          </w:p>
        </w:tc>
        <w:tc>
          <w:tcPr>
            <w:tcW w:w="1988" w:type="dxa"/>
            <w:tcBorders>
              <w:top w:val="single" w:sz="4" w:space="0" w:color="auto"/>
              <w:left w:val="single" w:sz="4" w:space="0" w:color="auto"/>
              <w:bottom w:val="nil"/>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Capaian Kinerja Pelayanan PERANGKAT DAERAH</w:t>
            </w:r>
          </w:p>
        </w:tc>
        <w:tc>
          <w:tcPr>
            <w:tcW w:w="1417" w:type="dxa"/>
            <w:tcBorders>
              <w:top w:val="single" w:sz="4" w:space="0" w:color="auto"/>
              <w:left w:val="nil"/>
              <w:bottom w:val="single" w:sz="4" w:space="0" w:color="auto"/>
              <w:right w:val="single" w:sz="4" w:space="0" w:color="auto"/>
            </w:tcBorders>
            <w:shd w:val="clear" w:color="000000" w:fill="FFFFFF"/>
            <w:noWrap/>
          </w:tcPr>
          <w:p w:rsidR="003A7169" w:rsidRPr="0051569C" w:rsidRDefault="003A7169" w:rsidP="003A7169">
            <w:pPr>
              <w:jc w:val="right"/>
              <w:rPr>
                <w:sz w:val="18"/>
                <w:szCs w:val="18"/>
                <w:lang w:val="id-ID"/>
              </w:rPr>
            </w:pPr>
          </w:p>
        </w:tc>
        <w:tc>
          <w:tcPr>
            <w:tcW w:w="1555" w:type="dxa"/>
            <w:tcBorders>
              <w:top w:val="nil"/>
              <w:left w:val="nil"/>
              <w:bottom w:val="single" w:sz="4" w:space="0" w:color="auto"/>
              <w:right w:val="single" w:sz="8" w:space="0" w:color="auto"/>
            </w:tcBorders>
            <w:shd w:val="clear" w:color="000000" w:fill="FFFFFF"/>
          </w:tcPr>
          <w:p w:rsidR="003A7169" w:rsidRPr="0051569C" w:rsidRDefault="003A7169" w:rsidP="003A7169">
            <w:pPr>
              <w:jc w:val="right"/>
              <w:rPr>
                <w:sz w:val="18"/>
                <w:szCs w:val="18"/>
              </w:rPr>
            </w:pPr>
          </w:p>
        </w:tc>
        <w:tc>
          <w:tcPr>
            <w:tcW w:w="1139" w:type="dxa"/>
            <w:tcBorders>
              <w:top w:val="nil"/>
              <w:left w:val="single" w:sz="8" w:space="0" w:color="auto"/>
              <w:bottom w:val="single" w:sz="4" w:space="0" w:color="auto"/>
              <w:right w:val="single" w:sz="4" w:space="0" w:color="auto"/>
            </w:tcBorders>
            <w:shd w:val="clear" w:color="000000" w:fill="FFFFFF"/>
            <w:noWrap/>
          </w:tcPr>
          <w:p w:rsidR="003A7169" w:rsidRPr="0051569C" w:rsidRDefault="003A7169" w:rsidP="003A7169">
            <w:pPr>
              <w:jc w:val="right"/>
              <w:rPr>
                <w:sz w:val="18"/>
                <w:szCs w:val="18"/>
                <w:lang w:val="id-ID"/>
              </w:rPr>
            </w:pPr>
          </w:p>
        </w:tc>
        <w:tc>
          <w:tcPr>
            <w:tcW w:w="1135" w:type="dxa"/>
            <w:tcBorders>
              <w:top w:val="nil"/>
              <w:left w:val="nil"/>
              <w:bottom w:val="single" w:sz="4" w:space="0" w:color="auto"/>
              <w:right w:val="single" w:sz="4" w:space="0" w:color="auto"/>
            </w:tcBorders>
            <w:shd w:val="clear" w:color="000000" w:fill="FFFFFF"/>
            <w:noWrap/>
          </w:tcPr>
          <w:p w:rsidR="003A7169" w:rsidRPr="0051569C" w:rsidRDefault="003A7169" w:rsidP="003A7169">
            <w:pPr>
              <w:jc w:val="right"/>
              <w:rPr>
                <w:sz w:val="18"/>
                <w:szCs w:val="18"/>
                <w:lang w:val="id-ID"/>
              </w:rPr>
            </w:pPr>
          </w:p>
        </w:tc>
        <w:tc>
          <w:tcPr>
            <w:tcW w:w="992" w:type="dxa"/>
            <w:tcBorders>
              <w:top w:val="nil"/>
              <w:left w:val="nil"/>
              <w:bottom w:val="single" w:sz="4" w:space="0" w:color="auto"/>
              <w:right w:val="single" w:sz="4" w:space="0" w:color="auto"/>
            </w:tcBorders>
            <w:shd w:val="clear" w:color="000000" w:fill="FFFFFF"/>
            <w:noWrap/>
          </w:tcPr>
          <w:p w:rsidR="003A7169" w:rsidRPr="0051569C" w:rsidRDefault="003A7169" w:rsidP="003A7169">
            <w:pPr>
              <w:jc w:val="right"/>
              <w:rPr>
                <w:sz w:val="18"/>
                <w:szCs w:val="18"/>
              </w:rPr>
            </w:pPr>
          </w:p>
        </w:tc>
        <w:tc>
          <w:tcPr>
            <w:tcW w:w="1133" w:type="dxa"/>
            <w:tcBorders>
              <w:top w:val="nil"/>
              <w:left w:val="nil"/>
              <w:bottom w:val="single" w:sz="4" w:space="0" w:color="auto"/>
              <w:right w:val="single" w:sz="4" w:space="0" w:color="auto"/>
            </w:tcBorders>
            <w:shd w:val="clear" w:color="000000" w:fill="FFFFFF"/>
            <w:noWrap/>
          </w:tcPr>
          <w:p w:rsidR="003A7169" w:rsidRPr="0051569C" w:rsidRDefault="003A7169" w:rsidP="003A7169">
            <w:pPr>
              <w:jc w:val="right"/>
              <w:rPr>
                <w:sz w:val="18"/>
                <w:szCs w:val="18"/>
                <w:lang w:val="id-ID"/>
              </w:rPr>
            </w:pPr>
          </w:p>
        </w:tc>
        <w:tc>
          <w:tcPr>
            <w:tcW w:w="1138" w:type="dxa"/>
            <w:tcBorders>
              <w:top w:val="nil"/>
              <w:left w:val="nil"/>
              <w:bottom w:val="single" w:sz="4" w:space="0" w:color="auto"/>
              <w:right w:val="single" w:sz="4" w:space="0" w:color="auto"/>
            </w:tcBorders>
            <w:shd w:val="clear" w:color="000000" w:fill="FFFFFF"/>
            <w:noWrap/>
          </w:tcPr>
          <w:p w:rsidR="003A7169" w:rsidRPr="0051569C" w:rsidRDefault="003A7169"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noWrap/>
          </w:tcPr>
          <w:p w:rsidR="003A7169" w:rsidRPr="0051569C" w:rsidRDefault="003A7169"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noWrap/>
            <w:hideMark/>
          </w:tcPr>
          <w:p w:rsidR="003A7169" w:rsidRPr="0051569C" w:rsidRDefault="003A7169" w:rsidP="003A7169">
            <w:pPr>
              <w:jc w:val="right"/>
              <w:rPr>
                <w:sz w:val="18"/>
                <w:szCs w:val="18"/>
              </w:rPr>
            </w:pPr>
          </w:p>
        </w:tc>
      </w:tr>
      <w:tr w:rsidR="003A7169" w:rsidRPr="0051569C" w:rsidTr="00396F45">
        <w:trPr>
          <w:trHeight w:val="643"/>
        </w:trPr>
        <w:tc>
          <w:tcPr>
            <w:tcW w:w="1699" w:type="dxa"/>
            <w:tcBorders>
              <w:top w:val="nil"/>
              <w:left w:val="single" w:sz="18" w:space="0" w:color="auto"/>
              <w:bottom w:val="single" w:sz="18" w:space="0" w:color="auto"/>
              <w:right w:val="single" w:sz="4" w:space="0" w:color="auto"/>
            </w:tcBorders>
            <w:shd w:val="clear" w:color="000000" w:fill="FFFFFF"/>
            <w:hideMark/>
          </w:tcPr>
          <w:p w:rsidR="003A7169" w:rsidRPr="0051569C" w:rsidRDefault="003A7169" w:rsidP="003A7169">
            <w:pPr>
              <w:rPr>
                <w:sz w:val="18"/>
                <w:szCs w:val="18"/>
              </w:rPr>
            </w:pPr>
            <w:r w:rsidRPr="0051569C">
              <w:rPr>
                <w:sz w:val="18"/>
                <w:szCs w:val="18"/>
              </w:rPr>
              <w:t> </w:t>
            </w:r>
          </w:p>
        </w:tc>
        <w:tc>
          <w:tcPr>
            <w:tcW w:w="1984" w:type="dxa"/>
            <w:tcBorders>
              <w:top w:val="single" w:sz="4" w:space="0" w:color="auto"/>
              <w:left w:val="nil"/>
              <w:bottom w:val="single" w:sz="18" w:space="0" w:color="auto"/>
              <w:right w:val="single" w:sz="4" w:space="0" w:color="auto"/>
            </w:tcBorders>
            <w:shd w:val="clear" w:color="000000" w:fill="FFFFFF"/>
            <w:hideMark/>
          </w:tcPr>
          <w:p w:rsidR="003A7169" w:rsidRPr="0051569C" w:rsidRDefault="003A7169" w:rsidP="000741DF">
            <w:pPr>
              <w:rPr>
                <w:b/>
                <w:sz w:val="18"/>
                <w:szCs w:val="18"/>
              </w:rPr>
            </w:pPr>
            <w:r w:rsidRPr="0051569C">
              <w:rPr>
                <w:b/>
                <w:sz w:val="18"/>
                <w:szCs w:val="18"/>
              </w:rPr>
              <w:t>Program Pelayanan Adiministrasi Per</w:t>
            </w:r>
            <w:r w:rsidR="000741DF">
              <w:rPr>
                <w:b/>
                <w:sz w:val="18"/>
                <w:szCs w:val="18"/>
              </w:rPr>
              <w:t>kantoran</w:t>
            </w:r>
          </w:p>
        </w:tc>
        <w:tc>
          <w:tcPr>
            <w:tcW w:w="1988" w:type="dxa"/>
            <w:tcBorders>
              <w:top w:val="single" w:sz="4" w:space="0" w:color="auto"/>
              <w:left w:val="nil"/>
              <w:bottom w:val="single" w:sz="18" w:space="0" w:color="auto"/>
              <w:right w:val="single" w:sz="4" w:space="0" w:color="auto"/>
            </w:tcBorders>
            <w:shd w:val="clear" w:color="000000" w:fill="FFFFFF"/>
            <w:hideMark/>
          </w:tcPr>
          <w:p w:rsidR="003A7169" w:rsidRPr="0051569C" w:rsidRDefault="003A7169" w:rsidP="003A7169">
            <w:pPr>
              <w:rPr>
                <w:b/>
                <w:sz w:val="18"/>
                <w:szCs w:val="18"/>
              </w:rPr>
            </w:pPr>
            <w:r w:rsidRPr="0051569C">
              <w:rPr>
                <w:b/>
                <w:sz w:val="18"/>
                <w:szCs w:val="18"/>
              </w:rPr>
              <w:t>Tersedianya jasa pelayanan administrasi per</w:t>
            </w:r>
            <w:r w:rsidR="00586786">
              <w:rPr>
                <w:b/>
                <w:sz w:val="18"/>
                <w:szCs w:val="18"/>
              </w:rPr>
              <w:t>d</w:t>
            </w:r>
            <w:r w:rsidR="004B089C" w:rsidRPr="0051569C">
              <w:rPr>
                <w:b/>
                <w:sz w:val="18"/>
                <w:szCs w:val="18"/>
              </w:rPr>
              <w:t>inas</w:t>
            </w:r>
            <w:r w:rsidRPr="0051569C">
              <w:rPr>
                <w:b/>
                <w:sz w:val="18"/>
                <w:szCs w:val="18"/>
              </w:rPr>
              <w:t>an</w:t>
            </w:r>
          </w:p>
        </w:tc>
        <w:tc>
          <w:tcPr>
            <w:tcW w:w="1417" w:type="dxa"/>
            <w:tcBorders>
              <w:top w:val="nil"/>
              <w:left w:val="nil"/>
              <w:bottom w:val="single" w:sz="18" w:space="0" w:color="auto"/>
              <w:right w:val="single" w:sz="4" w:space="0" w:color="auto"/>
            </w:tcBorders>
            <w:shd w:val="clear" w:color="000000" w:fill="FFFFFF"/>
          </w:tcPr>
          <w:p w:rsidR="003A7169" w:rsidRPr="0051569C" w:rsidRDefault="003A7169" w:rsidP="003A7169">
            <w:pPr>
              <w:jc w:val="right"/>
              <w:rPr>
                <w:sz w:val="18"/>
                <w:szCs w:val="18"/>
              </w:rPr>
            </w:pPr>
          </w:p>
        </w:tc>
        <w:tc>
          <w:tcPr>
            <w:tcW w:w="1555" w:type="dxa"/>
            <w:tcBorders>
              <w:top w:val="nil"/>
              <w:left w:val="nil"/>
              <w:bottom w:val="single" w:sz="18" w:space="0" w:color="auto"/>
              <w:right w:val="single" w:sz="8" w:space="0" w:color="auto"/>
            </w:tcBorders>
            <w:shd w:val="clear" w:color="000000" w:fill="FFFFFF"/>
          </w:tcPr>
          <w:p w:rsidR="003A7169" w:rsidRPr="0051569C" w:rsidRDefault="003A7169" w:rsidP="003A7169">
            <w:pPr>
              <w:jc w:val="right"/>
              <w:rPr>
                <w:sz w:val="18"/>
                <w:szCs w:val="18"/>
              </w:rPr>
            </w:pPr>
          </w:p>
        </w:tc>
        <w:tc>
          <w:tcPr>
            <w:tcW w:w="1139" w:type="dxa"/>
            <w:tcBorders>
              <w:top w:val="nil"/>
              <w:left w:val="single" w:sz="8" w:space="0" w:color="auto"/>
              <w:bottom w:val="single" w:sz="18" w:space="0" w:color="auto"/>
              <w:right w:val="single" w:sz="4" w:space="0" w:color="auto"/>
            </w:tcBorders>
            <w:shd w:val="clear" w:color="000000" w:fill="FFFFFF"/>
          </w:tcPr>
          <w:p w:rsidR="003A7169" w:rsidRPr="0051569C" w:rsidRDefault="003A7169" w:rsidP="003A7169">
            <w:pPr>
              <w:jc w:val="right"/>
              <w:rPr>
                <w:sz w:val="18"/>
                <w:szCs w:val="18"/>
              </w:rPr>
            </w:pPr>
          </w:p>
        </w:tc>
        <w:tc>
          <w:tcPr>
            <w:tcW w:w="1135" w:type="dxa"/>
            <w:tcBorders>
              <w:top w:val="nil"/>
              <w:left w:val="nil"/>
              <w:bottom w:val="single" w:sz="18" w:space="0" w:color="auto"/>
              <w:right w:val="single" w:sz="4" w:space="0" w:color="auto"/>
            </w:tcBorders>
            <w:shd w:val="clear" w:color="000000" w:fill="FFFFFF"/>
          </w:tcPr>
          <w:p w:rsidR="003A7169" w:rsidRPr="0051569C" w:rsidRDefault="003A7169" w:rsidP="003A7169">
            <w:pPr>
              <w:jc w:val="right"/>
              <w:rPr>
                <w:sz w:val="18"/>
                <w:szCs w:val="18"/>
              </w:rPr>
            </w:pPr>
          </w:p>
        </w:tc>
        <w:tc>
          <w:tcPr>
            <w:tcW w:w="992" w:type="dxa"/>
            <w:tcBorders>
              <w:top w:val="nil"/>
              <w:left w:val="nil"/>
              <w:bottom w:val="single" w:sz="18" w:space="0" w:color="auto"/>
              <w:right w:val="single" w:sz="4" w:space="0" w:color="auto"/>
            </w:tcBorders>
            <w:shd w:val="clear" w:color="000000" w:fill="FFFFFF"/>
          </w:tcPr>
          <w:p w:rsidR="003A7169" w:rsidRPr="0051569C" w:rsidRDefault="003A7169" w:rsidP="003A7169">
            <w:pPr>
              <w:jc w:val="right"/>
              <w:rPr>
                <w:sz w:val="18"/>
                <w:szCs w:val="18"/>
              </w:rPr>
            </w:pPr>
          </w:p>
        </w:tc>
        <w:tc>
          <w:tcPr>
            <w:tcW w:w="1133" w:type="dxa"/>
            <w:tcBorders>
              <w:top w:val="nil"/>
              <w:left w:val="nil"/>
              <w:bottom w:val="single" w:sz="18" w:space="0" w:color="auto"/>
              <w:right w:val="single" w:sz="4" w:space="0" w:color="auto"/>
            </w:tcBorders>
            <w:shd w:val="clear" w:color="000000" w:fill="FFFFFF"/>
          </w:tcPr>
          <w:p w:rsidR="003A7169" w:rsidRPr="0051569C" w:rsidRDefault="003A7169" w:rsidP="003A7169">
            <w:pPr>
              <w:jc w:val="right"/>
              <w:rPr>
                <w:sz w:val="18"/>
                <w:szCs w:val="18"/>
              </w:rPr>
            </w:pPr>
          </w:p>
        </w:tc>
        <w:tc>
          <w:tcPr>
            <w:tcW w:w="1138" w:type="dxa"/>
            <w:tcBorders>
              <w:top w:val="nil"/>
              <w:left w:val="nil"/>
              <w:bottom w:val="single" w:sz="18" w:space="0" w:color="auto"/>
              <w:right w:val="single" w:sz="4" w:space="0" w:color="auto"/>
            </w:tcBorders>
            <w:shd w:val="clear" w:color="000000" w:fill="FFFFFF"/>
          </w:tcPr>
          <w:p w:rsidR="003A7169" w:rsidRPr="0051569C" w:rsidRDefault="003A7169" w:rsidP="003A7169">
            <w:pPr>
              <w:jc w:val="right"/>
              <w:rPr>
                <w:sz w:val="18"/>
                <w:szCs w:val="18"/>
              </w:rPr>
            </w:pPr>
          </w:p>
        </w:tc>
        <w:tc>
          <w:tcPr>
            <w:tcW w:w="1697" w:type="dxa"/>
            <w:tcBorders>
              <w:top w:val="nil"/>
              <w:left w:val="nil"/>
              <w:bottom w:val="single" w:sz="18" w:space="0" w:color="auto"/>
              <w:right w:val="single" w:sz="4" w:space="0" w:color="auto"/>
            </w:tcBorders>
            <w:shd w:val="clear" w:color="000000" w:fill="FFFFFF"/>
          </w:tcPr>
          <w:p w:rsidR="003A7169" w:rsidRPr="0051569C" w:rsidRDefault="003A7169" w:rsidP="003A7169">
            <w:pPr>
              <w:jc w:val="right"/>
              <w:rPr>
                <w:sz w:val="18"/>
                <w:szCs w:val="18"/>
              </w:rPr>
            </w:pPr>
          </w:p>
        </w:tc>
        <w:tc>
          <w:tcPr>
            <w:tcW w:w="1277" w:type="dxa"/>
            <w:tcBorders>
              <w:top w:val="nil"/>
              <w:left w:val="nil"/>
              <w:bottom w:val="single" w:sz="18" w:space="0" w:color="auto"/>
              <w:right w:val="single" w:sz="18" w:space="0" w:color="auto"/>
            </w:tcBorders>
            <w:shd w:val="clear" w:color="000000" w:fill="FFFFFF"/>
            <w:hideMark/>
          </w:tcPr>
          <w:p w:rsidR="003A7169" w:rsidRPr="0051569C" w:rsidRDefault="003A7169" w:rsidP="003A7169">
            <w:pPr>
              <w:jc w:val="right"/>
              <w:rPr>
                <w:sz w:val="18"/>
                <w:szCs w:val="18"/>
              </w:rPr>
            </w:pPr>
          </w:p>
        </w:tc>
      </w:tr>
      <w:tr w:rsidR="00FF0D76" w:rsidRPr="0051569C" w:rsidTr="009575EA">
        <w:trPr>
          <w:trHeight w:val="693"/>
        </w:trPr>
        <w:tc>
          <w:tcPr>
            <w:tcW w:w="1699" w:type="dxa"/>
            <w:tcBorders>
              <w:top w:val="single" w:sz="18" w:space="0" w:color="auto"/>
              <w:left w:val="single" w:sz="18" w:space="0" w:color="auto"/>
              <w:bottom w:val="single" w:sz="8" w:space="0" w:color="auto"/>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t> </w:t>
            </w:r>
          </w:p>
        </w:tc>
        <w:tc>
          <w:tcPr>
            <w:tcW w:w="1984" w:type="dxa"/>
            <w:tcBorders>
              <w:top w:val="single" w:sz="18" w:space="0" w:color="auto"/>
              <w:left w:val="nil"/>
              <w:bottom w:val="single" w:sz="8" w:space="0" w:color="auto"/>
              <w:right w:val="single" w:sz="4" w:space="0" w:color="auto"/>
            </w:tcBorders>
            <w:shd w:val="clear" w:color="000000" w:fill="FFFFFF"/>
            <w:hideMark/>
          </w:tcPr>
          <w:p w:rsidR="00FF0D76" w:rsidRPr="009575EA" w:rsidRDefault="00FF0D76" w:rsidP="009575EA">
            <w:pPr>
              <w:rPr>
                <w:sz w:val="18"/>
                <w:szCs w:val="18"/>
              </w:rPr>
            </w:pPr>
            <w:r w:rsidRPr="0051569C">
              <w:rPr>
                <w:sz w:val="18"/>
                <w:szCs w:val="18"/>
              </w:rPr>
              <w:t>Penyediaan</w:t>
            </w:r>
            <w:r>
              <w:rPr>
                <w:sz w:val="18"/>
                <w:szCs w:val="18"/>
              </w:rPr>
              <w:t xml:space="preserve"> jasa</w:t>
            </w:r>
            <w:r w:rsidRPr="0051569C">
              <w:rPr>
                <w:sz w:val="18"/>
                <w:szCs w:val="18"/>
              </w:rPr>
              <w:t xml:space="preserve"> surat menyurat</w:t>
            </w:r>
          </w:p>
        </w:tc>
        <w:tc>
          <w:tcPr>
            <w:tcW w:w="1988" w:type="dxa"/>
            <w:tcBorders>
              <w:top w:val="single" w:sz="18" w:space="0" w:color="auto"/>
              <w:left w:val="nil"/>
              <w:bottom w:val="single" w:sz="8" w:space="0" w:color="auto"/>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t>Tersedianya jasa surat menyurat (dokumen)</w:t>
            </w:r>
          </w:p>
        </w:tc>
        <w:tc>
          <w:tcPr>
            <w:tcW w:w="1417" w:type="dxa"/>
            <w:tcBorders>
              <w:top w:val="single" w:sz="18" w:space="0" w:color="auto"/>
              <w:left w:val="nil"/>
              <w:bottom w:val="single" w:sz="8"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t>21</w:t>
            </w:r>
          </w:p>
        </w:tc>
        <w:tc>
          <w:tcPr>
            <w:tcW w:w="1555" w:type="dxa"/>
            <w:tcBorders>
              <w:top w:val="single" w:sz="18" w:space="0" w:color="auto"/>
              <w:left w:val="nil"/>
              <w:bottom w:val="single" w:sz="8" w:space="0" w:color="auto"/>
              <w:right w:val="single" w:sz="8" w:space="0" w:color="auto"/>
            </w:tcBorders>
            <w:shd w:val="clear" w:color="000000" w:fill="FFFFFF"/>
          </w:tcPr>
          <w:p w:rsidR="00FF0D76" w:rsidRPr="0051569C" w:rsidRDefault="00FF0D76" w:rsidP="00601070">
            <w:pPr>
              <w:jc w:val="right"/>
              <w:rPr>
                <w:sz w:val="18"/>
                <w:szCs w:val="18"/>
              </w:rPr>
            </w:pPr>
            <w:r>
              <w:rPr>
                <w:sz w:val="18"/>
                <w:szCs w:val="18"/>
              </w:rPr>
              <w:t>3</w:t>
            </w:r>
          </w:p>
        </w:tc>
        <w:tc>
          <w:tcPr>
            <w:tcW w:w="1139" w:type="dxa"/>
            <w:tcBorders>
              <w:top w:val="single" w:sz="18" w:space="0" w:color="auto"/>
              <w:left w:val="single" w:sz="8" w:space="0" w:color="auto"/>
              <w:bottom w:val="single" w:sz="8" w:space="0" w:color="auto"/>
              <w:right w:val="single" w:sz="4" w:space="0" w:color="auto"/>
            </w:tcBorders>
            <w:shd w:val="clear" w:color="000000" w:fill="FFFFFF"/>
          </w:tcPr>
          <w:p w:rsidR="00FF0D76" w:rsidRPr="0051569C" w:rsidRDefault="00FF0D76" w:rsidP="00B6664B">
            <w:pPr>
              <w:jc w:val="right"/>
              <w:rPr>
                <w:sz w:val="18"/>
                <w:szCs w:val="18"/>
              </w:rPr>
            </w:pPr>
            <w:r>
              <w:rPr>
                <w:sz w:val="18"/>
                <w:szCs w:val="18"/>
              </w:rPr>
              <w:t>21</w:t>
            </w:r>
          </w:p>
        </w:tc>
        <w:tc>
          <w:tcPr>
            <w:tcW w:w="1135" w:type="dxa"/>
            <w:tcBorders>
              <w:top w:val="single" w:sz="18" w:space="0" w:color="auto"/>
              <w:left w:val="nil"/>
              <w:bottom w:val="single" w:sz="8" w:space="0" w:color="auto"/>
              <w:right w:val="single" w:sz="4" w:space="0" w:color="auto"/>
            </w:tcBorders>
            <w:shd w:val="clear" w:color="000000" w:fill="FFFFFF"/>
          </w:tcPr>
          <w:p w:rsidR="00FF0D76" w:rsidRPr="0051569C" w:rsidRDefault="00FF0D76" w:rsidP="00B6664B">
            <w:pPr>
              <w:jc w:val="right"/>
              <w:rPr>
                <w:sz w:val="18"/>
                <w:szCs w:val="18"/>
              </w:rPr>
            </w:pPr>
            <w:r>
              <w:rPr>
                <w:sz w:val="18"/>
                <w:szCs w:val="18"/>
              </w:rPr>
              <w:t>3</w:t>
            </w:r>
          </w:p>
        </w:tc>
        <w:tc>
          <w:tcPr>
            <w:tcW w:w="992" w:type="dxa"/>
            <w:tcBorders>
              <w:top w:val="single" w:sz="18" w:space="0" w:color="auto"/>
              <w:left w:val="nil"/>
              <w:bottom w:val="single" w:sz="8"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14,29</w:t>
            </w:r>
          </w:p>
        </w:tc>
        <w:tc>
          <w:tcPr>
            <w:tcW w:w="1133" w:type="dxa"/>
            <w:tcBorders>
              <w:top w:val="single" w:sz="18" w:space="0" w:color="auto"/>
              <w:left w:val="nil"/>
              <w:bottom w:val="single" w:sz="8" w:space="0" w:color="auto"/>
              <w:right w:val="single" w:sz="4" w:space="0" w:color="auto"/>
            </w:tcBorders>
            <w:shd w:val="clear" w:color="000000" w:fill="FFFFFF"/>
          </w:tcPr>
          <w:p w:rsidR="00FF0D76" w:rsidRPr="0051569C" w:rsidRDefault="00F60F02" w:rsidP="003A7169">
            <w:pPr>
              <w:jc w:val="right"/>
              <w:rPr>
                <w:sz w:val="18"/>
                <w:szCs w:val="18"/>
              </w:rPr>
            </w:pPr>
            <w:r>
              <w:rPr>
                <w:sz w:val="18"/>
                <w:szCs w:val="18"/>
              </w:rPr>
              <w:t>12</w:t>
            </w:r>
          </w:p>
        </w:tc>
        <w:tc>
          <w:tcPr>
            <w:tcW w:w="1138" w:type="dxa"/>
            <w:tcBorders>
              <w:top w:val="single" w:sz="18" w:space="0" w:color="auto"/>
              <w:left w:val="nil"/>
              <w:bottom w:val="single" w:sz="8" w:space="0" w:color="auto"/>
              <w:right w:val="single" w:sz="4" w:space="0" w:color="auto"/>
            </w:tcBorders>
            <w:shd w:val="clear" w:color="000000" w:fill="FFFFFF"/>
          </w:tcPr>
          <w:p w:rsidR="00FF0D76" w:rsidRPr="0051569C" w:rsidRDefault="00F60F02" w:rsidP="00B6664B">
            <w:pPr>
              <w:jc w:val="right"/>
              <w:rPr>
                <w:sz w:val="18"/>
                <w:szCs w:val="18"/>
              </w:rPr>
            </w:pPr>
            <w:r>
              <w:rPr>
                <w:sz w:val="18"/>
                <w:szCs w:val="18"/>
              </w:rPr>
              <w:t>12</w:t>
            </w:r>
          </w:p>
        </w:tc>
        <w:tc>
          <w:tcPr>
            <w:tcW w:w="1697" w:type="dxa"/>
            <w:tcBorders>
              <w:top w:val="single" w:sz="18" w:space="0" w:color="auto"/>
              <w:left w:val="nil"/>
              <w:bottom w:val="single" w:sz="8" w:space="0" w:color="auto"/>
              <w:right w:val="single" w:sz="4" w:space="0" w:color="auto"/>
            </w:tcBorders>
            <w:shd w:val="clear" w:color="000000" w:fill="FFFFFF"/>
          </w:tcPr>
          <w:p w:rsidR="00FF0D76" w:rsidRPr="0051569C" w:rsidRDefault="00F60F02" w:rsidP="00B6664B">
            <w:pPr>
              <w:jc w:val="right"/>
              <w:rPr>
                <w:sz w:val="18"/>
                <w:szCs w:val="18"/>
              </w:rPr>
            </w:pPr>
            <w:r>
              <w:rPr>
                <w:sz w:val="18"/>
                <w:szCs w:val="18"/>
              </w:rPr>
              <w:t>100</w:t>
            </w:r>
          </w:p>
        </w:tc>
        <w:tc>
          <w:tcPr>
            <w:tcW w:w="1277" w:type="dxa"/>
            <w:tcBorders>
              <w:top w:val="single" w:sz="18" w:space="0" w:color="auto"/>
              <w:left w:val="nil"/>
              <w:bottom w:val="single" w:sz="8" w:space="0" w:color="auto"/>
              <w:right w:val="single" w:sz="18" w:space="0" w:color="auto"/>
            </w:tcBorders>
            <w:shd w:val="clear" w:color="000000" w:fill="FFFFFF"/>
            <w:hideMark/>
          </w:tcPr>
          <w:p w:rsidR="00FF0D76" w:rsidRPr="0051569C" w:rsidRDefault="00FF0D76" w:rsidP="003A7169">
            <w:pPr>
              <w:jc w:val="right"/>
              <w:rPr>
                <w:sz w:val="18"/>
                <w:szCs w:val="18"/>
              </w:rPr>
            </w:pPr>
          </w:p>
        </w:tc>
      </w:tr>
      <w:tr w:rsidR="00FF0D76" w:rsidRPr="0051569C" w:rsidTr="00396F45">
        <w:trPr>
          <w:trHeight w:val="657"/>
        </w:trPr>
        <w:tc>
          <w:tcPr>
            <w:tcW w:w="1699" w:type="dxa"/>
            <w:tcBorders>
              <w:top w:val="single" w:sz="8" w:space="0" w:color="auto"/>
              <w:left w:val="single" w:sz="18" w:space="0" w:color="auto"/>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t> </w:t>
            </w:r>
          </w:p>
        </w:tc>
        <w:tc>
          <w:tcPr>
            <w:tcW w:w="1984" w:type="dxa"/>
            <w:tcBorders>
              <w:top w:val="single" w:sz="8" w:space="0" w:color="auto"/>
              <w:left w:val="nil"/>
              <w:bottom w:val="single" w:sz="4" w:space="0" w:color="auto"/>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t>Penyediaan jasa komunikasi, sumber daya air dan listrik</w:t>
            </w:r>
          </w:p>
        </w:tc>
        <w:tc>
          <w:tcPr>
            <w:tcW w:w="1988" w:type="dxa"/>
            <w:tcBorders>
              <w:top w:val="single" w:sz="8" w:space="0" w:color="auto"/>
              <w:left w:val="nil"/>
              <w:bottom w:val="single" w:sz="4" w:space="0" w:color="auto"/>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t>Tersedianya jasa komunikasi, sumber daya air dan listrik (bulan)</w:t>
            </w:r>
          </w:p>
        </w:tc>
        <w:tc>
          <w:tcPr>
            <w:tcW w:w="1417"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t>12</w:t>
            </w:r>
          </w:p>
        </w:tc>
        <w:tc>
          <w:tcPr>
            <w:tcW w:w="1555" w:type="dxa"/>
            <w:tcBorders>
              <w:top w:val="single" w:sz="8" w:space="0" w:color="auto"/>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r>
              <w:rPr>
                <w:sz w:val="18"/>
                <w:szCs w:val="18"/>
              </w:rPr>
              <w:t>12</w:t>
            </w:r>
          </w:p>
        </w:tc>
        <w:tc>
          <w:tcPr>
            <w:tcW w:w="1139" w:type="dxa"/>
            <w:tcBorders>
              <w:top w:val="single" w:sz="8" w:space="0" w:color="auto"/>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12</w:t>
            </w:r>
          </w:p>
        </w:tc>
        <w:tc>
          <w:tcPr>
            <w:tcW w:w="1135"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12</w:t>
            </w:r>
          </w:p>
        </w:tc>
        <w:tc>
          <w:tcPr>
            <w:tcW w:w="992"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FF0D76" w:rsidRPr="0051569C" w:rsidRDefault="00F60F02" w:rsidP="003A7169">
            <w:pPr>
              <w:jc w:val="right"/>
              <w:rPr>
                <w:sz w:val="18"/>
                <w:szCs w:val="18"/>
              </w:rPr>
            </w:pPr>
            <w:r>
              <w:rPr>
                <w:sz w:val="18"/>
                <w:szCs w:val="18"/>
              </w:rPr>
              <w:t>12</w:t>
            </w:r>
          </w:p>
        </w:tc>
        <w:tc>
          <w:tcPr>
            <w:tcW w:w="1138" w:type="dxa"/>
            <w:tcBorders>
              <w:top w:val="single" w:sz="8" w:space="0" w:color="auto"/>
              <w:left w:val="nil"/>
              <w:bottom w:val="single" w:sz="4" w:space="0" w:color="auto"/>
              <w:right w:val="single" w:sz="4" w:space="0" w:color="auto"/>
            </w:tcBorders>
            <w:shd w:val="clear" w:color="000000" w:fill="FFFFFF"/>
          </w:tcPr>
          <w:p w:rsidR="00FF0D76" w:rsidRPr="0051569C" w:rsidRDefault="00F60F02" w:rsidP="003A7169">
            <w:pPr>
              <w:jc w:val="right"/>
              <w:rPr>
                <w:sz w:val="18"/>
                <w:szCs w:val="18"/>
              </w:rPr>
            </w:pPr>
            <w:r>
              <w:rPr>
                <w:sz w:val="18"/>
                <w:szCs w:val="18"/>
              </w:rPr>
              <w:t>12</w:t>
            </w:r>
          </w:p>
        </w:tc>
        <w:tc>
          <w:tcPr>
            <w:tcW w:w="1697" w:type="dxa"/>
            <w:tcBorders>
              <w:top w:val="single" w:sz="8" w:space="0" w:color="auto"/>
              <w:left w:val="nil"/>
              <w:bottom w:val="single" w:sz="4" w:space="0" w:color="auto"/>
              <w:right w:val="single" w:sz="4" w:space="0" w:color="auto"/>
            </w:tcBorders>
            <w:shd w:val="clear" w:color="000000" w:fill="FFFFFF"/>
          </w:tcPr>
          <w:p w:rsidR="00FF0D76" w:rsidRPr="0051569C" w:rsidRDefault="00F60F02" w:rsidP="003A7169">
            <w:pPr>
              <w:jc w:val="right"/>
              <w:rPr>
                <w:sz w:val="18"/>
                <w:szCs w:val="18"/>
              </w:rPr>
            </w:pPr>
            <w:r>
              <w:rPr>
                <w:sz w:val="18"/>
                <w:szCs w:val="18"/>
              </w:rPr>
              <w:t>100</w:t>
            </w:r>
          </w:p>
        </w:tc>
        <w:tc>
          <w:tcPr>
            <w:tcW w:w="1277" w:type="dxa"/>
            <w:tcBorders>
              <w:top w:val="single" w:sz="8" w:space="0" w:color="auto"/>
              <w:left w:val="nil"/>
              <w:bottom w:val="single" w:sz="4" w:space="0" w:color="auto"/>
              <w:right w:val="single" w:sz="18" w:space="0" w:color="auto"/>
            </w:tcBorders>
            <w:shd w:val="clear" w:color="000000" w:fill="FFFFFF"/>
          </w:tcPr>
          <w:p w:rsidR="00FF0D76" w:rsidRPr="0051569C" w:rsidRDefault="00FF0D76" w:rsidP="003A7169">
            <w:pPr>
              <w:jc w:val="right"/>
              <w:rPr>
                <w:sz w:val="18"/>
                <w:szCs w:val="18"/>
              </w:rPr>
            </w:pPr>
          </w:p>
        </w:tc>
      </w:tr>
      <w:tr w:rsidR="00FF0D76" w:rsidRPr="0051569C" w:rsidTr="008A188C">
        <w:trPr>
          <w:trHeight w:val="675"/>
        </w:trPr>
        <w:tc>
          <w:tcPr>
            <w:tcW w:w="1699" w:type="dxa"/>
            <w:tcBorders>
              <w:left w:val="single" w:sz="18" w:space="0" w:color="auto"/>
              <w:bottom w:val="nil"/>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lastRenderedPageBreak/>
              <w:t> </w:t>
            </w:r>
          </w:p>
        </w:tc>
        <w:tc>
          <w:tcPr>
            <w:tcW w:w="1984" w:type="dxa"/>
            <w:tcBorders>
              <w:top w:val="nil"/>
              <w:left w:val="nil"/>
              <w:bottom w:val="single" w:sz="4" w:space="0" w:color="auto"/>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t>Penyediaan jasa pemeliharaan dan perizinan ken</w:t>
            </w:r>
            <w:r>
              <w:rPr>
                <w:sz w:val="18"/>
                <w:szCs w:val="18"/>
              </w:rPr>
              <w:t>daraan dinas/ operasional</w:t>
            </w:r>
          </w:p>
        </w:tc>
        <w:tc>
          <w:tcPr>
            <w:tcW w:w="1988" w:type="dxa"/>
            <w:tcBorders>
              <w:top w:val="nil"/>
              <w:left w:val="nil"/>
              <w:bottom w:val="single" w:sz="4" w:space="0" w:color="auto"/>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t>Tersedianya jasa pemeliharaan dan perizinan kendaraan dinas/ operasional (unit)</w:t>
            </w:r>
          </w:p>
        </w:tc>
        <w:tc>
          <w:tcPr>
            <w:tcW w:w="1417" w:type="dxa"/>
            <w:tcBorders>
              <w:top w:val="nil"/>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t>68</w:t>
            </w:r>
          </w:p>
        </w:tc>
        <w:tc>
          <w:tcPr>
            <w:tcW w:w="1555" w:type="dxa"/>
            <w:tcBorders>
              <w:top w:val="nil"/>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r>
              <w:rPr>
                <w:sz w:val="18"/>
                <w:szCs w:val="18"/>
              </w:rPr>
              <w:t>68</w:t>
            </w:r>
          </w:p>
        </w:tc>
        <w:tc>
          <w:tcPr>
            <w:tcW w:w="1139" w:type="dxa"/>
            <w:tcBorders>
              <w:top w:val="nil"/>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68</w:t>
            </w:r>
          </w:p>
        </w:tc>
        <w:tc>
          <w:tcPr>
            <w:tcW w:w="1135"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68</w:t>
            </w:r>
          </w:p>
        </w:tc>
        <w:tc>
          <w:tcPr>
            <w:tcW w:w="992"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F60F02" w:rsidP="003A7169">
            <w:pPr>
              <w:jc w:val="right"/>
              <w:rPr>
                <w:sz w:val="18"/>
                <w:szCs w:val="18"/>
              </w:rPr>
            </w:pPr>
            <w:r>
              <w:rPr>
                <w:sz w:val="18"/>
                <w:szCs w:val="18"/>
              </w:rPr>
              <w:t>68</w:t>
            </w:r>
          </w:p>
        </w:tc>
        <w:tc>
          <w:tcPr>
            <w:tcW w:w="1138" w:type="dxa"/>
            <w:tcBorders>
              <w:top w:val="nil"/>
              <w:left w:val="nil"/>
              <w:bottom w:val="single" w:sz="4" w:space="0" w:color="auto"/>
              <w:right w:val="single" w:sz="4" w:space="0" w:color="auto"/>
            </w:tcBorders>
            <w:shd w:val="clear" w:color="000000" w:fill="FFFFFF"/>
          </w:tcPr>
          <w:p w:rsidR="00FF0D76" w:rsidRPr="0051569C" w:rsidRDefault="00F60F02" w:rsidP="003A7169">
            <w:pPr>
              <w:jc w:val="right"/>
              <w:rPr>
                <w:sz w:val="18"/>
                <w:szCs w:val="18"/>
              </w:rPr>
            </w:pPr>
            <w:r>
              <w:rPr>
                <w:sz w:val="18"/>
                <w:szCs w:val="18"/>
              </w:rPr>
              <w:t>68</w:t>
            </w:r>
          </w:p>
        </w:tc>
        <w:tc>
          <w:tcPr>
            <w:tcW w:w="1697" w:type="dxa"/>
            <w:tcBorders>
              <w:top w:val="nil"/>
              <w:left w:val="nil"/>
              <w:bottom w:val="single" w:sz="4" w:space="0" w:color="auto"/>
              <w:right w:val="single" w:sz="4" w:space="0" w:color="auto"/>
            </w:tcBorders>
            <w:shd w:val="clear" w:color="000000" w:fill="FFFFFF"/>
          </w:tcPr>
          <w:p w:rsidR="00FF0D76" w:rsidRPr="0051569C" w:rsidRDefault="00F60F02" w:rsidP="003A7169">
            <w:pPr>
              <w:jc w:val="right"/>
              <w:rPr>
                <w:sz w:val="18"/>
                <w:szCs w:val="18"/>
              </w:rPr>
            </w:pPr>
            <w:r>
              <w:rPr>
                <w:sz w:val="18"/>
                <w:szCs w:val="18"/>
              </w:rPr>
              <w:t>100</w:t>
            </w:r>
          </w:p>
        </w:tc>
        <w:tc>
          <w:tcPr>
            <w:tcW w:w="1277" w:type="dxa"/>
            <w:tcBorders>
              <w:top w:val="nil"/>
              <w:left w:val="nil"/>
              <w:bottom w:val="single" w:sz="4" w:space="0" w:color="auto"/>
              <w:right w:val="single" w:sz="18" w:space="0" w:color="auto"/>
            </w:tcBorders>
            <w:shd w:val="clear" w:color="000000" w:fill="FFFFFF"/>
          </w:tcPr>
          <w:p w:rsidR="00FF0D76" w:rsidRPr="0051569C" w:rsidRDefault="00FF0D76" w:rsidP="003A7169">
            <w:pPr>
              <w:jc w:val="right"/>
              <w:rPr>
                <w:sz w:val="18"/>
                <w:szCs w:val="18"/>
              </w:rPr>
            </w:pPr>
          </w:p>
        </w:tc>
      </w:tr>
      <w:tr w:rsidR="00FF0D76" w:rsidRPr="0051569C" w:rsidTr="008A188C">
        <w:trPr>
          <w:trHeight w:val="557"/>
        </w:trPr>
        <w:tc>
          <w:tcPr>
            <w:tcW w:w="1699" w:type="dxa"/>
            <w:tcBorders>
              <w:top w:val="nil"/>
              <w:left w:val="single" w:sz="18" w:space="0" w:color="auto"/>
              <w:bottom w:val="nil"/>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t> </w:t>
            </w:r>
          </w:p>
        </w:tc>
        <w:tc>
          <w:tcPr>
            <w:tcW w:w="1984" w:type="dxa"/>
            <w:tcBorders>
              <w:top w:val="nil"/>
              <w:left w:val="nil"/>
              <w:bottom w:val="single" w:sz="4" w:space="0" w:color="auto"/>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t xml:space="preserve">Penyediaan jasa administrasi </w:t>
            </w:r>
            <w:r w:rsidRPr="0051569C">
              <w:rPr>
                <w:sz w:val="18"/>
                <w:szCs w:val="18"/>
                <w:lang w:val="id-ID"/>
              </w:rPr>
              <w:t>keuangan</w:t>
            </w:r>
            <w:r w:rsidRPr="0051569C">
              <w:rPr>
                <w:sz w:val="18"/>
                <w:szCs w:val="18"/>
              </w:rPr>
              <w:t xml:space="preserve"> </w:t>
            </w:r>
          </w:p>
        </w:tc>
        <w:tc>
          <w:tcPr>
            <w:tcW w:w="1988" w:type="dxa"/>
            <w:tcBorders>
              <w:top w:val="nil"/>
              <w:left w:val="nil"/>
              <w:bottom w:val="single" w:sz="4" w:space="0" w:color="auto"/>
              <w:right w:val="single" w:sz="4" w:space="0" w:color="auto"/>
            </w:tcBorders>
            <w:shd w:val="clear" w:color="000000" w:fill="FFFFFF"/>
            <w:hideMark/>
          </w:tcPr>
          <w:p w:rsidR="00FF0D76" w:rsidRPr="0051569C" w:rsidRDefault="00FF0D76" w:rsidP="008A188C">
            <w:pPr>
              <w:rPr>
                <w:sz w:val="18"/>
                <w:szCs w:val="18"/>
              </w:rPr>
            </w:pPr>
            <w:r w:rsidRPr="0051569C">
              <w:rPr>
                <w:sz w:val="18"/>
                <w:szCs w:val="18"/>
              </w:rPr>
              <w:t xml:space="preserve">Tersedianya jasa administrasi </w:t>
            </w:r>
            <w:r>
              <w:rPr>
                <w:sz w:val="18"/>
                <w:szCs w:val="18"/>
              </w:rPr>
              <w:t>keuangan (bulan</w:t>
            </w:r>
            <w:r w:rsidRPr="0051569C">
              <w:rPr>
                <w:sz w:val="18"/>
                <w:szCs w:val="18"/>
              </w:rPr>
              <w:t>)</w:t>
            </w:r>
          </w:p>
        </w:tc>
        <w:tc>
          <w:tcPr>
            <w:tcW w:w="1417" w:type="dxa"/>
            <w:tcBorders>
              <w:top w:val="nil"/>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t>12</w:t>
            </w:r>
          </w:p>
        </w:tc>
        <w:tc>
          <w:tcPr>
            <w:tcW w:w="1555" w:type="dxa"/>
            <w:tcBorders>
              <w:top w:val="nil"/>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r>
              <w:rPr>
                <w:sz w:val="18"/>
                <w:szCs w:val="18"/>
              </w:rPr>
              <w:t>12</w:t>
            </w:r>
          </w:p>
        </w:tc>
        <w:tc>
          <w:tcPr>
            <w:tcW w:w="1139" w:type="dxa"/>
            <w:tcBorders>
              <w:top w:val="nil"/>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12</w:t>
            </w:r>
          </w:p>
        </w:tc>
        <w:tc>
          <w:tcPr>
            <w:tcW w:w="1135"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12</w:t>
            </w:r>
          </w:p>
        </w:tc>
        <w:tc>
          <w:tcPr>
            <w:tcW w:w="992"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BC6067" w:rsidP="003A7169">
            <w:pPr>
              <w:jc w:val="right"/>
              <w:rPr>
                <w:sz w:val="18"/>
                <w:szCs w:val="18"/>
              </w:rPr>
            </w:pPr>
            <w:r>
              <w:rPr>
                <w:sz w:val="18"/>
                <w:szCs w:val="18"/>
              </w:rPr>
              <w:t>12</w:t>
            </w:r>
          </w:p>
        </w:tc>
        <w:tc>
          <w:tcPr>
            <w:tcW w:w="1138" w:type="dxa"/>
            <w:tcBorders>
              <w:top w:val="nil"/>
              <w:left w:val="nil"/>
              <w:bottom w:val="single" w:sz="4" w:space="0" w:color="auto"/>
              <w:right w:val="single" w:sz="4" w:space="0" w:color="auto"/>
            </w:tcBorders>
            <w:shd w:val="clear" w:color="000000" w:fill="FFFFFF"/>
          </w:tcPr>
          <w:p w:rsidR="00FF0D76" w:rsidRPr="0051569C" w:rsidRDefault="00BC6067" w:rsidP="003A7169">
            <w:pPr>
              <w:jc w:val="right"/>
              <w:rPr>
                <w:sz w:val="18"/>
                <w:szCs w:val="18"/>
              </w:rPr>
            </w:pPr>
            <w:r>
              <w:rPr>
                <w:sz w:val="18"/>
                <w:szCs w:val="18"/>
              </w:rPr>
              <w:t>12</w:t>
            </w:r>
          </w:p>
        </w:tc>
        <w:tc>
          <w:tcPr>
            <w:tcW w:w="1697" w:type="dxa"/>
            <w:tcBorders>
              <w:top w:val="nil"/>
              <w:left w:val="nil"/>
              <w:bottom w:val="single" w:sz="4" w:space="0" w:color="auto"/>
              <w:right w:val="single" w:sz="4" w:space="0" w:color="auto"/>
            </w:tcBorders>
            <w:shd w:val="clear" w:color="000000" w:fill="FFFFFF"/>
          </w:tcPr>
          <w:p w:rsidR="00FF0D76" w:rsidRPr="0051569C" w:rsidRDefault="00BC6067" w:rsidP="003A7169">
            <w:pPr>
              <w:jc w:val="right"/>
              <w:rPr>
                <w:sz w:val="18"/>
                <w:szCs w:val="18"/>
              </w:rPr>
            </w:pPr>
            <w:r>
              <w:rPr>
                <w:sz w:val="18"/>
                <w:szCs w:val="18"/>
              </w:rPr>
              <w:t>100</w:t>
            </w: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right"/>
              <w:rPr>
                <w:sz w:val="18"/>
                <w:szCs w:val="18"/>
              </w:rPr>
            </w:pPr>
          </w:p>
        </w:tc>
      </w:tr>
      <w:tr w:rsidR="00FF0D76" w:rsidRPr="0051569C" w:rsidTr="008A188C">
        <w:trPr>
          <w:trHeight w:val="693"/>
        </w:trPr>
        <w:tc>
          <w:tcPr>
            <w:tcW w:w="1699" w:type="dxa"/>
            <w:tcBorders>
              <w:top w:val="nil"/>
              <w:left w:val="single" w:sz="18" w:space="0" w:color="auto"/>
              <w:bottom w:val="nil"/>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t> </w:t>
            </w:r>
          </w:p>
        </w:tc>
        <w:tc>
          <w:tcPr>
            <w:tcW w:w="1984" w:type="dxa"/>
            <w:tcBorders>
              <w:top w:val="nil"/>
              <w:left w:val="nil"/>
              <w:bottom w:val="single" w:sz="4" w:space="0" w:color="auto"/>
              <w:right w:val="single" w:sz="4" w:space="0" w:color="auto"/>
            </w:tcBorders>
            <w:shd w:val="clear" w:color="000000" w:fill="FFFFFF"/>
            <w:hideMark/>
          </w:tcPr>
          <w:p w:rsidR="00FF0D76" w:rsidRPr="0051569C" w:rsidRDefault="00FF0D76" w:rsidP="008A188C">
            <w:pPr>
              <w:rPr>
                <w:sz w:val="18"/>
                <w:szCs w:val="18"/>
              </w:rPr>
            </w:pPr>
            <w:r w:rsidRPr="0051569C">
              <w:rPr>
                <w:sz w:val="18"/>
                <w:szCs w:val="18"/>
              </w:rPr>
              <w:t>Penyediaaan jasa</w:t>
            </w:r>
            <w:r>
              <w:rPr>
                <w:sz w:val="18"/>
                <w:szCs w:val="18"/>
              </w:rPr>
              <w:t xml:space="preserve"> </w:t>
            </w:r>
            <w:r w:rsidRPr="0051569C">
              <w:rPr>
                <w:sz w:val="18"/>
                <w:szCs w:val="18"/>
              </w:rPr>
              <w:t xml:space="preserve">kebersihan </w:t>
            </w:r>
            <w:r>
              <w:rPr>
                <w:sz w:val="18"/>
                <w:szCs w:val="18"/>
              </w:rPr>
              <w:t>kantor</w:t>
            </w:r>
            <w:r w:rsidRPr="0051569C">
              <w:rPr>
                <w:sz w:val="18"/>
                <w:szCs w:val="18"/>
              </w:rPr>
              <w:t xml:space="preserve"> </w:t>
            </w:r>
          </w:p>
        </w:tc>
        <w:tc>
          <w:tcPr>
            <w:tcW w:w="1988" w:type="dxa"/>
            <w:tcBorders>
              <w:top w:val="nil"/>
              <w:left w:val="nil"/>
              <w:bottom w:val="single" w:sz="4" w:space="0" w:color="auto"/>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t xml:space="preserve">Tersedianya jasa kebersihan </w:t>
            </w:r>
            <w:r>
              <w:rPr>
                <w:sz w:val="18"/>
                <w:szCs w:val="18"/>
              </w:rPr>
              <w:t>kantor (jenis</w:t>
            </w:r>
            <w:r w:rsidRPr="0051569C">
              <w:rPr>
                <w:sz w:val="18"/>
                <w:szCs w:val="18"/>
              </w:rPr>
              <w:t>)</w:t>
            </w:r>
          </w:p>
        </w:tc>
        <w:tc>
          <w:tcPr>
            <w:tcW w:w="1417" w:type="dxa"/>
            <w:tcBorders>
              <w:top w:val="nil"/>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t>28</w:t>
            </w:r>
          </w:p>
        </w:tc>
        <w:tc>
          <w:tcPr>
            <w:tcW w:w="1555" w:type="dxa"/>
            <w:tcBorders>
              <w:top w:val="nil"/>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r>
              <w:rPr>
                <w:sz w:val="18"/>
                <w:szCs w:val="18"/>
              </w:rPr>
              <w:t>28</w:t>
            </w:r>
          </w:p>
        </w:tc>
        <w:tc>
          <w:tcPr>
            <w:tcW w:w="1139" w:type="dxa"/>
            <w:tcBorders>
              <w:top w:val="nil"/>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28</w:t>
            </w:r>
          </w:p>
        </w:tc>
        <w:tc>
          <w:tcPr>
            <w:tcW w:w="1135"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28</w:t>
            </w:r>
          </w:p>
        </w:tc>
        <w:tc>
          <w:tcPr>
            <w:tcW w:w="992"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BC6067" w:rsidP="003A7169">
            <w:pPr>
              <w:jc w:val="right"/>
              <w:rPr>
                <w:sz w:val="18"/>
                <w:szCs w:val="18"/>
              </w:rPr>
            </w:pPr>
            <w:r>
              <w:rPr>
                <w:sz w:val="18"/>
                <w:szCs w:val="18"/>
              </w:rPr>
              <w:t>28</w:t>
            </w:r>
          </w:p>
        </w:tc>
        <w:tc>
          <w:tcPr>
            <w:tcW w:w="1138" w:type="dxa"/>
            <w:tcBorders>
              <w:top w:val="nil"/>
              <w:left w:val="nil"/>
              <w:bottom w:val="single" w:sz="4" w:space="0" w:color="auto"/>
              <w:right w:val="single" w:sz="4" w:space="0" w:color="auto"/>
            </w:tcBorders>
            <w:shd w:val="clear" w:color="000000" w:fill="FFFFFF"/>
          </w:tcPr>
          <w:p w:rsidR="00FF0D76" w:rsidRPr="0051569C" w:rsidRDefault="00BC6067" w:rsidP="003A7169">
            <w:pPr>
              <w:jc w:val="right"/>
              <w:rPr>
                <w:sz w:val="18"/>
                <w:szCs w:val="18"/>
              </w:rPr>
            </w:pPr>
            <w:r>
              <w:rPr>
                <w:sz w:val="18"/>
                <w:szCs w:val="18"/>
              </w:rPr>
              <w:t>28</w:t>
            </w:r>
          </w:p>
        </w:tc>
        <w:tc>
          <w:tcPr>
            <w:tcW w:w="1697" w:type="dxa"/>
            <w:tcBorders>
              <w:top w:val="nil"/>
              <w:left w:val="nil"/>
              <w:bottom w:val="single" w:sz="4" w:space="0" w:color="auto"/>
              <w:right w:val="single" w:sz="4" w:space="0" w:color="auto"/>
            </w:tcBorders>
            <w:shd w:val="clear" w:color="000000" w:fill="FFFFFF"/>
          </w:tcPr>
          <w:p w:rsidR="00FF0D76" w:rsidRPr="0051569C" w:rsidRDefault="00BC6067" w:rsidP="003A7169">
            <w:pPr>
              <w:jc w:val="right"/>
              <w:rPr>
                <w:sz w:val="18"/>
                <w:szCs w:val="18"/>
              </w:rPr>
            </w:pPr>
            <w:r>
              <w:rPr>
                <w:sz w:val="18"/>
                <w:szCs w:val="18"/>
              </w:rPr>
              <w:t>100</w:t>
            </w: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right"/>
              <w:rPr>
                <w:sz w:val="18"/>
                <w:szCs w:val="18"/>
              </w:rPr>
            </w:pPr>
          </w:p>
        </w:tc>
      </w:tr>
      <w:tr w:rsidR="00FF0D76" w:rsidRPr="0051569C" w:rsidTr="00EE792A">
        <w:trPr>
          <w:trHeight w:val="782"/>
        </w:trPr>
        <w:tc>
          <w:tcPr>
            <w:tcW w:w="1699" w:type="dxa"/>
            <w:tcBorders>
              <w:top w:val="nil"/>
              <w:left w:val="single" w:sz="18" w:space="0" w:color="auto"/>
              <w:bottom w:val="single" w:sz="8" w:space="0" w:color="auto"/>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t> </w:t>
            </w:r>
          </w:p>
        </w:tc>
        <w:tc>
          <w:tcPr>
            <w:tcW w:w="1984" w:type="dxa"/>
            <w:tcBorders>
              <w:top w:val="nil"/>
              <w:left w:val="nil"/>
              <w:bottom w:val="single" w:sz="4" w:space="0" w:color="auto"/>
              <w:right w:val="single" w:sz="4" w:space="0" w:color="auto"/>
            </w:tcBorders>
            <w:shd w:val="clear" w:color="000000" w:fill="FFFFFF"/>
            <w:hideMark/>
          </w:tcPr>
          <w:p w:rsidR="00FF0D76" w:rsidRPr="0051569C" w:rsidRDefault="00FF0D76" w:rsidP="008A188C">
            <w:pPr>
              <w:rPr>
                <w:sz w:val="18"/>
                <w:szCs w:val="18"/>
              </w:rPr>
            </w:pPr>
            <w:r w:rsidRPr="0051569C">
              <w:rPr>
                <w:sz w:val="18"/>
                <w:szCs w:val="18"/>
              </w:rPr>
              <w:t xml:space="preserve">Penyediaan alat tulis </w:t>
            </w:r>
            <w:r>
              <w:rPr>
                <w:sz w:val="18"/>
                <w:szCs w:val="18"/>
              </w:rPr>
              <w:t>kantor</w:t>
            </w:r>
          </w:p>
        </w:tc>
        <w:tc>
          <w:tcPr>
            <w:tcW w:w="1988" w:type="dxa"/>
            <w:tcBorders>
              <w:top w:val="nil"/>
              <w:left w:val="nil"/>
              <w:bottom w:val="single" w:sz="4" w:space="0" w:color="auto"/>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t xml:space="preserve">Tersedianya alat tulis </w:t>
            </w:r>
            <w:r>
              <w:rPr>
                <w:sz w:val="18"/>
                <w:szCs w:val="18"/>
              </w:rPr>
              <w:t>kantor (jenis</w:t>
            </w:r>
            <w:r w:rsidRPr="0051569C">
              <w:rPr>
                <w:sz w:val="18"/>
                <w:szCs w:val="18"/>
              </w:rPr>
              <w:t>)</w:t>
            </w:r>
          </w:p>
        </w:tc>
        <w:tc>
          <w:tcPr>
            <w:tcW w:w="1417" w:type="dxa"/>
            <w:tcBorders>
              <w:top w:val="nil"/>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t>46</w:t>
            </w:r>
          </w:p>
        </w:tc>
        <w:tc>
          <w:tcPr>
            <w:tcW w:w="1555" w:type="dxa"/>
            <w:tcBorders>
              <w:top w:val="nil"/>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r>
              <w:rPr>
                <w:sz w:val="18"/>
                <w:szCs w:val="18"/>
              </w:rPr>
              <w:t>46</w:t>
            </w:r>
          </w:p>
        </w:tc>
        <w:tc>
          <w:tcPr>
            <w:tcW w:w="1139" w:type="dxa"/>
            <w:tcBorders>
              <w:top w:val="nil"/>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46</w:t>
            </w:r>
          </w:p>
        </w:tc>
        <w:tc>
          <w:tcPr>
            <w:tcW w:w="1135"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46</w:t>
            </w:r>
          </w:p>
        </w:tc>
        <w:tc>
          <w:tcPr>
            <w:tcW w:w="992"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BC6067" w:rsidP="003A7169">
            <w:pPr>
              <w:jc w:val="right"/>
              <w:rPr>
                <w:sz w:val="18"/>
                <w:szCs w:val="18"/>
              </w:rPr>
            </w:pPr>
            <w:r>
              <w:rPr>
                <w:sz w:val="18"/>
                <w:szCs w:val="18"/>
              </w:rPr>
              <w:t>46</w:t>
            </w:r>
          </w:p>
        </w:tc>
        <w:tc>
          <w:tcPr>
            <w:tcW w:w="1138" w:type="dxa"/>
            <w:tcBorders>
              <w:top w:val="nil"/>
              <w:left w:val="nil"/>
              <w:bottom w:val="single" w:sz="4" w:space="0" w:color="auto"/>
              <w:right w:val="single" w:sz="4" w:space="0" w:color="auto"/>
            </w:tcBorders>
            <w:shd w:val="clear" w:color="000000" w:fill="FFFFFF"/>
          </w:tcPr>
          <w:p w:rsidR="00FF0D76" w:rsidRPr="0051569C" w:rsidRDefault="00BC6067" w:rsidP="003A7169">
            <w:pPr>
              <w:jc w:val="right"/>
              <w:rPr>
                <w:sz w:val="18"/>
                <w:szCs w:val="18"/>
              </w:rPr>
            </w:pPr>
            <w:r>
              <w:rPr>
                <w:sz w:val="18"/>
                <w:szCs w:val="18"/>
              </w:rPr>
              <w:t>46</w:t>
            </w:r>
          </w:p>
        </w:tc>
        <w:tc>
          <w:tcPr>
            <w:tcW w:w="1697" w:type="dxa"/>
            <w:tcBorders>
              <w:top w:val="nil"/>
              <w:left w:val="nil"/>
              <w:bottom w:val="single" w:sz="4" w:space="0" w:color="auto"/>
              <w:right w:val="single" w:sz="4" w:space="0" w:color="auto"/>
            </w:tcBorders>
            <w:shd w:val="clear" w:color="000000" w:fill="FFFFFF"/>
          </w:tcPr>
          <w:p w:rsidR="00FF0D76" w:rsidRPr="0051569C" w:rsidRDefault="00BC6067" w:rsidP="003A7169">
            <w:pPr>
              <w:jc w:val="right"/>
              <w:rPr>
                <w:sz w:val="18"/>
                <w:szCs w:val="18"/>
              </w:rPr>
            </w:pPr>
            <w:r>
              <w:rPr>
                <w:sz w:val="18"/>
                <w:szCs w:val="18"/>
              </w:rPr>
              <w:t>100</w:t>
            </w: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right"/>
              <w:rPr>
                <w:sz w:val="18"/>
                <w:szCs w:val="18"/>
              </w:rPr>
            </w:pPr>
          </w:p>
        </w:tc>
      </w:tr>
      <w:tr w:rsidR="00FF0D76" w:rsidRPr="0051569C" w:rsidTr="00EE792A">
        <w:trPr>
          <w:trHeight w:val="980"/>
        </w:trPr>
        <w:tc>
          <w:tcPr>
            <w:tcW w:w="1699" w:type="dxa"/>
            <w:tcBorders>
              <w:top w:val="single" w:sz="8" w:space="0" w:color="auto"/>
              <w:left w:val="single" w:sz="18" w:space="0" w:color="auto"/>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t> </w:t>
            </w:r>
          </w:p>
        </w:tc>
        <w:tc>
          <w:tcPr>
            <w:tcW w:w="1984" w:type="dxa"/>
            <w:tcBorders>
              <w:top w:val="single" w:sz="4" w:space="0" w:color="auto"/>
              <w:left w:val="nil"/>
              <w:bottom w:val="single" w:sz="8" w:space="0" w:color="auto"/>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t>Penyediaan</w:t>
            </w:r>
            <w:r>
              <w:rPr>
                <w:sz w:val="18"/>
                <w:szCs w:val="18"/>
              </w:rPr>
              <w:t xml:space="preserve"> barang cetakan dan penggandaan</w:t>
            </w:r>
          </w:p>
        </w:tc>
        <w:tc>
          <w:tcPr>
            <w:tcW w:w="1988" w:type="dxa"/>
            <w:tcBorders>
              <w:top w:val="single" w:sz="4" w:space="0" w:color="auto"/>
              <w:left w:val="nil"/>
              <w:bottom w:val="single" w:sz="8" w:space="0" w:color="auto"/>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t>Tersedianya baran</w:t>
            </w:r>
            <w:r>
              <w:rPr>
                <w:sz w:val="18"/>
                <w:szCs w:val="18"/>
              </w:rPr>
              <w:t>g cetakan dan penggandaan (jenis</w:t>
            </w:r>
            <w:r w:rsidRPr="0051569C">
              <w:rPr>
                <w:sz w:val="18"/>
                <w:szCs w:val="18"/>
              </w:rPr>
              <w:t>)</w:t>
            </w:r>
          </w:p>
        </w:tc>
        <w:tc>
          <w:tcPr>
            <w:tcW w:w="1417" w:type="dxa"/>
            <w:tcBorders>
              <w:top w:val="single" w:sz="4" w:space="0" w:color="auto"/>
              <w:left w:val="nil"/>
              <w:bottom w:val="single" w:sz="8"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t>11</w:t>
            </w:r>
          </w:p>
        </w:tc>
        <w:tc>
          <w:tcPr>
            <w:tcW w:w="1555" w:type="dxa"/>
            <w:tcBorders>
              <w:top w:val="single" w:sz="4" w:space="0" w:color="auto"/>
              <w:left w:val="nil"/>
              <w:bottom w:val="single" w:sz="8" w:space="0" w:color="auto"/>
              <w:right w:val="single" w:sz="8" w:space="0" w:color="auto"/>
            </w:tcBorders>
            <w:shd w:val="clear" w:color="000000" w:fill="FFFFFF"/>
          </w:tcPr>
          <w:p w:rsidR="00FF0D76" w:rsidRPr="0051569C" w:rsidRDefault="00FF0D76" w:rsidP="00601070">
            <w:pPr>
              <w:jc w:val="right"/>
              <w:rPr>
                <w:sz w:val="18"/>
                <w:szCs w:val="18"/>
              </w:rPr>
            </w:pPr>
            <w:r>
              <w:rPr>
                <w:sz w:val="18"/>
                <w:szCs w:val="18"/>
              </w:rPr>
              <w:t>11</w:t>
            </w:r>
          </w:p>
        </w:tc>
        <w:tc>
          <w:tcPr>
            <w:tcW w:w="1139" w:type="dxa"/>
            <w:tcBorders>
              <w:top w:val="single" w:sz="4" w:space="0" w:color="auto"/>
              <w:left w:val="single" w:sz="8" w:space="0" w:color="auto"/>
              <w:bottom w:val="single" w:sz="8"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11</w:t>
            </w:r>
          </w:p>
        </w:tc>
        <w:tc>
          <w:tcPr>
            <w:tcW w:w="1135" w:type="dxa"/>
            <w:tcBorders>
              <w:top w:val="single" w:sz="4" w:space="0" w:color="auto"/>
              <w:left w:val="nil"/>
              <w:bottom w:val="single" w:sz="8"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11</w:t>
            </w:r>
          </w:p>
        </w:tc>
        <w:tc>
          <w:tcPr>
            <w:tcW w:w="992" w:type="dxa"/>
            <w:tcBorders>
              <w:top w:val="single" w:sz="4" w:space="0" w:color="auto"/>
              <w:left w:val="nil"/>
              <w:bottom w:val="single" w:sz="8"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100</w:t>
            </w:r>
          </w:p>
        </w:tc>
        <w:tc>
          <w:tcPr>
            <w:tcW w:w="1133" w:type="dxa"/>
            <w:tcBorders>
              <w:top w:val="single" w:sz="4" w:space="0" w:color="auto"/>
              <w:left w:val="nil"/>
              <w:bottom w:val="single" w:sz="8" w:space="0" w:color="auto"/>
              <w:right w:val="single" w:sz="4" w:space="0" w:color="auto"/>
            </w:tcBorders>
            <w:shd w:val="clear" w:color="000000" w:fill="FFFFFF"/>
          </w:tcPr>
          <w:p w:rsidR="00FF0D76" w:rsidRPr="0051569C" w:rsidRDefault="00BC6067" w:rsidP="003A7169">
            <w:pPr>
              <w:jc w:val="right"/>
              <w:rPr>
                <w:sz w:val="18"/>
                <w:szCs w:val="18"/>
              </w:rPr>
            </w:pPr>
            <w:r>
              <w:rPr>
                <w:sz w:val="18"/>
                <w:szCs w:val="18"/>
              </w:rPr>
              <w:t>11</w:t>
            </w:r>
          </w:p>
        </w:tc>
        <w:tc>
          <w:tcPr>
            <w:tcW w:w="1138" w:type="dxa"/>
            <w:tcBorders>
              <w:top w:val="single" w:sz="4" w:space="0" w:color="auto"/>
              <w:left w:val="nil"/>
              <w:bottom w:val="single" w:sz="8" w:space="0" w:color="auto"/>
              <w:right w:val="single" w:sz="4" w:space="0" w:color="auto"/>
            </w:tcBorders>
            <w:shd w:val="clear" w:color="000000" w:fill="FFFFFF"/>
          </w:tcPr>
          <w:p w:rsidR="00FF0D76" w:rsidRPr="0051569C" w:rsidRDefault="00BC6067" w:rsidP="003A7169">
            <w:pPr>
              <w:jc w:val="right"/>
              <w:rPr>
                <w:sz w:val="18"/>
                <w:szCs w:val="18"/>
              </w:rPr>
            </w:pPr>
            <w:r>
              <w:rPr>
                <w:sz w:val="18"/>
                <w:szCs w:val="18"/>
              </w:rPr>
              <w:t>11</w:t>
            </w:r>
          </w:p>
        </w:tc>
        <w:tc>
          <w:tcPr>
            <w:tcW w:w="1697" w:type="dxa"/>
            <w:tcBorders>
              <w:top w:val="single" w:sz="4" w:space="0" w:color="auto"/>
              <w:left w:val="nil"/>
              <w:bottom w:val="single" w:sz="8" w:space="0" w:color="auto"/>
              <w:right w:val="single" w:sz="4" w:space="0" w:color="auto"/>
            </w:tcBorders>
            <w:shd w:val="clear" w:color="000000" w:fill="FFFFFF"/>
          </w:tcPr>
          <w:p w:rsidR="00FF0D76" w:rsidRPr="0051569C" w:rsidRDefault="00BC6067" w:rsidP="003A7169">
            <w:pPr>
              <w:jc w:val="right"/>
              <w:rPr>
                <w:sz w:val="18"/>
                <w:szCs w:val="18"/>
              </w:rPr>
            </w:pPr>
            <w:r>
              <w:rPr>
                <w:sz w:val="18"/>
                <w:szCs w:val="18"/>
              </w:rPr>
              <w:t>100</w:t>
            </w:r>
          </w:p>
        </w:tc>
        <w:tc>
          <w:tcPr>
            <w:tcW w:w="1277" w:type="dxa"/>
            <w:tcBorders>
              <w:top w:val="single" w:sz="4" w:space="0" w:color="auto"/>
              <w:left w:val="nil"/>
              <w:bottom w:val="single" w:sz="8" w:space="0" w:color="auto"/>
              <w:right w:val="single" w:sz="18" w:space="0" w:color="auto"/>
            </w:tcBorders>
            <w:shd w:val="clear" w:color="000000" w:fill="FFFFFF"/>
            <w:hideMark/>
          </w:tcPr>
          <w:p w:rsidR="00FF0D76" w:rsidRPr="0051569C" w:rsidRDefault="00FF0D76" w:rsidP="003A7169">
            <w:pPr>
              <w:jc w:val="right"/>
              <w:rPr>
                <w:sz w:val="18"/>
                <w:szCs w:val="18"/>
              </w:rPr>
            </w:pPr>
          </w:p>
        </w:tc>
      </w:tr>
      <w:tr w:rsidR="00FF0D76" w:rsidRPr="0051569C" w:rsidTr="008A188C">
        <w:trPr>
          <w:trHeight w:val="554"/>
        </w:trPr>
        <w:tc>
          <w:tcPr>
            <w:tcW w:w="1699" w:type="dxa"/>
            <w:tcBorders>
              <w:left w:val="single" w:sz="18" w:space="0" w:color="auto"/>
              <w:bottom w:val="nil"/>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t> </w:t>
            </w:r>
          </w:p>
        </w:tc>
        <w:tc>
          <w:tcPr>
            <w:tcW w:w="1984" w:type="dxa"/>
            <w:tcBorders>
              <w:top w:val="single" w:sz="8" w:space="0" w:color="auto"/>
              <w:left w:val="nil"/>
              <w:bottom w:val="single" w:sz="4" w:space="0" w:color="auto"/>
              <w:right w:val="single" w:sz="4" w:space="0" w:color="auto"/>
            </w:tcBorders>
            <w:shd w:val="clear" w:color="000000" w:fill="FFFFFF"/>
            <w:hideMark/>
          </w:tcPr>
          <w:p w:rsidR="00FF0D76" w:rsidRPr="0051569C" w:rsidRDefault="00FF0D76" w:rsidP="008A188C">
            <w:pPr>
              <w:rPr>
                <w:sz w:val="18"/>
                <w:szCs w:val="18"/>
              </w:rPr>
            </w:pPr>
            <w:r w:rsidRPr="0051569C">
              <w:rPr>
                <w:sz w:val="18"/>
                <w:szCs w:val="18"/>
              </w:rPr>
              <w:t xml:space="preserve">Penyediaan komponen instalasi listrik / penerangan bangunan </w:t>
            </w:r>
            <w:r>
              <w:rPr>
                <w:sz w:val="18"/>
                <w:szCs w:val="18"/>
              </w:rPr>
              <w:t>kantor</w:t>
            </w:r>
          </w:p>
        </w:tc>
        <w:tc>
          <w:tcPr>
            <w:tcW w:w="1988" w:type="dxa"/>
            <w:tcBorders>
              <w:top w:val="single" w:sz="8" w:space="0" w:color="auto"/>
              <w:left w:val="nil"/>
              <w:bottom w:val="single" w:sz="4" w:space="0" w:color="auto"/>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t>Tersedianya komponen ins</w:t>
            </w:r>
            <w:r w:rsidR="00D80EAE">
              <w:rPr>
                <w:sz w:val="18"/>
                <w:szCs w:val="18"/>
              </w:rPr>
              <w:t>talasi listrik/penerangan bangu</w:t>
            </w:r>
            <w:r w:rsidRPr="0051569C">
              <w:rPr>
                <w:sz w:val="18"/>
                <w:szCs w:val="18"/>
              </w:rPr>
              <w:t xml:space="preserve">nan </w:t>
            </w:r>
            <w:r>
              <w:rPr>
                <w:sz w:val="18"/>
                <w:szCs w:val="18"/>
              </w:rPr>
              <w:t>kantor (jenis</w:t>
            </w:r>
            <w:r w:rsidRPr="0051569C">
              <w:rPr>
                <w:sz w:val="18"/>
                <w:szCs w:val="18"/>
              </w:rPr>
              <w:t>)</w:t>
            </w:r>
          </w:p>
        </w:tc>
        <w:tc>
          <w:tcPr>
            <w:tcW w:w="1417"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t>19</w:t>
            </w:r>
          </w:p>
        </w:tc>
        <w:tc>
          <w:tcPr>
            <w:tcW w:w="1555" w:type="dxa"/>
            <w:tcBorders>
              <w:top w:val="single" w:sz="8" w:space="0" w:color="auto"/>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r>
              <w:rPr>
                <w:sz w:val="18"/>
                <w:szCs w:val="18"/>
              </w:rPr>
              <w:t>19</w:t>
            </w:r>
          </w:p>
        </w:tc>
        <w:tc>
          <w:tcPr>
            <w:tcW w:w="1139" w:type="dxa"/>
            <w:tcBorders>
              <w:top w:val="single" w:sz="8" w:space="0" w:color="auto"/>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19</w:t>
            </w:r>
          </w:p>
        </w:tc>
        <w:tc>
          <w:tcPr>
            <w:tcW w:w="1135"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19</w:t>
            </w:r>
          </w:p>
        </w:tc>
        <w:tc>
          <w:tcPr>
            <w:tcW w:w="992"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FF0D76" w:rsidRPr="0051569C" w:rsidRDefault="00BC6067" w:rsidP="003A7169">
            <w:pPr>
              <w:jc w:val="right"/>
              <w:rPr>
                <w:sz w:val="18"/>
                <w:szCs w:val="18"/>
              </w:rPr>
            </w:pPr>
            <w:r>
              <w:rPr>
                <w:sz w:val="18"/>
                <w:szCs w:val="18"/>
              </w:rPr>
              <w:t>17</w:t>
            </w:r>
          </w:p>
        </w:tc>
        <w:tc>
          <w:tcPr>
            <w:tcW w:w="1138" w:type="dxa"/>
            <w:tcBorders>
              <w:top w:val="single" w:sz="8" w:space="0" w:color="auto"/>
              <w:left w:val="nil"/>
              <w:bottom w:val="single" w:sz="4" w:space="0" w:color="auto"/>
              <w:right w:val="single" w:sz="4" w:space="0" w:color="auto"/>
            </w:tcBorders>
            <w:shd w:val="clear" w:color="000000" w:fill="FFFFFF"/>
          </w:tcPr>
          <w:p w:rsidR="00FF0D76" w:rsidRPr="0051569C" w:rsidRDefault="00BC6067" w:rsidP="003A7169">
            <w:pPr>
              <w:jc w:val="right"/>
              <w:rPr>
                <w:sz w:val="18"/>
                <w:szCs w:val="18"/>
              </w:rPr>
            </w:pPr>
            <w:r>
              <w:rPr>
                <w:sz w:val="18"/>
                <w:szCs w:val="18"/>
              </w:rPr>
              <w:t>17</w:t>
            </w:r>
          </w:p>
        </w:tc>
        <w:tc>
          <w:tcPr>
            <w:tcW w:w="1697" w:type="dxa"/>
            <w:tcBorders>
              <w:top w:val="single" w:sz="8" w:space="0" w:color="auto"/>
              <w:left w:val="nil"/>
              <w:bottom w:val="single" w:sz="4" w:space="0" w:color="auto"/>
              <w:right w:val="single" w:sz="4" w:space="0" w:color="auto"/>
            </w:tcBorders>
            <w:shd w:val="clear" w:color="000000" w:fill="FFFFFF"/>
          </w:tcPr>
          <w:p w:rsidR="00FF0D76" w:rsidRPr="0051569C" w:rsidRDefault="00BC6067" w:rsidP="003A7169">
            <w:pPr>
              <w:jc w:val="right"/>
              <w:rPr>
                <w:sz w:val="18"/>
                <w:szCs w:val="18"/>
              </w:rPr>
            </w:pPr>
            <w:r>
              <w:rPr>
                <w:sz w:val="18"/>
                <w:szCs w:val="18"/>
              </w:rPr>
              <w:t>100</w:t>
            </w:r>
          </w:p>
        </w:tc>
        <w:tc>
          <w:tcPr>
            <w:tcW w:w="1277" w:type="dxa"/>
            <w:tcBorders>
              <w:top w:val="single" w:sz="8" w:space="0" w:color="auto"/>
              <w:left w:val="nil"/>
              <w:bottom w:val="single" w:sz="4" w:space="0" w:color="auto"/>
              <w:right w:val="single" w:sz="18" w:space="0" w:color="auto"/>
            </w:tcBorders>
            <w:shd w:val="clear" w:color="000000" w:fill="FFFFFF"/>
            <w:hideMark/>
          </w:tcPr>
          <w:p w:rsidR="00FF0D76" w:rsidRPr="0051569C" w:rsidRDefault="00FF0D76" w:rsidP="003A7169">
            <w:pPr>
              <w:jc w:val="right"/>
              <w:rPr>
                <w:sz w:val="18"/>
                <w:szCs w:val="18"/>
              </w:rPr>
            </w:pPr>
          </w:p>
        </w:tc>
      </w:tr>
      <w:tr w:rsidR="00FF0D76" w:rsidRPr="0051569C" w:rsidTr="008A188C">
        <w:trPr>
          <w:trHeight w:val="278"/>
        </w:trPr>
        <w:tc>
          <w:tcPr>
            <w:tcW w:w="1699" w:type="dxa"/>
            <w:tcBorders>
              <w:top w:val="nil"/>
              <w:left w:val="single" w:sz="18" w:space="0" w:color="auto"/>
              <w:bottom w:val="nil"/>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t> </w:t>
            </w:r>
          </w:p>
        </w:tc>
        <w:tc>
          <w:tcPr>
            <w:tcW w:w="1984" w:type="dxa"/>
            <w:tcBorders>
              <w:top w:val="nil"/>
              <w:left w:val="nil"/>
              <w:bottom w:val="single" w:sz="4" w:space="0" w:color="auto"/>
              <w:right w:val="single" w:sz="4" w:space="0" w:color="auto"/>
            </w:tcBorders>
            <w:shd w:val="clear" w:color="000000" w:fill="FFFFFF"/>
            <w:hideMark/>
          </w:tcPr>
          <w:p w:rsidR="00FF0D76" w:rsidRPr="0051569C" w:rsidRDefault="00FF0D76" w:rsidP="00D14F0A">
            <w:pPr>
              <w:rPr>
                <w:sz w:val="18"/>
                <w:szCs w:val="18"/>
              </w:rPr>
            </w:pPr>
            <w:r w:rsidRPr="0051569C">
              <w:rPr>
                <w:sz w:val="18"/>
                <w:szCs w:val="18"/>
              </w:rPr>
              <w:t>Penyediaan bahan</w:t>
            </w:r>
            <w:r>
              <w:rPr>
                <w:sz w:val="18"/>
                <w:szCs w:val="18"/>
              </w:rPr>
              <w:t xml:space="preserve"> bacaan dan peraturan </w:t>
            </w:r>
            <w:r>
              <w:rPr>
                <w:sz w:val="18"/>
                <w:szCs w:val="18"/>
              </w:rPr>
              <w:lastRenderedPageBreak/>
              <w:t>perundang</w:t>
            </w:r>
            <w:r w:rsidRPr="0051569C">
              <w:rPr>
                <w:sz w:val="18"/>
                <w:szCs w:val="18"/>
              </w:rPr>
              <w:t xml:space="preserve">-undangan </w:t>
            </w:r>
          </w:p>
        </w:tc>
        <w:tc>
          <w:tcPr>
            <w:tcW w:w="1988" w:type="dxa"/>
            <w:tcBorders>
              <w:top w:val="nil"/>
              <w:left w:val="nil"/>
              <w:bottom w:val="single" w:sz="4" w:space="0" w:color="auto"/>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lastRenderedPageBreak/>
              <w:t xml:space="preserve">Tersedianya bahan bacaan dan </w:t>
            </w:r>
            <w:r w:rsidRPr="0051569C">
              <w:rPr>
                <w:sz w:val="18"/>
                <w:szCs w:val="18"/>
              </w:rPr>
              <w:lastRenderedPageBreak/>
              <w:t>perundangan-undangan (bulan)</w:t>
            </w:r>
          </w:p>
        </w:tc>
        <w:tc>
          <w:tcPr>
            <w:tcW w:w="1417" w:type="dxa"/>
            <w:tcBorders>
              <w:top w:val="nil"/>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lastRenderedPageBreak/>
              <w:t>12</w:t>
            </w:r>
          </w:p>
        </w:tc>
        <w:tc>
          <w:tcPr>
            <w:tcW w:w="1555" w:type="dxa"/>
            <w:tcBorders>
              <w:top w:val="nil"/>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r>
              <w:rPr>
                <w:sz w:val="18"/>
                <w:szCs w:val="18"/>
              </w:rPr>
              <w:t>12</w:t>
            </w:r>
          </w:p>
        </w:tc>
        <w:tc>
          <w:tcPr>
            <w:tcW w:w="1139" w:type="dxa"/>
            <w:tcBorders>
              <w:top w:val="nil"/>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12</w:t>
            </w:r>
          </w:p>
        </w:tc>
        <w:tc>
          <w:tcPr>
            <w:tcW w:w="1135"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12</w:t>
            </w:r>
          </w:p>
        </w:tc>
        <w:tc>
          <w:tcPr>
            <w:tcW w:w="992"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812379" w:rsidP="003A7169">
            <w:pPr>
              <w:jc w:val="right"/>
              <w:rPr>
                <w:sz w:val="18"/>
                <w:szCs w:val="18"/>
              </w:rPr>
            </w:pPr>
            <w:r>
              <w:rPr>
                <w:sz w:val="18"/>
                <w:szCs w:val="18"/>
              </w:rPr>
              <w:t>12</w:t>
            </w:r>
          </w:p>
        </w:tc>
        <w:tc>
          <w:tcPr>
            <w:tcW w:w="1138" w:type="dxa"/>
            <w:tcBorders>
              <w:top w:val="nil"/>
              <w:left w:val="nil"/>
              <w:bottom w:val="single" w:sz="4" w:space="0" w:color="auto"/>
              <w:right w:val="single" w:sz="4" w:space="0" w:color="auto"/>
            </w:tcBorders>
            <w:shd w:val="clear" w:color="000000" w:fill="FFFFFF"/>
          </w:tcPr>
          <w:p w:rsidR="00FF0D76" w:rsidRPr="0051569C" w:rsidRDefault="00812379" w:rsidP="003A7169">
            <w:pPr>
              <w:jc w:val="right"/>
              <w:rPr>
                <w:sz w:val="18"/>
                <w:szCs w:val="18"/>
              </w:rPr>
            </w:pPr>
            <w:r>
              <w:rPr>
                <w:sz w:val="18"/>
                <w:szCs w:val="18"/>
              </w:rPr>
              <w:t>12</w:t>
            </w:r>
          </w:p>
        </w:tc>
        <w:tc>
          <w:tcPr>
            <w:tcW w:w="1697" w:type="dxa"/>
            <w:tcBorders>
              <w:top w:val="nil"/>
              <w:left w:val="nil"/>
              <w:bottom w:val="single" w:sz="4" w:space="0" w:color="auto"/>
              <w:right w:val="single" w:sz="4" w:space="0" w:color="auto"/>
            </w:tcBorders>
            <w:shd w:val="clear" w:color="000000" w:fill="FFFFFF"/>
          </w:tcPr>
          <w:p w:rsidR="00FF0D76" w:rsidRPr="0051569C" w:rsidRDefault="00812379" w:rsidP="003A7169">
            <w:pPr>
              <w:jc w:val="right"/>
              <w:rPr>
                <w:sz w:val="18"/>
                <w:szCs w:val="18"/>
              </w:rPr>
            </w:pPr>
            <w:r>
              <w:rPr>
                <w:sz w:val="18"/>
                <w:szCs w:val="18"/>
              </w:rPr>
              <w:t>100</w:t>
            </w: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right"/>
              <w:rPr>
                <w:sz w:val="18"/>
                <w:szCs w:val="18"/>
              </w:rPr>
            </w:pPr>
          </w:p>
        </w:tc>
      </w:tr>
      <w:tr w:rsidR="00FF0D76" w:rsidRPr="0051569C" w:rsidTr="003A7169">
        <w:trPr>
          <w:trHeight w:val="908"/>
        </w:trPr>
        <w:tc>
          <w:tcPr>
            <w:tcW w:w="1699" w:type="dxa"/>
            <w:tcBorders>
              <w:top w:val="nil"/>
              <w:left w:val="single" w:sz="18" w:space="0" w:color="auto"/>
              <w:right w:val="single" w:sz="4" w:space="0" w:color="auto"/>
            </w:tcBorders>
            <w:shd w:val="clear" w:color="000000" w:fill="FFFFFF"/>
          </w:tcPr>
          <w:p w:rsidR="00FF0D76" w:rsidRPr="0051569C" w:rsidRDefault="00FF0D76" w:rsidP="003A7169">
            <w:pPr>
              <w:rPr>
                <w:sz w:val="18"/>
                <w:szCs w:val="18"/>
              </w:rPr>
            </w:pPr>
          </w:p>
        </w:tc>
        <w:tc>
          <w:tcPr>
            <w:tcW w:w="1984" w:type="dxa"/>
            <w:tcBorders>
              <w:top w:val="single" w:sz="4" w:space="0" w:color="auto"/>
              <w:left w:val="nil"/>
              <w:bottom w:val="single" w:sz="8" w:space="0" w:color="auto"/>
              <w:right w:val="single" w:sz="4" w:space="0" w:color="auto"/>
            </w:tcBorders>
            <w:shd w:val="clear" w:color="000000" w:fill="FFFFFF"/>
          </w:tcPr>
          <w:p w:rsidR="00FF0D76" w:rsidRPr="0051569C" w:rsidRDefault="00FF0D76" w:rsidP="008A188C">
            <w:pPr>
              <w:rPr>
                <w:sz w:val="18"/>
                <w:szCs w:val="18"/>
              </w:rPr>
            </w:pPr>
            <w:r>
              <w:rPr>
                <w:sz w:val="18"/>
                <w:szCs w:val="18"/>
              </w:rPr>
              <w:t>Penyediaan bahan logistik kantor</w:t>
            </w:r>
          </w:p>
        </w:tc>
        <w:tc>
          <w:tcPr>
            <w:tcW w:w="1988" w:type="dxa"/>
            <w:tcBorders>
              <w:top w:val="nil"/>
              <w:left w:val="nil"/>
              <w:bottom w:val="single" w:sz="4" w:space="0" w:color="auto"/>
              <w:right w:val="single" w:sz="4" w:space="0" w:color="auto"/>
            </w:tcBorders>
            <w:shd w:val="clear" w:color="000000" w:fill="FFFFFF"/>
          </w:tcPr>
          <w:p w:rsidR="00FF0D76" w:rsidRPr="0051569C" w:rsidRDefault="00FF0D76" w:rsidP="003A7169">
            <w:pPr>
              <w:rPr>
                <w:sz w:val="18"/>
                <w:szCs w:val="18"/>
              </w:rPr>
            </w:pPr>
            <w:r w:rsidRPr="008A188C">
              <w:rPr>
                <w:sz w:val="18"/>
                <w:szCs w:val="18"/>
              </w:rPr>
              <w:t>Terlaksananya pengisian ulang</w:t>
            </w:r>
            <w:r>
              <w:rPr>
                <w:sz w:val="18"/>
                <w:szCs w:val="18"/>
              </w:rPr>
              <w:t xml:space="preserve"> tabung gas 3 kg selama setahun (kali)</w:t>
            </w:r>
          </w:p>
        </w:tc>
        <w:tc>
          <w:tcPr>
            <w:tcW w:w="1417" w:type="dxa"/>
            <w:tcBorders>
              <w:top w:val="nil"/>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t>100</w:t>
            </w:r>
          </w:p>
        </w:tc>
        <w:tc>
          <w:tcPr>
            <w:tcW w:w="1555" w:type="dxa"/>
            <w:tcBorders>
              <w:top w:val="nil"/>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r>
              <w:rPr>
                <w:sz w:val="18"/>
                <w:szCs w:val="18"/>
              </w:rPr>
              <w:t>48</w:t>
            </w:r>
          </w:p>
        </w:tc>
        <w:tc>
          <w:tcPr>
            <w:tcW w:w="1139" w:type="dxa"/>
            <w:tcBorders>
              <w:top w:val="nil"/>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100</w:t>
            </w:r>
          </w:p>
        </w:tc>
        <w:tc>
          <w:tcPr>
            <w:tcW w:w="1135"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48</w:t>
            </w:r>
          </w:p>
        </w:tc>
        <w:tc>
          <w:tcPr>
            <w:tcW w:w="992" w:type="dxa"/>
            <w:tcBorders>
              <w:top w:val="nil"/>
              <w:left w:val="nil"/>
              <w:bottom w:val="single" w:sz="4" w:space="0" w:color="auto"/>
              <w:right w:val="single" w:sz="4" w:space="0" w:color="auto"/>
            </w:tcBorders>
            <w:shd w:val="clear" w:color="000000" w:fill="FFFFFF"/>
          </w:tcPr>
          <w:p w:rsidR="00FF0D76" w:rsidRPr="00D14F0A" w:rsidRDefault="00FF0D76" w:rsidP="003A7169">
            <w:pPr>
              <w:jc w:val="right"/>
              <w:rPr>
                <w:sz w:val="18"/>
                <w:szCs w:val="18"/>
                <w:lang w:val="en-GB"/>
              </w:rPr>
            </w:pPr>
            <w:r>
              <w:rPr>
                <w:sz w:val="18"/>
                <w:szCs w:val="18"/>
                <w:lang w:val="en-GB"/>
              </w:rPr>
              <w:t>48</w:t>
            </w:r>
          </w:p>
        </w:tc>
        <w:tc>
          <w:tcPr>
            <w:tcW w:w="1133" w:type="dxa"/>
            <w:tcBorders>
              <w:top w:val="nil"/>
              <w:left w:val="nil"/>
              <w:bottom w:val="single" w:sz="4" w:space="0" w:color="auto"/>
              <w:right w:val="single" w:sz="4" w:space="0" w:color="auto"/>
            </w:tcBorders>
            <w:shd w:val="clear" w:color="000000" w:fill="FFFFFF"/>
          </w:tcPr>
          <w:p w:rsidR="00FF0D76" w:rsidRPr="0051569C" w:rsidRDefault="00812379" w:rsidP="003A7169">
            <w:pPr>
              <w:jc w:val="right"/>
              <w:rPr>
                <w:sz w:val="18"/>
                <w:szCs w:val="18"/>
              </w:rPr>
            </w:pPr>
            <w:r>
              <w:rPr>
                <w:sz w:val="18"/>
                <w:szCs w:val="18"/>
              </w:rPr>
              <w:t>25</w:t>
            </w:r>
          </w:p>
        </w:tc>
        <w:tc>
          <w:tcPr>
            <w:tcW w:w="1138" w:type="dxa"/>
            <w:tcBorders>
              <w:top w:val="nil"/>
              <w:left w:val="nil"/>
              <w:bottom w:val="single" w:sz="4" w:space="0" w:color="auto"/>
              <w:right w:val="single" w:sz="4" w:space="0" w:color="auto"/>
            </w:tcBorders>
            <w:shd w:val="clear" w:color="000000" w:fill="FFFFFF"/>
          </w:tcPr>
          <w:p w:rsidR="00FF0D76" w:rsidRPr="0051569C" w:rsidRDefault="00812379" w:rsidP="003A7169">
            <w:pPr>
              <w:jc w:val="right"/>
              <w:rPr>
                <w:sz w:val="18"/>
                <w:szCs w:val="18"/>
              </w:rPr>
            </w:pPr>
            <w:r>
              <w:rPr>
                <w:sz w:val="18"/>
                <w:szCs w:val="18"/>
              </w:rPr>
              <w:t>25</w:t>
            </w:r>
          </w:p>
        </w:tc>
        <w:tc>
          <w:tcPr>
            <w:tcW w:w="1697" w:type="dxa"/>
            <w:tcBorders>
              <w:top w:val="nil"/>
              <w:left w:val="nil"/>
              <w:bottom w:val="single" w:sz="4" w:space="0" w:color="auto"/>
              <w:right w:val="single" w:sz="4" w:space="0" w:color="auto"/>
            </w:tcBorders>
            <w:shd w:val="clear" w:color="000000" w:fill="FFFFFF"/>
          </w:tcPr>
          <w:p w:rsidR="00FF0D76" w:rsidRPr="0051569C" w:rsidRDefault="00812379" w:rsidP="003A7169">
            <w:pPr>
              <w:jc w:val="right"/>
              <w:rPr>
                <w:sz w:val="18"/>
                <w:szCs w:val="18"/>
              </w:rPr>
            </w:pPr>
            <w:r>
              <w:rPr>
                <w:sz w:val="18"/>
                <w:szCs w:val="18"/>
              </w:rPr>
              <w:t>100</w:t>
            </w:r>
          </w:p>
        </w:tc>
        <w:tc>
          <w:tcPr>
            <w:tcW w:w="1277" w:type="dxa"/>
            <w:tcBorders>
              <w:top w:val="nil"/>
              <w:left w:val="nil"/>
              <w:bottom w:val="single" w:sz="4" w:space="0" w:color="auto"/>
              <w:right w:val="single" w:sz="18" w:space="0" w:color="auto"/>
            </w:tcBorders>
            <w:shd w:val="clear" w:color="000000" w:fill="FFFFFF"/>
          </w:tcPr>
          <w:p w:rsidR="00FF0D76" w:rsidRPr="0051569C" w:rsidRDefault="00FF0D76" w:rsidP="003A7169">
            <w:pPr>
              <w:jc w:val="right"/>
              <w:rPr>
                <w:sz w:val="18"/>
                <w:szCs w:val="18"/>
              </w:rPr>
            </w:pPr>
          </w:p>
        </w:tc>
      </w:tr>
      <w:tr w:rsidR="00FF0D76" w:rsidRPr="0051569C" w:rsidTr="00EE792A">
        <w:trPr>
          <w:trHeight w:val="970"/>
        </w:trPr>
        <w:tc>
          <w:tcPr>
            <w:tcW w:w="1699" w:type="dxa"/>
            <w:tcBorders>
              <w:top w:val="nil"/>
              <w:left w:val="single" w:sz="18" w:space="0" w:color="auto"/>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t> </w:t>
            </w:r>
          </w:p>
        </w:tc>
        <w:tc>
          <w:tcPr>
            <w:tcW w:w="1984" w:type="dxa"/>
            <w:tcBorders>
              <w:top w:val="single" w:sz="4" w:space="0" w:color="auto"/>
              <w:left w:val="nil"/>
              <w:bottom w:val="single" w:sz="8" w:space="0" w:color="auto"/>
              <w:right w:val="single" w:sz="4" w:space="0" w:color="auto"/>
            </w:tcBorders>
            <w:shd w:val="clear" w:color="000000" w:fill="FFFFFF"/>
            <w:hideMark/>
          </w:tcPr>
          <w:p w:rsidR="00FF0D76" w:rsidRPr="0051569C" w:rsidRDefault="00FF0D76" w:rsidP="003A7169">
            <w:pPr>
              <w:rPr>
                <w:sz w:val="18"/>
                <w:szCs w:val="18"/>
              </w:rPr>
            </w:pPr>
            <w:r>
              <w:rPr>
                <w:sz w:val="18"/>
                <w:szCs w:val="18"/>
              </w:rPr>
              <w:t>Penyediaaan makanan dan minuman</w:t>
            </w:r>
          </w:p>
        </w:tc>
        <w:tc>
          <w:tcPr>
            <w:tcW w:w="1988" w:type="dxa"/>
            <w:tcBorders>
              <w:top w:val="nil"/>
              <w:left w:val="nil"/>
              <w:bottom w:val="single" w:sz="4" w:space="0" w:color="auto"/>
              <w:right w:val="single" w:sz="4" w:space="0" w:color="auto"/>
            </w:tcBorders>
            <w:shd w:val="clear" w:color="000000" w:fill="FFFFFF"/>
            <w:hideMark/>
          </w:tcPr>
          <w:p w:rsidR="00FF0D76" w:rsidRPr="0051569C" w:rsidRDefault="00FF0D76" w:rsidP="003A7169">
            <w:pPr>
              <w:rPr>
                <w:sz w:val="18"/>
                <w:szCs w:val="18"/>
              </w:rPr>
            </w:pPr>
            <w:r w:rsidRPr="008A188C">
              <w:rPr>
                <w:sz w:val="18"/>
                <w:szCs w:val="18"/>
              </w:rPr>
              <w:t>Tersedianya bahan pembuat minuman harian pegawai</w:t>
            </w:r>
            <w:r>
              <w:rPr>
                <w:sz w:val="18"/>
                <w:szCs w:val="18"/>
              </w:rPr>
              <w:t xml:space="preserve"> (jenis)</w:t>
            </w:r>
          </w:p>
        </w:tc>
        <w:tc>
          <w:tcPr>
            <w:tcW w:w="1417" w:type="dxa"/>
            <w:tcBorders>
              <w:top w:val="nil"/>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t>5</w:t>
            </w:r>
          </w:p>
        </w:tc>
        <w:tc>
          <w:tcPr>
            <w:tcW w:w="1555" w:type="dxa"/>
            <w:tcBorders>
              <w:top w:val="nil"/>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r>
              <w:rPr>
                <w:sz w:val="18"/>
                <w:szCs w:val="18"/>
              </w:rPr>
              <w:t>5</w:t>
            </w:r>
          </w:p>
        </w:tc>
        <w:tc>
          <w:tcPr>
            <w:tcW w:w="1139" w:type="dxa"/>
            <w:tcBorders>
              <w:top w:val="nil"/>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5</w:t>
            </w:r>
          </w:p>
        </w:tc>
        <w:tc>
          <w:tcPr>
            <w:tcW w:w="1135"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5</w:t>
            </w:r>
          </w:p>
        </w:tc>
        <w:tc>
          <w:tcPr>
            <w:tcW w:w="992"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812379" w:rsidP="003A7169">
            <w:pPr>
              <w:jc w:val="right"/>
              <w:rPr>
                <w:sz w:val="18"/>
                <w:szCs w:val="18"/>
              </w:rPr>
            </w:pPr>
            <w:r>
              <w:rPr>
                <w:sz w:val="18"/>
                <w:szCs w:val="18"/>
              </w:rPr>
              <w:t>5</w:t>
            </w:r>
          </w:p>
        </w:tc>
        <w:tc>
          <w:tcPr>
            <w:tcW w:w="1138" w:type="dxa"/>
            <w:tcBorders>
              <w:top w:val="nil"/>
              <w:left w:val="nil"/>
              <w:bottom w:val="single" w:sz="4" w:space="0" w:color="auto"/>
              <w:right w:val="single" w:sz="4" w:space="0" w:color="auto"/>
            </w:tcBorders>
            <w:shd w:val="clear" w:color="000000" w:fill="FFFFFF"/>
          </w:tcPr>
          <w:p w:rsidR="00FF0D76" w:rsidRPr="0051569C" w:rsidRDefault="00812379" w:rsidP="003A7169">
            <w:pPr>
              <w:jc w:val="right"/>
              <w:rPr>
                <w:sz w:val="18"/>
                <w:szCs w:val="18"/>
              </w:rPr>
            </w:pPr>
            <w:r>
              <w:rPr>
                <w:sz w:val="18"/>
                <w:szCs w:val="18"/>
              </w:rPr>
              <w:t>5</w:t>
            </w:r>
          </w:p>
        </w:tc>
        <w:tc>
          <w:tcPr>
            <w:tcW w:w="1697" w:type="dxa"/>
            <w:tcBorders>
              <w:top w:val="nil"/>
              <w:left w:val="nil"/>
              <w:bottom w:val="single" w:sz="4" w:space="0" w:color="auto"/>
              <w:right w:val="single" w:sz="4" w:space="0" w:color="auto"/>
            </w:tcBorders>
            <w:shd w:val="clear" w:color="000000" w:fill="FFFFFF"/>
          </w:tcPr>
          <w:p w:rsidR="00FF0D76" w:rsidRPr="0051569C" w:rsidRDefault="00812379" w:rsidP="003A7169">
            <w:pPr>
              <w:jc w:val="right"/>
              <w:rPr>
                <w:sz w:val="18"/>
                <w:szCs w:val="18"/>
              </w:rPr>
            </w:pPr>
            <w:r>
              <w:rPr>
                <w:sz w:val="18"/>
                <w:szCs w:val="18"/>
              </w:rPr>
              <w:t>100</w:t>
            </w: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right"/>
              <w:rPr>
                <w:sz w:val="18"/>
                <w:szCs w:val="18"/>
              </w:rPr>
            </w:pPr>
          </w:p>
        </w:tc>
      </w:tr>
      <w:tr w:rsidR="00FF0D76" w:rsidRPr="0051569C" w:rsidTr="00EE792A">
        <w:trPr>
          <w:trHeight w:val="1268"/>
        </w:trPr>
        <w:tc>
          <w:tcPr>
            <w:tcW w:w="1699" w:type="dxa"/>
            <w:tcBorders>
              <w:left w:val="single" w:sz="18" w:space="0" w:color="auto"/>
              <w:bottom w:val="nil"/>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t> </w:t>
            </w:r>
          </w:p>
        </w:tc>
        <w:tc>
          <w:tcPr>
            <w:tcW w:w="1984" w:type="dxa"/>
            <w:tcBorders>
              <w:top w:val="single" w:sz="8" w:space="0" w:color="auto"/>
              <w:left w:val="nil"/>
              <w:bottom w:val="single" w:sz="4" w:space="0" w:color="auto"/>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t xml:space="preserve">Rapat - rapat koordinasi dan konsultasi ke luar daerah </w:t>
            </w:r>
          </w:p>
        </w:tc>
        <w:tc>
          <w:tcPr>
            <w:tcW w:w="1988" w:type="dxa"/>
            <w:tcBorders>
              <w:top w:val="nil"/>
              <w:left w:val="nil"/>
              <w:bottom w:val="single" w:sz="4" w:space="0" w:color="auto"/>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t>Terlaksananya rapat-rapat koordinasi dan konsultasi ke luar daerah (bulan)</w:t>
            </w:r>
          </w:p>
        </w:tc>
        <w:tc>
          <w:tcPr>
            <w:tcW w:w="1417" w:type="dxa"/>
            <w:tcBorders>
              <w:top w:val="nil"/>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t>12</w:t>
            </w:r>
          </w:p>
        </w:tc>
        <w:tc>
          <w:tcPr>
            <w:tcW w:w="1555" w:type="dxa"/>
            <w:tcBorders>
              <w:top w:val="nil"/>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r>
              <w:rPr>
                <w:sz w:val="18"/>
                <w:szCs w:val="18"/>
              </w:rPr>
              <w:t>12</w:t>
            </w:r>
          </w:p>
        </w:tc>
        <w:tc>
          <w:tcPr>
            <w:tcW w:w="1139" w:type="dxa"/>
            <w:tcBorders>
              <w:top w:val="nil"/>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12</w:t>
            </w:r>
          </w:p>
        </w:tc>
        <w:tc>
          <w:tcPr>
            <w:tcW w:w="1135"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12</w:t>
            </w:r>
          </w:p>
        </w:tc>
        <w:tc>
          <w:tcPr>
            <w:tcW w:w="992"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4903E4" w:rsidP="003A7169">
            <w:pPr>
              <w:jc w:val="right"/>
              <w:rPr>
                <w:sz w:val="18"/>
                <w:szCs w:val="18"/>
              </w:rPr>
            </w:pPr>
            <w:r>
              <w:rPr>
                <w:sz w:val="18"/>
                <w:szCs w:val="18"/>
              </w:rPr>
              <w:t>12</w:t>
            </w:r>
          </w:p>
        </w:tc>
        <w:tc>
          <w:tcPr>
            <w:tcW w:w="1138" w:type="dxa"/>
            <w:tcBorders>
              <w:top w:val="nil"/>
              <w:left w:val="nil"/>
              <w:bottom w:val="single" w:sz="4" w:space="0" w:color="auto"/>
              <w:right w:val="single" w:sz="4" w:space="0" w:color="auto"/>
            </w:tcBorders>
            <w:shd w:val="clear" w:color="000000" w:fill="FFFFFF"/>
          </w:tcPr>
          <w:p w:rsidR="00FF0D76" w:rsidRPr="0051569C" w:rsidRDefault="004903E4" w:rsidP="003A7169">
            <w:pPr>
              <w:jc w:val="right"/>
              <w:rPr>
                <w:sz w:val="18"/>
                <w:szCs w:val="18"/>
              </w:rPr>
            </w:pPr>
            <w:r>
              <w:rPr>
                <w:sz w:val="18"/>
                <w:szCs w:val="18"/>
              </w:rPr>
              <w:t>12</w:t>
            </w:r>
          </w:p>
        </w:tc>
        <w:tc>
          <w:tcPr>
            <w:tcW w:w="1697" w:type="dxa"/>
            <w:tcBorders>
              <w:top w:val="nil"/>
              <w:left w:val="nil"/>
              <w:bottom w:val="single" w:sz="4" w:space="0" w:color="auto"/>
              <w:right w:val="single" w:sz="4" w:space="0" w:color="auto"/>
            </w:tcBorders>
            <w:shd w:val="clear" w:color="000000" w:fill="FFFFFF"/>
          </w:tcPr>
          <w:p w:rsidR="00FF0D76" w:rsidRPr="0051569C" w:rsidRDefault="004903E4" w:rsidP="003A7169">
            <w:pPr>
              <w:jc w:val="right"/>
              <w:rPr>
                <w:sz w:val="18"/>
                <w:szCs w:val="18"/>
              </w:rPr>
            </w:pPr>
            <w:r>
              <w:rPr>
                <w:sz w:val="18"/>
                <w:szCs w:val="18"/>
              </w:rPr>
              <w:t>100</w:t>
            </w: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right"/>
              <w:rPr>
                <w:sz w:val="18"/>
                <w:szCs w:val="18"/>
              </w:rPr>
            </w:pPr>
          </w:p>
        </w:tc>
      </w:tr>
      <w:tr w:rsidR="00FF0D76" w:rsidRPr="0051569C" w:rsidTr="00EE792A">
        <w:trPr>
          <w:trHeight w:val="1066"/>
        </w:trPr>
        <w:tc>
          <w:tcPr>
            <w:tcW w:w="1699" w:type="dxa"/>
            <w:tcBorders>
              <w:top w:val="nil"/>
              <w:left w:val="single" w:sz="18" w:space="0" w:color="auto"/>
              <w:bottom w:val="nil"/>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t> </w:t>
            </w:r>
          </w:p>
        </w:tc>
        <w:tc>
          <w:tcPr>
            <w:tcW w:w="1984" w:type="dxa"/>
            <w:tcBorders>
              <w:top w:val="nil"/>
              <w:left w:val="nil"/>
              <w:bottom w:val="single" w:sz="4" w:space="0" w:color="auto"/>
              <w:right w:val="single" w:sz="4" w:space="0" w:color="auto"/>
            </w:tcBorders>
            <w:shd w:val="clear" w:color="000000" w:fill="FFFFFF"/>
            <w:hideMark/>
          </w:tcPr>
          <w:p w:rsidR="00FF0D76" w:rsidRPr="0051569C" w:rsidRDefault="00FF0D76" w:rsidP="003A7169">
            <w:pPr>
              <w:rPr>
                <w:sz w:val="18"/>
                <w:szCs w:val="18"/>
              </w:rPr>
            </w:pPr>
            <w:r w:rsidRPr="0051569C">
              <w:rPr>
                <w:sz w:val="18"/>
                <w:szCs w:val="18"/>
                <w:lang w:val="id-ID"/>
              </w:rPr>
              <w:t>Penyediaan jas</w:t>
            </w:r>
            <w:r>
              <w:rPr>
                <w:sz w:val="18"/>
                <w:szCs w:val="18"/>
                <w:lang w:val="en-GB"/>
              </w:rPr>
              <w:t>a</w:t>
            </w:r>
            <w:r w:rsidRPr="0051569C">
              <w:rPr>
                <w:sz w:val="18"/>
                <w:szCs w:val="18"/>
                <w:lang w:val="id-ID"/>
              </w:rPr>
              <w:t xml:space="preserve"> tenaga kontrak/honorer daerah/tidak tetap</w:t>
            </w:r>
            <w:r w:rsidRPr="0051569C">
              <w:rPr>
                <w:sz w:val="18"/>
                <w:szCs w:val="18"/>
              </w:rPr>
              <w:t xml:space="preserve"> </w:t>
            </w:r>
          </w:p>
        </w:tc>
        <w:tc>
          <w:tcPr>
            <w:tcW w:w="1988" w:type="dxa"/>
            <w:tcBorders>
              <w:top w:val="nil"/>
              <w:left w:val="nil"/>
              <w:bottom w:val="single" w:sz="4" w:space="0" w:color="auto"/>
              <w:right w:val="single" w:sz="4" w:space="0" w:color="auto"/>
            </w:tcBorders>
            <w:shd w:val="clear" w:color="000000" w:fill="FFFFFF"/>
            <w:hideMark/>
          </w:tcPr>
          <w:p w:rsidR="00FF0D76" w:rsidRPr="008A188C" w:rsidRDefault="00FF0D76" w:rsidP="003A7169">
            <w:pPr>
              <w:rPr>
                <w:sz w:val="18"/>
                <w:szCs w:val="18"/>
                <w:lang w:val="en-GB"/>
              </w:rPr>
            </w:pPr>
            <w:r w:rsidRPr="008A188C">
              <w:rPr>
                <w:sz w:val="18"/>
                <w:szCs w:val="18"/>
                <w:lang w:val="id-ID"/>
              </w:rPr>
              <w:t>Pembayaran honor tenaga ko</w:t>
            </w:r>
            <w:r>
              <w:rPr>
                <w:sz w:val="18"/>
                <w:szCs w:val="18"/>
                <w:lang w:val="id-ID"/>
              </w:rPr>
              <w:t>ntrak, dan tenaga penjaga malam</w:t>
            </w:r>
          </w:p>
        </w:tc>
        <w:tc>
          <w:tcPr>
            <w:tcW w:w="1417" w:type="dxa"/>
            <w:tcBorders>
              <w:top w:val="nil"/>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t>12</w:t>
            </w:r>
          </w:p>
        </w:tc>
        <w:tc>
          <w:tcPr>
            <w:tcW w:w="1555" w:type="dxa"/>
            <w:tcBorders>
              <w:top w:val="nil"/>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r>
              <w:rPr>
                <w:sz w:val="18"/>
                <w:szCs w:val="18"/>
              </w:rPr>
              <w:t>12</w:t>
            </w:r>
          </w:p>
        </w:tc>
        <w:tc>
          <w:tcPr>
            <w:tcW w:w="1139" w:type="dxa"/>
            <w:tcBorders>
              <w:top w:val="nil"/>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12</w:t>
            </w:r>
          </w:p>
        </w:tc>
        <w:tc>
          <w:tcPr>
            <w:tcW w:w="1135"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12</w:t>
            </w:r>
          </w:p>
        </w:tc>
        <w:tc>
          <w:tcPr>
            <w:tcW w:w="992"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4903E4" w:rsidP="003A7169">
            <w:pPr>
              <w:jc w:val="right"/>
              <w:rPr>
                <w:sz w:val="18"/>
                <w:szCs w:val="18"/>
              </w:rPr>
            </w:pPr>
            <w:r>
              <w:rPr>
                <w:sz w:val="18"/>
                <w:szCs w:val="18"/>
              </w:rPr>
              <w:t>18</w:t>
            </w:r>
          </w:p>
        </w:tc>
        <w:tc>
          <w:tcPr>
            <w:tcW w:w="1138" w:type="dxa"/>
            <w:tcBorders>
              <w:top w:val="nil"/>
              <w:left w:val="nil"/>
              <w:bottom w:val="single" w:sz="4" w:space="0" w:color="auto"/>
              <w:right w:val="single" w:sz="4" w:space="0" w:color="auto"/>
            </w:tcBorders>
            <w:shd w:val="clear" w:color="000000" w:fill="FFFFFF"/>
          </w:tcPr>
          <w:p w:rsidR="00FF0D76" w:rsidRPr="0051569C" w:rsidRDefault="004903E4" w:rsidP="003A7169">
            <w:pPr>
              <w:jc w:val="right"/>
              <w:rPr>
                <w:sz w:val="18"/>
                <w:szCs w:val="18"/>
              </w:rPr>
            </w:pPr>
            <w:r>
              <w:rPr>
                <w:sz w:val="18"/>
                <w:szCs w:val="18"/>
              </w:rPr>
              <w:t>18</w:t>
            </w:r>
          </w:p>
        </w:tc>
        <w:tc>
          <w:tcPr>
            <w:tcW w:w="1697" w:type="dxa"/>
            <w:tcBorders>
              <w:top w:val="nil"/>
              <w:left w:val="nil"/>
              <w:bottom w:val="single" w:sz="4" w:space="0" w:color="auto"/>
              <w:right w:val="single" w:sz="4" w:space="0" w:color="auto"/>
            </w:tcBorders>
            <w:shd w:val="clear" w:color="000000" w:fill="FFFFFF"/>
          </w:tcPr>
          <w:p w:rsidR="00FF0D76" w:rsidRPr="0051569C" w:rsidRDefault="004903E4" w:rsidP="003A7169">
            <w:pPr>
              <w:jc w:val="right"/>
              <w:rPr>
                <w:sz w:val="18"/>
                <w:szCs w:val="18"/>
              </w:rPr>
            </w:pPr>
            <w:r>
              <w:rPr>
                <w:sz w:val="18"/>
                <w:szCs w:val="18"/>
              </w:rPr>
              <w:t>100</w:t>
            </w: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right"/>
              <w:rPr>
                <w:sz w:val="18"/>
                <w:szCs w:val="18"/>
              </w:rPr>
            </w:pPr>
          </w:p>
        </w:tc>
      </w:tr>
      <w:tr w:rsidR="00FF0D76" w:rsidRPr="0051569C" w:rsidTr="00EE792A">
        <w:trPr>
          <w:trHeight w:val="938"/>
        </w:trPr>
        <w:tc>
          <w:tcPr>
            <w:tcW w:w="1699" w:type="dxa"/>
            <w:tcBorders>
              <w:top w:val="nil"/>
              <w:left w:val="single" w:sz="18" w:space="0" w:color="auto"/>
              <w:right w:val="single" w:sz="4" w:space="0" w:color="auto"/>
            </w:tcBorders>
            <w:shd w:val="clear" w:color="000000" w:fill="FFFFFF"/>
          </w:tcPr>
          <w:p w:rsidR="00FF0D76" w:rsidRPr="0051569C" w:rsidRDefault="00FF0D76" w:rsidP="003A7169">
            <w:pPr>
              <w:rPr>
                <w:sz w:val="18"/>
                <w:szCs w:val="18"/>
              </w:rPr>
            </w:pPr>
          </w:p>
        </w:tc>
        <w:tc>
          <w:tcPr>
            <w:tcW w:w="1984" w:type="dxa"/>
            <w:tcBorders>
              <w:top w:val="nil"/>
              <w:left w:val="nil"/>
              <w:bottom w:val="single" w:sz="4" w:space="0" w:color="auto"/>
              <w:right w:val="single" w:sz="4" w:space="0" w:color="auto"/>
            </w:tcBorders>
            <w:shd w:val="clear" w:color="000000" w:fill="FFFFFF"/>
          </w:tcPr>
          <w:p w:rsidR="00FF0D76" w:rsidRPr="0051569C" w:rsidRDefault="00FF0D76" w:rsidP="003A7169">
            <w:pPr>
              <w:rPr>
                <w:sz w:val="18"/>
                <w:szCs w:val="18"/>
                <w:lang w:val="id-ID"/>
              </w:rPr>
            </w:pPr>
            <w:r w:rsidRPr="008A188C">
              <w:rPr>
                <w:sz w:val="18"/>
                <w:szCs w:val="18"/>
                <w:lang w:val="id-ID"/>
              </w:rPr>
              <w:t>Penyediaan Jasa Pembayaran PBB Tanah Pemda</w:t>
            </w:r>
          </w:p>
        </w:tc>
        <w:tc>
          <w:tcPr>
            <w:tcW w:w="1988" w:type="dxa"/>
            <w:tcBorders>
              <w:top w:val="nil"/>
              <w:left w:val="nil"/>
              <w:bottom w:val="single" w:sz="4" w:space="0" w:color="auto"/>
              <w:right w:val="single" w:sz="4" w:space="0" w:color="auto"/>
            </w:tcBorders>
            <w:shd w:val="clear" w:color="000000" w:fill="FFFFFF"/>
          </w:tcPr>
          <w:p w:rsidR="00FF0D76" w:rsidRPr="008A188C" w:rsidRDefault="00FF0D76" w:rsidP="003A7169">
            <w:pPr>
              <w:rPr>
                <w:sz w:val="18"/>
                <w:szCs w:val="18"/>
                <w:lang w:val="en-GB"/>
              </w:rPr>
            </w:pPr>
            <w:r w:rsidRPr="008A188C">
              <w:rPr>
                <w:sz w:val="18"/>
                <w:szCs w:val="18"/>
                <w:lang w:val="id-ID"/>
              </w:rPr>
              <w:t>PBB tanah TPA</w:t>
            </w:r>
            <w:r>
              <w:rPr>
                <w:sz w:val="18"/>
                <w:szCs w:val="18"/>
                <w:lang w:val="en-GB"/>
              </w:rPr>
              <w:t xml:space="preserve"> (tahun)</w:t>
            </w:r>
          </w:p>
        </w:tc>
        <w:tc>
          <w:tcPr>
            <w:tcW w:w="1417" w:type="dxa"/>
            <w:tcBorders>
              <w:top w:val="nil"/>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t>1</w:t>
            </w:r>
          </w:p>
        </w:tc>
        <w:tc>
          <w:tcPr>
            <w:tcW w:w="1555" w:type="dxa"/>
            <w:tcBorders>
              <w:top w:val="nil"/>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r>
              <w:rPr>
                <w:sz w:val="18"/>
                <w:szCs w:val="18"/>
              </w:rPr>
              <w:t>1</w:t>
            </w:r>
          </w:p>
        </w:tc>
        <w:tc>
          <w:tcPr>
            <w:tcW w:w="1139" w:type="dxa"/>
            <w:tcBorders>
              <w:top w:val="nil"/>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w:t>
            </w:r>
          </w:p>
        </w:tc>
        <w:tc>
          <w:tcPr>
            <w:tcW w:w="1135"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w:t>
            </w:r>
          </w:p>
        </w:tc>
        <w:tc>
          <w:tcPr>
            <w:tcW w:w="992"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4903E4" w:rsidP="003A7169">
            <w:pPr>
              <w:jc w:val="right"/>
              <w:rPr>
                <w:sz w:val="18"/>
                <w:szCs w:val="18"/>
              </w:rPr>
            </w:pPr>
            <w:r>
              <w:rPr>
                <w:sz w:val="18"/>
                <w:szCs w:val="18"/>
              </w:rPr>
              <w:t>1</w:t>
            </w:r>
          </w:p>
        </w:tc>
        <w:tc>
          <w:tcPr>
            <w:tcW w:w="1138" w:type="dxa"/>
            <w:tcBorders>
              <w:top w:val="nil"/>
              <w:left w:val="nil"/>
              <w:bottom w:val="single" w:sz="4" w:space="0" w:color="auto"/>
              <w:right w:val="single" w:sz="4" w:space="0" w:color="auto"/>
            </w:tcBorders>
            <w:shd w:val="clear" w:color="000000" w:fill="FFFFFF"/>
          </w:tcPr>
          <w:p w:rsidR="00FF0D76" w:rsidRPr="0051569C" w:rsidRDefault="004903E4" w:rsidP="003A7169">
            <w:pPr>
              <w:jc w:val="right"/>
              <w:rPr>
                <w:sz w:val="18"/>
                <w:szCs w:val="18"/>
              </w:rPr>
            </w:pPr>
            <w:r>
              <w:rPr>
                <w:sz w:val="18"/>
                <w:szCs w:val="18"/>
              </w:rPr>
              <w:t>1</w:t>
            </w:r>
          </w:p>
        </w:tc>
        <w:tc>
          <w:tcPr>
            <w:tcW w:w="1697" w:type="dxa"/>
            <w:tcBorders>
              <w:top w:val="nil"/>
              <w:left w:val="nil"/>
              <w:bottom w:val="single" w:sz="4" w:space="0" w:color="auto"/>
              <w:right w:val="single" w:sz="4" w:space="0" w:color="auto"/>
            </w:tcBorders>
            <w:shd w:val="clear" w:color="000000" w:fill="FFFFFF"/>
          </w:tcPr>
          <w:p w:rsidR="00FF0D76" w:rsidRPr="0051569C" w:rsidRDefault="004903E4" w:rsidP="003A7169">
            <w:pPr>
              <w:jc w:val="right"/>
              <w:rPr>
                <w:sz w:val="18"/>
                <w:szCs w:val="18"/>
              </w:rPr>
            </w:pPr>
            <w:r>
              <w:rPr>
                <w:sz w:val="18"/>
                <w:szCs w:val="18"/>
              </w:rPr>
              <w:t>100</w:t>
            </w:r>
          </w:p>
        </w:tc>
        <w:tc>
          <w:tcPr>
            <w:tcW w:w="1277" w:type="dxa"/>
            <w:tcBorders>
              <w:top w:val="nil"/>
              <w:left w:val="nil"/>
              <w:bottom w:val="single" w:sz="4" w:space="0" w:color="auto"/>
              <w:right w:val="single" w:sz="18" w:space="0" w:color="auto"/>
            </w:tcBorders>
            <w:shd w:val="clear" w:color="000000" w:fill="FFFFFF"/>
          </w:tcPr>
          <w:p w:rsidR="00FF0D76" w:rsidRPr="0051569C" w:rsidRDefault="00FF0D76" w:rsidP="003A7169">
            <w:pPr>
              <w:jc w:val="right"/>
              <w:rPr>
                <w:sz w:val="18"/>
                <w:szCs w:val="18"/>
              </w:rPr>
            </w:pPr>
          </w:p>
        </w:tc>
      </w:tr>
      <w:tr w:rsidR="00FF0D76" w:rsidRPr="0051569C" w:rsidTr="003A7169">
        <w:trPr>
          <w:trHeight w:val="412"/>
        </w:trPr>
        <w:tc>
          <w:tcPr>
            <w:tcW w:w="1699" w:type="dxa"/>
            <w:tcBorders>
              <w:top w:val="nil"/>
              <w:left w:val="single" w:sz="18" w:space="0" w:color="auto"/>
              <w:right w:val="single" w:sz="4" w:space="0" w:color="auto"/>
            </w:tcBorders>
            <w:shd w:val="clear" w:color="000000" w:fill="FFFFFF"/>
          </w:tcPr>
          <w:p w:rsidR="00FF0D76" w:rsidRPr="0051569C" w:rsidRDefault="00FF0D76" w:rsidP="003A7169">
            <w:pPr>
              <w:rPr>
                <w:sz w:val="18"/>
                <w:szCs w:val="18"/>
              </w:rPr>
            </w:pPr>
          </w:p>
        </w:tc>
        <w:tc>
          <w:tcPr>
            <w:tcW w:w="1984" w:type="dxa"/>
            <w:tcBorders>
              <w:top w:val="nil"/>
              <w:left w:val="nil"/>
              <w:bottom w:val="single" w:sz="4" w:space="0" w:color="auto"/>
              <w:right w:val="single" w:sz="4" w:space="0" w:color="auto"/>
            </w:tcBorders>
            <w:shd w:val="clear" w:color="000000" w:fill="FFFFFF"/>
          </w:tcPr>
          <w:p w:rsidR="00FF0D76" w:rsidRPr="0051569C" w:rsidRDefault="00FF0D76" w:rsidP="003A7169">
            <w:pPr>
              <w:rPr>
                <w:sz w:val="18"/>
                <w:szCs w:val="18"/>
                <w:lang w:val="id-ID"/>
              </w:rPr>
            </w:pPr>
            <w:r w:rsidRPr="0051569C">
              <w:rPr>
                <w:sz w:val="18"/>
                <w:szCs w:val="18"/>
                <w:lang w:val="id-ID"/>
              </w:rPr>
              <w:t xml:space="preserve">Pengelolaan administrasi </w:t>
            </w:r>
            <w:r w:rsidRPr="0051569C">
              <w:rPr>
                <w:sz w:val="18"/>
                <w:szCs w:val="18"/>
                <w:lang w:val="id-ID"/>
              </w:rPr>
              <w:lastRenderedPageBreak/>
              <w:t>kepegawaian</w:t>
            </w:r>
          </w:p>
        </w:tc>
        <w:tc>
          <w:tcPr>
            <w:tcW w:w="1988" w:type="dxa"/>
            <w:tcBorders>
              <w:top w:val="nil"/>
              <w:left w:val="nil"/>
              <w:bottom w:val="single" w:sz="4" w:space="0" w:color="auto"/>
              <w:right w:val="single" w:sz="4" w:space="0" w:color="auto"/>
            </w:tcBorders>
            <w:shd w:val="clear" w:color="000000" w:fill="FFFFFF"/>
          </w:tcPr>
          <w:p w:rsidR="00FF0D76" w:rsidRPr="00B31758" w:rsidRDefault="00FF0D76" w:rsidP="003A7169">
            <w:pPr>
              <w:rPr>
                <w:sz w:val="18"/>
                <w:szCs w:val="18"/>
                <w:lang w:val="en-GB"/>
              </w:rPr>
            </w:pPr>
            <w:r w:rsidRPr="00B31758">
              <w:rPr>
                <w:sz w:val="18"/>
                <w:szCs w:val="18"/>
                <w:lang w:val="id-ID"/>
              </w:rPr>
              <w:lastRenderedPageBreak/>
              <w:t>Arsip data pegawai</w:t>
            </w:r>
            <w:r>
              <w:rPr>
                <w:sz w:val="18"/>
                <w:szCs w:val="18"/>
                <w:lang w:val="en-GB"/>
              </w:rPr>
              <w:t xml:space="preserve"> </w:t>
            </w:r>
            <w:r>
              <w:rPr>
                <w:sz w:val="18"/>
                <w:szCs w:val="18"/>
                <w:lang w:val="en-GB"/>
              </w:rPr>
              <w:lastRenderedPageBreak/>
              <w:t>(berkas)</w:t>
            </w:r>
          </w:p>
        </w:tc>
        <w:tc>
          <w:tcPr>
            <w:tcW w:w="1417" w:type="dxa"/>
            <w:tcBorders>
              <w:top w:val="nil"/>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lastRenderedPageBreak/>
              <w:t>100</w:t>
            </w:r>
          </w:p>
        </w:tc>
        <w:tc>
          <w:tcPr>
            <w:tcW w:w="1555" w:type="dxa"/>
            <w:tcBorders>
              <w:top w:val="nil"/>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r>
              <w:rPr>
                <w:sz w:val="18"/>
                <w:szCs w:val="18"/>
              </w:rPr>
              <w:t>107</w:t>
            </w:r>
          </w:p>
        </w:tc>
        <w:tc>
          <w:tcPr>
            <w:tcW w:w="1139" w:type="dxa"/>
            <w:tcBorders>
              <w:top w:val="nil"/>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100</w:t>
            </w:r>
          </w:p>
        </w:tc>
        <w:tc>
          <w:tcPr>
            <w:tcW w:w="1135"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107</w:t>
            </w:r>
          </w:p>
        </w:tc>
        <w:tc>
          <w:tcPr>
            <w:tcW w:w="992"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4903E4" w:rsidP="003A7169">
            <w:pPr>
              <w:jc w:val="right"/>
              <w:rPr>
                <w:sz w:val="18"/>
                <w:szCs w:val="18"/>
              </w:rPr>
            </w:pPr>
            <w:r>
              <w:rPr>
                <w:sz w:val="18"/>
                <w:szCs w:val="18"/>
              </w:rPr>
              <w:t>100</w:t>
            </w:r>
          </w:p>
        </w:tc>
        <w:tc>
          <w:tcPr>
            <w:tcW w:w="1138" w:type="dxa"/>
            <w:tcBorders>
              <w:top w:val="nil"/>
              <w:left w:val="nil"/>
              <w:bottom w:val="single" w:sz="4" w:space="0" w:color="auto"/>
              <w:right w:val="single" w:sz="4" w:space="0" w:color="auto"/>
            </w:tcBorders>
            <w:shd w:val="clear" w:color="000000" w:fill="FFFFFF"/>
          </w:tcPr>
          <w:p w:rsidR="00FF0D76" w:rsidRPr="0051569C" w:rsidRDefault="004903E4" w:rsidP="003A7169">
            <w:pPr>
              <w:jc w:val="right"/>
              <w:rPr>
                <w:sz w:val="18"/>
                <w:szCs w:val="18"/>
              </w:rPr>
            </w:pPr>
            <w:r>
              <w:rPr>
                <w:sz w:val="18"/>
                <w:szCs w:val="18"/>
              </w:rPr>
              <w:t>100</w:t>
            </w:r>
          </w:p>
        </w:tc>
        <w:tc>
          <w:tcPr>
            <w:tcW w:w="1697" w:type="dxa"/>
            <w:tcBorders>
              <w:top w:val="nil"/>
              <w:left w:val="nil"/>
              <w:bottom w:val="single" w:sz="4" w:space="0" w:color="auto"/>
              <w:right w:val="single" w:sz="4" w:space="0" w:color="auto"/>
            </w:tcBorders>
            <w:shd w:val="clear" w:color="000000" w:fill="FFFFFF"/>
          </w:tcPr>
          <w:p w:rsidR="00FF0D76" w:rsidRPr="0051569C" w:rsidRDefault="004903E4" w:rsidP="003A7169">
            <w:pPr>
              <w:jc w:val="right"/>
              <w:rPr>
                <w:sz w:val="18"/>
                <w:szCs w:val="18"/>
              </w:rPr>
            </w:pPr>
            <w:r>
              <w:rPr>
                <w:sz w:val="18"/>
                <w:szCs w:val="18"/>
              </w:rPr>
              <w:t>100</w:t>
            </w:r>
          </w:p>
        </w:tc>
        <w:tc>
          <w:tcPr>
            <w:tcW w:w="1277" w:type="dxa"/>
            <w:tcBorders>
              <w:top w:val="nil"/>
              <w:left w:val="nil"/>
              <w:bottom w:val="single" w:sz="4" w:space="0" w:color="auto"/>
              <w:right w:val="single" w:sz="18" w:space="0" w:color="auto"/>
            </w:tcBorders>
            <w:shd w:val="clear" w:color="000000" w:fill="FFFFFF"/>
          </w:tcPr>
          <w:p w:rsidR="00FF0D76" w:rsidRPr="0051569C" w:rsidRDefault="00FF0D76" w:rsidP="003A7169">
            <w:pPr>
              <w:jc w:val="right"/>
              <w:rPr>
                <w:sz w:val="18"/>
                <w:szCs w:val="18"/>
              </w:rPr>
            </w:pPr>
          </w:p>
        </w:tc>
      </w:tr>
      <w:tr w:rsidR="00FF0D76" w:rsidRPr="0051569C" w:rsidTr="008A188C">
        <w:trPr>
          <w:trHeight w:val="412"/>
        </w:trPr>
        <w:tc>
          <w:tcPr>
            <w:tcW w:w="1699" w:type="dxa"/>
            <w:tcBorders>
              <w:top w:val="nil"/>
              <w:left w:val="single" w:sz="18" w:space="0" w:color="auto"/>
              <w:right w:val="single" w:sz="4" w:space="0" w:color="auto"/>
            </w:tcBorders>
            <w:shd w:val="clear" w:color="000000" w:fill="FFFFFF"/>
          </w:tcPr>
          <w:p w:rsidR="00FF0D76" w:rsidRPr="0051569C" w:rsidRDefault="00FF0D76" w:rsidP="003A7169">
            <w:pPr>
              <w:rPr>
                <w:sz w:val="18"/>
                <w:szCs w:val="18"/>
              </w:rPr>
            </w:pPr>
          </w:p>
        </w:tc>
        <w:tc>
          <w:tcPr>
            <w:tcW w:w="1984" w:type="dxa"/>
            <w:tcBorders>
              <w:top w:val="nil"/>
              <w:left w:val="nil"/>
              <w:bottom w:val="single" w:sz="4" w:space="0" w:color="auto"/>
              <w:right w:val="single" w:sz="4" w:space="0" w:color="auto"/>
            </w:tcBorders>
            <w:shd w:val="clear" w:color="000000" w:fill="FFFFFF"/>
          </w:tcPr>
          <w:p w:rsidR="00FF0D76" w:rsidRPr="00B31758" w:rsidRDefault="00FF0D76" w:rsidP="003A7169">
            <w:pPr>
              <w:rPr>
                <w:sz w:val="18"/>
                <w:szCs w:val="18"/>
              </w:rPr>
            </w:pPr>
            <w:r w:rsidRPr="00B31758">
              <w:rPr>
                <w:sz w:val="18"/>
                <w:szCs w:val="18"/>
              </w:rPr>
              <w:t>Peningkatan Pelayanan Kedinasan OPD</w:t>
            </w:r>
          </w:p>
        </w:tc>
        <w:tc>
          <w:tcPr>
            <w:tcW w:w="1988" w:type="dxa"/>
            <w:tcBorders>
              <w:top w:val="nil"/>
              <w:left w:val="nil"/>
              <w:bottom w:val="single" w:sz="4" w:space="0" w:color="auto"/>
              <w:right w:val="single" w:sz="4" w:space="0" w:color="auto"/>
            </w:tcBorders>
            <w:shd w:val="clear" w:color="000000" w:fill="FFFFFF"/>
          </w:tcPr>
          <w:p w:rsidR="00FF0D76" w:rsidRPr="00B31758" w:rsidRDefault="00FF0D76" w:rsidP="003A7169">
            <w:pPr>
              <w:rPr>
                <w:sz w:val="18"/>
                <w:szCs w:val="18"/>
              </w:rPr>
            </w:pPr>
            <w:r w:rsidRPr="00B31758">
              <w:rPr>
                <w:sz w:val="18"/>
                <w:szCs w:val="18"/>
              </w:rPr>
              <w:t>Profil Dinas Lingkungan Hidup</w:t>
            </w:r>
            <w:r>
              <w:rPr>
                <w:sz w:val="18"/>
                <w:szCs w:val="18"/>
              </w:rPr>
              <w:t xml:space="preserve"> (buku)</w:t>
            </w:r>
          </w:p>
        </w:tc>
        <w:tc>
          <w:tcPr>
            <w:tcW w:w="1417" w:type="dxa"/>
            <w:tcBorders>
              <w:top w:val="nil"/>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t>100</w:t>
            </w:r>
          </w:p>
        </w:tc>
        <w:tc>
          <w:tcPr>
            <w:tcW w:w="1555" w:type="dxa"/>
            <w:tcBorders>
              <w:top w:val="nil"/>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r>
              <w:rPr>
                <w:sz w:val="18"/>
                <w:szCs w:val="18"/>
              </w:rPr>
              <w:t>100</w:t>
            </w:r>
          </w:p>
        </w:tc>
        <w:tc>
          <w:tcPr>
            <w:tcW w:w="1139" w:type="dxa"/>
            <w:tcBorders>
              <w:top w:val="nil"/>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100</w:t>
            </w:r>
          </w:p>
        </w:tc>
        <w:tc>
          <w:tcPr>
            <w:tcW w:w="1135"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100</w:t>
            </w:r>
          </w:p>
        </w:tc>
        <w:tc>
          <w:tcPr>
            <w:tcW w:w="992"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tcPr>
          <w:p w:rsidR="00FF0D76" w:rsidRPr="0051569C" w:rsidRDefault="00FF0D76" w:rsidP="003A7169">
            <w:pPr>
              <w:jc w:val="right"/>
              <w:rPr>
                <w:sz w:val="18"/>
                <w:szCs w:val="18"/>
              </w:rPr>
            </w:pPr>
          </w:p>
        </w:tc>
      </w:tr>
      <w:tr w:rsidR="00FF0D76" w:rsidRPr="0051569C" w:rsidTr="008A188C">
        <w:trPr>
          <w:trHeight w:val="412"/>
        </w:trPr>
        <w:tc>
          <w:tcPr>
            <w:tcW w:w="1699" w:type="dxa"/>
            <w:tcBorders>
              <w:top w:val="nil"/>
              <w:left w:val="single" w:sz="18" w:space="0" w:color="auto"/>
              <w:right w:val="single" w:sz="4" w:space="0" w:color="auto"/>
            </w:tcBorders>
            <w:shd w:val="clear" w:color="000000" w:fill="FFFFFF"/>
            <w:hideMark/>
          </w:tcPr>
          <w:p w:rsidR="00FF0D76" w:rsidRPr="0051569C" w:rsidRDefault="00FF0D76" w:rsidP="003A7169">
            <w:pPr>
              <w:rPr>
                <w:sz w:val="18"/>
                <w:szCs w:val="18"/>
              </w:rPr>
            </w:pPr>
            <w:r w:rsidRPr="0051569C">
              <w:rPr>
                <w:sz w:val="18"/>
                <w:szCs w:val="18"/>
              </w:rPr>
              <w:t> </w:t>
            </w:r>
          </w:p>
        </w:tc>
        <w:tc>
          <w:tcPr>
            <w:tcW w:w="1984" w:type="dxa"/>
            <w:tcBorders>
              <w:top w:val="nil"/>
              <w:left w:val="nil"/>
              <w:bottom w:val="single" w:sz="4" w:space="0" w:color="auto"/>
              <w:right w:val="single" w:sz="4" w:space="0" w:color="auto"/>
            </w:tcBorders>
            <w:shd w:val="clear" w:color="000000" w:fill="FFFFFF"/>
            <w:hideMark/>
          </w:tcPr>
          <w:p w:rsidR="00FF0D76" w:rsidRPr="0051569C" w:rsidRDefault="00FF0D76" w:rsidP="003A7169">
            <w:pPr>
              <w:rPr>
                <w:b/>
                <w:sz w:val="18"/>
                <w:szCs w:val="18"/>
              </w:rPr>
            </w:pPr>
            <w:r w:rsidRPr="0051569C">
              <w:rPr>
                <w:b/>
                <w:sz w:val="18"/>
                <w:szCs w:val="18"/>
              </w:rPr>
              <w:t>Program Peningkatan Sarana dan Prasarana Aparatur</w:t>
            </w:r>
          </w:p>
        </w:tc>
        <w:tc>
          <w:tcPr>
            <w:tcW w:w="1988" w:type="dxa"/>
            <w:tcBorders>
              <w:top w:val="nil"/>
              <w:left w:val="nil"/>
              <w:bottom w:val="single" w:sz="4" w:space="0" w:color="auto"/>
              <w:right w:val="single" w:sz="4" w:space="0" w:color="auto"/>
            </w:tcBorders>
            <w:shd w:val="clear" w:color="000000" w:fill="FFFFFF"/>
            <w:hideMark/>
          </w:tcPr>
          <w:p w:rsidR="00FF0D76" w:rsidRPr="0051569C" w:rsidRDefault="00FF0D76" w:rsidP="003A7169">
            <w:pPr>
              <w:rPr>
                <w:b/>
                <w:sz w:val="18"/>
                <w:szCs w:val="18"/>
              </w:rPr>
            </w:pPr>
            <w:r w:rsidRPr="0051569C">
              <w:rPr>
                <w:b/>
                <w:sz w:val="18"/>
                <w:szCs w:val="18"/>
              </w:rPr>
              <w:t>Bertambahnya Sarana dan Prasarana Aparatur</w:t>
            </w:r>
          </w:p>
        </w:tc>
        <w:tc>
          <w:tcPr>
            <w:tcW w:w="1417" w:type="dxa"/>
            <w:tcBorders>
              <w:top w:val="nil"/>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p>
        </w:tc>
        <w:tc>
          <w:tcPr>
            <w:tcW w:w="1555" w:type="dxa"/>
            <w:tcBorders>
              <w:top w:val="nil"/>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p>
        </w:tc>
        <w:tc>
          <w:tcPr>
            <w:tcW w:w="1139" w:type="dxa"/>
            <w:tcBorders>
              <w:top w:val="nil"/>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135"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992"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133"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right"/>
              <w:rPr>
                <w:sz w:val="18"/>
                <w:szCs w:val="18"/>
              </w:rPr>
            </w:pPr>
          </w:p>
        </w:tc>
      </w:tr>
      <w:tr w:rsidR="00FF0D76" w:rsidRPr="0051569C" w:rsidTr="00B31758">
        <w:trPr>
          <w:trHeight w:val="156"/>
        </w:trPr>
        <w:tc>
          <w:tcPr>
            <w:tcW w:w="1699" w:type="dxa"/>
            <w:tcBorders>
              <w:top w:val="nil"/>
              <w:left w:val="single" w:sz="18" w:space="0" w:color="auto"/>
              <w:bottom w:val="nil"/>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 </w:t>
            </w:r>
          </w:p>
        </w:tc>
        <w:tc>
          <w:tcPr>
            <w:tcW w:w="1984" w:type="dxa"/>
            <w:tcBorders>
              <w:top w:val="nil"/>
              <w:left w:val="single" w:sz="4" w:space="0" w:color="auto"/>
              <w:bottom w:val="single" w:sz="4" w:space="0" w:color="000000"/>
              <w:right w:val="single" w:sz="4" w:space="0" w:color="auto"/>
            </w:tcBorders>
            <w:hideMark/>
          </w:tcPr>
          <w:p w:rsidR="00FF0D76" w:rsidRPr="00A76FC7" w:rsidRDefault="00FF0D76" w:rsidP="003A7169">
            <w:pPr>
              <w:jc w:val="both"/>
              <w:rPr>
                <w:sz w:val="18"/>
                <w:szCs w:val="18"/>
                <w:lang w:val="en-GB"/>
              </w:rPr>
            </w:pPr>
            <w:r w:rsidRPr="0051569C">
              <w:rPr>
                <w:sz w:val="18"/>
                <w:szCs w:val="18"/>
                <w:lang w:val="id-ID"/>
              </w:rPr>
              <w:t xml:space="preserve">Pemeliharaan rutin/berkala gedung </w:t>
            </w:r>
            <w:r>
              <w:rPr>
                <w:sz w:val="18"/>
                <w:szCs w:val="18"/>
                <w:lang w:val="en-GB"/>
              </w:rPr>
              <w:t>kantor</w:t>
            </w:r>
          </w:p>
        </w:tc>
        <w:tc>
          <w:tcPr>
            <w:tcW w:w="1988" w:type="dxa"/>
            <w:tcBorders>
              <w:top w:val="single" w:sz="8" w:space="0" w:color="auto"/>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sidRPr="00A76FC7">
              <w:rPr>
                <w:sz w:val="18"/>
                <w:szCs w:val="18"/>
              </w:rPr>
              <w:t xml:space="preserve">Perbaikan dan pengecatan gedung kantor, perbaikan tembok kantor pagar besi </w:t>
            </w:r>
            <w:r w:rsidRPr="0051569C">
              <w:rPr>
                <w:sz w:val="18"/>
                <w:szCs w:val="18"/>
              </w:rPr>
              <w:t>(unit)</w:t>
            </w:r>
          </w:p>
        </w:tc>
        <w:tc>
          <w:tcPr>
            <w:tcW w:w="1417" w:type="dxa"/>
            <w:tcBorders>
              <w:top w:val="nil"/>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t>4</w:t>
            </w:r>
          </w:p>
        </w:tc>
        <w:tc>
          <w:tcPr>
            <w:tcW w:w="1555" w:type="dxa"/>
            <w:tcBorders>
              <w:top w:val="nil"/>
              <w:left w:val="nil"/>
              <w:bottom w:val="single" w:sz="4" w:space="0" w:color="auto"/>
              <w:right w:val="single" w:sz="8" w:space="0" w:color="auto"/>
            </w:tcBorders>
            <w:shd w:val="clear" w:color="000000" w:fill="FFFFFF"/>
          </w:tcPr>
          <w:p w:rsidR="00FF0D76" w:rsidRPr="008266C4" w:rsidRDefault="00FF0D76" w:rsidP="00601070">
            <w:pPr>
              <w:jc w:val="right"/>
              <w:rPr>
                <w:sz w:val="18"/>
                <w:szCs w:val="18"/>
                <w:lang w:val="en-GB"/>
              </w:rPr>
            </w:pPr>
            <w:r>
              <w:rPr>
                <w:sz w:val="18"/>
                <w:szCs w:val="18"/>
                <w:lang w:val="en-GB"/>
              </w:rPr>
              <w:t>4</w:t>
            </w:r>
          </w:p>
        </w:tc>
        <w:tc>
          <w:tcPr>
            <w:tcW w:w="1139" w:type="dxa"/>
            <w:tcBorders>
              <w:top w:val="nil"/>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4</w:t>
            </w:r>
          </w:p>
        </w:tc>
        <w:tc>
          <w:tcPr>
            <w:tcW w:w="1135" w:type="dxa"/>
            <w:tcBorders>
              <w:top w:val="nil"/>
              <w:left w:val="nil"/>
              <w:bottom w:val="single" w:sz="4" w:space="0" w:color="auto"/>
              <w:right w:val="single" w:sz="4" w:space="0" w:color="auto"/>
            </w:tcBorders>
            <w:shd w:val="clear" w:color="000000" w:fill="FFFFFF"/>
          </w:tcPr>
          <w:p w:rsidR="00FF0D76" w:rsidRPr="008266C4" w:rsidRDefault="00FF0D76" w:rsidP="003A7169">
            <w:pPr>
              <w:jc w:val="right"/>
              <w:rPr>
                <w:sz w:val="18"/>
                <w:szCs w:val="18"/>
                <w:lang w:val="en-GB"/>
              </w:rPr>
            </w:pPr>
            <w:r>
              <w:rPr>
                <w:sz w:val="18"/>
                <w:szCs w:val="18"/>
                <w:lang w:val="en-GB"/>
              </w:rPr>
              <w:t>4</w:t>
            </w:r>
          </w:p>
        </w:tc>
        <w:tc>
          <w:tcPr>
            <w:tcW w:w="992" w:type="dxa"/>
            <w:tcBorders>
              <w:top w:val="nil"/>
              <w:left w:val="nil"/>
              <w:bottom w:val="single" w:sz="4" w:space="0" w:color="auto"/>
              <w:right w:val="single" w:sz="4" w:space="0" w:color="auto"/>
            </w:tcBorders>
            <w:shd w:val="clear" w:color="000000" w:fill="FFFFFF"/>
          </w:tcPr>
          <w:p w:rsidR="00FF0D76" w:rsidRPr="008266C4" w:rsidRDefault="00FF0D76" w:rsidP="003A7169">
            <w:pPr>
              <w:jc w:val="right"/>
              <w:rPr>
                <w:sz w:val="18"/>
                <w:szCs w:val="18"/>
                <w:lang w:val="en-GB"/>
              </w:rPr>
            </w:pPr>
            <w:r>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4C7804" w:rsidP="003A7169">
            <w:pPr>
              <w:jc w:val="right"/>
              <w:rPr>
                <w:sz w:val="18"/>
                <w:szCs w:val="18"/>
              </w:rPr>
            </w:pPr>
            <w:r>
              <w:rPr>
                <w:sz w:val="18"/>
                <w:szCs w:val="18"/>
              </w:rPr>
              <w:t>4</w:t>
            </w:r>
          </w:p>
        </w:tc>
        <w:tc>
          <w:tcPr>
            <w:tcW w:w="1138" w:type="dxa"/>
            <w:tcBorders>
              <w:top w:val="nil"/>
              <w:left w:val="nil"/>
              <w:bottom w:val="single" w:sz="4" w:space="0" w:color="auto"/>
              <w:right w:val="single" w:sz="4" w:space="0" w:color="auto"/>
            </w:tcBorders>
            <w:shd w:val="clear" w:color="000000" w:fill="FFFFFF"/>
          </w:tcPr>
          <w:p w:rsidR="00FF0D76" w:rsidRPr="0051569C" w:rsidRDefault="004C7804" w:rsidP="003A7169">
            <w:pPr>
              <w:jc w:val="right"/>
              <w:rPr>
                <w:sz w:val="18"/>
                <w:szCs w:val="18"/>
              </w:rPr>
            </w:pPr>
            <w:r>
              <w:rPr>
                <w:sz w:val="18"/>
                <w:szCs w:val="18"/>
              </w:rPr>
              <w:t>4</w:t>
            </w:r>
          </w:p>
        </w:tc>
        <w:tc>
          <w:tcPr>
            <w:tcW w:w="1697" w:type="dxa"/>
            <w:tcBorders>
              <w:top w:val="nil"/>
              <w:left w:val="nil"/>
              <w:bottom w:val="single" w:sz="4" w:space="0" w:color="auto"/>
              <w:right w:val="single" w:sz="4" w:space="0" w:color="auto"/>
            </w:tcBorders>
            <w:shd w:val="clear" w:color="000000" w:fill="FFFFFF"/>
          </w:tcPr>
          <w:p w:rsidR="00FF0D76" w:rsidRPr="0051569C" w:rsidRDefault="004C7804" w:rsidP="003A7169">
            <w:pPr>
              <w:jc w:val="right"/>
              <w:rPr>
                <w:sz w:val="18"/>
                <w:szCs w:val="18"/>
              </w:rPr>
            </w:pPr>
            <w:r>
              <w:rPr>
                <w:sz w:val="18"/>
                <w:szCs w:val="18"/>
              </w:rPr>
              <w:t>100</w:t>
            </w: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both"/>
              <w:rPr>
                <w:sz w:val="18"/>
                <w:szCs w:val="18"/>
              </w:rPr>
            </w:pPr>
          </w:p>
        </w:tc>
      </w:tr>
      <w:tr w:rsidR="00FF0D76" w:rsidRPr="0051569C" w:rsidTr="003A7169">
        <w:trPr>
          <w:trHeight w:val="156"/>
        </w:trPr>
        <w:tc>
          <w:tcPr>
            <w:tcW w:w="1699" w:type="dxa"/>
            <w:tcBorders>
              <w:top w:val="nil"/>
              <w:left w:val="single" w:sz="18" w:space="0" w:color="auto"/>
              <w:bottom w:val="nil"/>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nil"/>
              <w:left w:val="single" w:sz="4" w:space="0" w:color="auto"/>
              <w:bottom w:val="single" w:sz="4" w:space="0" w:color="000000"/>
              <w:right w:val="single" w:sz="4" w:space="0" w:color="auto"/>
            </w:tcBorders>
          </w:tcPr>
          <w:p w:rsidR="00FF0D76" w:rsidRPr="0051569C" w:rsidRDefault="00FF0D76" w:rsidP="003A7169">
            <w:pPr>
              <w:jc w:val="both"/>
              <w:rPr>
                <w:sz w:val="18"/>
                <w:szCs w:val="18"/>
                <w:lang w:val="id-ID"/>
              </w:rPr>
            </w:pPr>
            <w:r w:rsidRPr="0051569C">
              <w:rPr>
                <w:sz w:val="18"/>
                <w:szCs w:val="18"/>
                <w:lang w:val="id-ID"/>
              </w:rPr>
              <w:t>Pemeliharaan rutin/ berkala kendaraan dinas/operasional</w:t>
            </w:r>
          </w:p>
        </w:tc>
        <w:tc>
          <w:tcPr>
            <w:tcW w:w="1988" w:type="dxa"/>
            <w:tcBorders>
              <w:top w:val="single" w:sz="8" w:space="0" w:color="auto"/>
              <w:left w:val="nil"/>
              <w:bottom w:val="single" w:sz="4" w:space="0" w:color="auto"/>
              <w:right w:val="single" w:sz="4" w:space="0" w:color="auto"/>
            </w:tcBorders>
            <w:shd w:val="clear" w:color="000000" w:fill="FFFFFF"/>
          </w:tcPr>
          <w:p w:rsidR="00FF0D76" w:rsidRPr="00A76FC7" w:rsidRDefault="00FF0D76" w:rsidP="003A7169">
            <w:pPr>
              <w:jc w:val="both"/>
              <w:rPr>
                <w:sz w:val="18"/>
                <w:szCs w:val="18"/>
                <w:lang w:val="en-GB"/>
              </w:rPr>
            </w:pPr>
            <w:r w:rsidRPr="00A76FC7">
              <w:rPr>
                <w:sz w:val="18"/>
                <w:szCs w:val="18"/>
                <w:lang w:val="id-ID"/>
              </w:rPr>
              <w:t>Perbaikan dan operasional kendaraan dinas/operasional</w:t>
            </w:r>
            <w:r>
              <w:rPr>
                <w:sz w:val="18"/>
                <w:szCs w:val="18"/>
                <w:lang w:val="en-GB"/>
              </w:rPr>
              <w:t xml:space="preserve"> (unit)</w:t>
            </w:r>
          </w:p>
        </w:tc>
        <w:tc>
          <w:tcPr>
            <w:tcW w:w="1417" w:type="dxa"/>
            <w:tcBorders>
              <w:top w:val="nil"/>
              <w:left w:val="nil"/>
              <w:bottom w:val="single" w:sz="4" w:space="0" w:color="auto"/>
              <w:right w:val="single" w:sz="4" w:space="0" w:color="auto"/>
            </w:tcBorders>
            <w:shd w:val="clear" w:color="000000" w:fill="FFFFFF"/>
          </w:tcPr>
          <w:p w:rsidR="00FF0D76" w:rsidRPr="00F032FC" w:rsidRDefault="00FF0D76" w:rsidP="00601070">
            <w:pPr>
              <w:jc w:val="right"/>
              <w:rPr>
                <w:sz w:val="18"/>
                <w:szCs w:val="18"/>
                <w:lang w:val="en-GB"/>
              </w:rPr>
            </w:pPr>
            <w:r>
              <w:rPr>
                <w:sz w:val="18"/>
                <w:szCs w:val="18"/>
                <w:lang w:val="en-GB"/>
              </w:rPr>
              <w:t>54</w:t>
            </w:r>
          </w:p>
        </w:tc>
        <w:tc>
          <w:tcPr>
            <w:tcW w:w="1555" w:type="dxa"/>
            <w:tcBorders>
              <w:top w:val="nil"/>
              <w:left w:val="nil"/>
              <w:bottom w:val="single" w:sz="4" w:space="0" w:color="auto"/>
              <w:right w:val="single" w:sz="8" w:space="0" w:color="auto"/>
            </w:tcBorders>
            <w:shd w:val="clear" w:color="000000" w:fill="FFFFFF"/>
          </w:tcPr>
          <w:p w:rsidR="00FF0D76" w:rsidRPr="00F032FC" w:rsidRDefault="00FF0D76" w:rsidP="00601070">
            <w:pPr>
              <w:jc w:val="right"/>
              <w:rPr>
                <w:sz w:val="18"/>
                <w:szCs w:val="18"/>
                <w:lang w:val="en-GB"/>
              </w:rPr>
            </w:pPr>
            <w:r>
              <w:rPr>
                <w:sz w:val="18"/>
                <w:szCs w:val="18"/>
                <w:lang w:val="en-GB"/>
              </w:rPr>
              <w:t>54</w:t>
            </w:r>
          </w:p>
        </w:tc>
        <w:tc>
          <w:tcPr>
            <w:tcW w:w="1139" w:type="dxa"/>
            <w:tcBorders>
              <w:top w:val="nil"/>
              <w:left w:val="single" w:sz="8" w:space="0" w:color="auto"/>
              <w:bottom w:val="single" w:sz="4" w:space="0" w:color="auto"/>
              <w:right w:val="single" w:sz="4" w:space="0" w:color="auto"/>
            </w:tcBorders>
            <w:shd w:val="clear" w:color="000000" w:fill="FFFFFF"/>
          </w:tcPr>
          <w:p w:rsidR="00FF0D76" w:rsidRPr="00F032FC" w:rsidRDefault="00FF0D76" w:rsidP="003A7169">
            <w:pPr>
              <w:jc w:val="right"/>
              <w:rPr>
                <w:sz w:val="18"/>
                <w:szCs w:val="18"/>
                <w:lang w:val="en-GB"/>
              </w:rPr>
            </w:pPr>
            <w:r>
              <w:rPr>
                <w:sz w:val="18"/>
                <w:szCs w:val="18"/>
                <w:lang w:val="en-GB"/>
              </w:rPr>
              <w:t>54</w:t>
            </w:r>
          </w:p>
        </w:tc>
        <w:tc>
          <w:tcPr>
            <w:tcW w:w="1135" w:type="dxa"/>
            <w:tcBorders>
              <w:top w:val="nil"/>
              <w:left w:val="nil"/>
              <w:bottom w:val="single" w:sz="4" w:space="0" w:color="auto"/>
              <w:right w:val="single" w:sz="4" w:space="0" w:color="auto"/>
            </w:tcBorders>
            <w:shd w:val="clear" w:color="000000" w:fill="FFFFFF"/>
          </w:tcPr>
          <w:p w:rsidR="00FF0D76" w:rsidRPr="00F032FC" w:rsidRDefault="00FF0D76" w:rsidP="003A7169">
            <w:pPr>
              <w:jc w:val="right"/>
              <w:rPr>
                <w:sz w:val="18"/>
                <w:szCs w:val="18"/>
                <w:lang w:val="en-GB"/>
              </w:rPr>
            </w:pPr>
            <w:r>
              <w:rPr>
                <w:sz w:val="18"/>
                <w:szCs w:val="18"/>
                <w:lang w:val="en-GB"/>
              </w:rPr>
              <w:t>54</w:t>
            </w:r>
          </w:p>
        </w:tc>
        <w:tc>
          <w:tcPr>
            <w:tcW w:w="992" w:type="dxa"/>
            <w:tcBorders>
              <w:top w:val="nil"/>
              <w:left w:val="nil"/>
              <w:bottom w:val="single" w:sz="4" w:space="0" w:color="auto"/>
              <w:right w:val="single" w:sz="4" w:space="0" w:color="auto"/>
            </w:tcBorders>
            <w:shd w:val="clear" w:color="000000" w:fill="FFFFFF"/>
          </w:tcPr>
          <w:p w:rsidR="00FF0D76" w:rsidRPr="00F032FC" w:rsidRDefault="00FF0D76" w:rsidP="003A7169">
            <w:pPr>
              <w:jc w:val="right"/>
              <w:rPr>
                <w:sz w:val="18"/>
                <w:szCs w:val="18"/>
                <w:lang w:val="en-GB"/>
              </w:rPr>
            </w:pPr>
            <w:r>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4C7804" w:rsidP="003A7169">
            <w:pPr>
              <w:jc w:val="right"/>
              <w:rPr>
                <w:sz w:val="18"/>
                <w:szCs w:val="18"/>
              </w:rPr>
            </w:pPr>
            <w:r>
              <w:rPr>
                <w:sz w:val="18"/>
                <w:szCs w:val="18"/>
              </w:rPr>
              <w:t>59</w:t>
            </w:r>
          </w:p>
        </w:tc>
        <w:tc>
          <w:tcPr>
            <w:tcW w:w="1138" w:type="dxa"/>
            <w:tcBorders>
              <w:top w:val="nil"/>
              <w:left w:val="nil"/>
              <w:bottom w:val="single" w:sz="4" w:space="0" w:color="auto"/>
              <w:right w:val="single" w:sz="4" w:space="0" w:color="auto"/>
            </w:tcBorders>
            <w:shd w:val="clear" w:color="000000" w:fill="FFFFFF"/>
          </w:tcPr>
          <w:p w:rsidR="00FF0D76" w:rsidRPr="004C7804" w:rsidRDefault="004C7804" w:rsidP="003A7169">
            <w:pPr>
              <w:jc w:val="right"/>
              <w:rPr>
                <w:sz w:val="18"/>
                <w:szCs w:val="18"/>
                <w:lang w:val="en-GB"/>
              </w:rPr>
            </w:pPr>
            <w:r>
              <w:rPr>
                <w:sz w:val="18"/>
                <w:szCs w:val="18"/>
                <w:lang w:val="en-GB"/>
              </w:rPr>
              <w:t>59</w:t>
            </w:r>
          </w:p>
        </w:tc>
        <w:tc>
          <w:tcPr>
            <w:tcW w:w="1697" w:type="dxa"/>
            <w:tcBorders>
              <w:top w:val="nil"/>
              <w:left w:val="nil"/>
              <w:bottom w:val="single" w:sz="4" w:space="0" w:color="auto"/>
              <w:right w:val="single" w:sz="4" w:space="0" w:color="auto"/>
            </w:tcBorders>
            <w:shd w:val="clear" w:color="000000" w:fill="FFFFFF"/>
          </w:tcPr>
          <w:p w:rsidR="00FF0D76" w:rsidRPr="004C7804" w:rsidRDefault="004C7804" w:rsidP="003A7169">
            <w:pPr>
              <w:jc w:val="right"/>
              <w:rPr>
                <w:sz w:val="18"/>
                <w:szCs w:val="18"/>
                <w:lang w:val="en-GB"/>
              </w:rPr>
            </w:pPr>
            <w:r>
              <w:rPr>
                <w:sz w:val="18"/>
                <w:szCs w:val="18"/>
                <w:lang w:val="en-GB"/>
              </w:rPr>
              <w:t>100</w:t>
            </w:r>
          </w:p>
        </w:tc>
        <w:tc>
          <w:tcPr>
            <w:tcW w:w="1277" w:type="dxa"/>
            <w:tcBorders>
              <w:top w:val="nil"/>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156"/>
        </w:trPr>
        <w:tc>
          <w:tcPr>
            <w:tcW w:w="1699" w:type="dxa"/>
            <w:tcBorders>
              <w:top w:val="nil"/>
              <w:left w:val="single" w:sz="18" w:space="0" w:color="auto"/>
              <w:bottom w:val="nil"/>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nil"/>
              <w:left w:val="single" w:sz="4" w:space="0" w:color="auto"/>
              <w:bottom w:val="single" w:sz="4" w:space="0" w:color="000000"/>
              <w:right w:val="single" w:sz="4" w:space="0" w:color="auto"/>
            </w:tcBorders>
          </w:tcPr>
          <w:p w:rsidR="00FF0D76" w:rsidRPr="0051569C" w:rsidRDefault="00FF0D76" w:rsidP="003A7169">
            <w:pPr>
              <w:jc w:val="both"/>
              <w:rPr>
                <w:sz w:val="18"/>
                <w:szCs w:val="18"/>
                <w:lang w:val="id-ID"/>
              </w:rPr>
            </w:pPr>
            <w:r w:rsidRPr="00A76FC7">
              <w:rPr>
                <w:sz w:val="18"/>
                <w:szCs w:val="18"/>
                <w:lang w:val="id-ID"/>
              </w:rPr>
              <w:t>Pemeliharaan Rutin/Berkala Perlengkapan Gedung Kantor</w:t>
            </w:r>
          </w:p>
        </w:tc>
        <w:tc>
          <w:tcPr>
            <w:tcW w:w="1988" w:type="dxa"/>
            <w:tcBorders>
              <w:top w:val="single" w:sz="8" w:space="0" w:color="auto"/>
              <w:left w:val="nil"/>
              <w:bottom w:val="single" w:sz="4" w:space="0" w:color="auto"/>
              <w:right w:val="single" w:sz="4" w:space="0" w:color="auto"/>
            </w:tcBorders>
            <w:shd w:val="clear" w:color="000000" w:fill="FFFFFF"/>
          </w:tcPr>
          <w:p w:rsidR="00FF0D76" w:rsidRPr="00A76FC7" w:rsidRDefault="00FF0D76" w:rsidP="003A7169">
            <w:pPr>
              <w:jc w:val="both"/>
              <w:rPr>
                <w:sz w:val="18"/>
                <w:szCs w:val="18"/>
                <w:lang w:val="en-GB"/>
              </w:rPr>
            </w:pPr>
            <w:r>
              <w:rPr>
                <w:sz w:val="18"/>
                <w:szCs w:val="18"/>
                <w:lang w:val="en-GB"/>
              </w:rPr>
              <w:t>Perbaikan AC dan sound system (unit)</w:t>
            </w:r>
          </w:p>
        </w:tc>
        <w:tc>
          <w:tcPr>
            <w:tcW w:w="1417" w:type="dxa"/>
            <w:tcBorders>
              <w:top w:val="nil"/>
              <w:left w:val="nil"/>
              <w:bottom w:val="single" w:sz="4" w:space="0" w:color="auto"/>
              <w:right w:val="single" w:sz="4" w:space="0" w:color="auto"/>
            </w:tcBorders>
            <w:shd w:val="clear" w:color="000000" w:fill="FFFFFF"/>
          </w:tcPr>
          <w:p w:rsidR="00FF0D76" w:rsidRPr="00F032FC" w:rsidRDefault="00FF0D76" w:rsidP="00601070">
            <w:pPr>
              <w:jc w:val="right"/>
              <w:rPr>
                <w:sz w:val="18"/>
                <w:szCs w:val="18"/>
                <w:lang w:val="en-GB"/>
              </w:rPr>
            </w:pPr>
            <w:r>
              <w:rPr>
                <w:sz w:val="18"/>
                <w:szCs w:val="18"/>
                <w:lang w:val="en-GB"/>
              </w:rPr>
              <w:t>6</w:t>
            </w:r>
          </w:p>
        </w:tc>
        <w:tc>
          <w:tcPr>
            <w:tcW w:w="1555" w:type="dxa"/>
            <w:tcBorders>
              <w:top w:val="nil"/>
              <w:left w:val="nil"/>
              <w:bottom w:val="single" w:sz="4" w:space="0" w:color="auto"/>
              <w:right w:val="single" w:sz="8" w:space="0" w:color="auto"/>
            </w:tcBorders>
            <w:shd w:val="clear" w:color="000000" w:fill="FFFFFF"/>
          </w:tcPr>
          <w:p w:rsidR="00FF0D76" w:rsidRPr="00F032FC" w:rsidRDefault="00FF0D76" w:rsidP="00601070">
            <w:pPr>
              <w:jc w:val="right"/>
              <w:rPr>
                <w:sz w:val="18"/>
                <w:szCs w:val="18"/>
                <w:lang w:val="en-GB"/>
              </w:rPr>
            </w:pPr>
            <w:r>
              <w:rPr>
                <w:sz w:val="18"/>
                <w:szCs w:val="18"/>
                <w:lang w:val="en-GB"/>
              </w:rPr>
              <w:t>6</w:t>
            </w:r>
          </w:p>
        </w:tc>
        <w:tc>
          <w:tcPr>
            <w:tcW w:w="1139" w:type="dxa"/>
            <w:tcBorders>
              <w:top w:val="nil"/>
              <w:left w:val="single" w:sz="8" w:space="0" w:color="auto"/>
              <w:bottom w:val="single" w:sz="4" w:space="0" w:color="auto"/>
              <w:right w:val="single" w:sz="4" w:space="0" w:color="auto"/>
            </w:tcBorders>
            <w:shd w:val="clear" w:color="000000" w:fill="FFFFFF"/>
          </w:tcPr>
          <w:p w:rsidR="00FF0D76" w:rsidRPr="00F032FC" w:rsidRDefault="00FF0D76" w:rsidP="003A7169">
            <w:pPr>
              <w:jc w:val="right"/>
              <w:rPr>
                <w:sz w:val="18"/>
                <w:szCs w:val="18"/>
                <w:lang w:val="en-GB"/>
              </w:rPr>
            </w:pPr>
            <w:r>
              <w:rPr>
                <w:sz w:val="18"/>
                <w:szCs w:val="18"/>
                <w:lang w:val="en-GB"/>
              </w:rPr>
              <w:t>6</w:t>
            </w:r>
          </w:p>
        </w:tc>
        <w:tc>
          <w:tcPr>
            <w:tcW w:w="1135" w:type="dxa"/>
            <w:tcBorders>
              <w:top w:val="nil"/>
              <w:left w:val="nil"/>
              <w:bottom w:val="single" w:sz="4" w:space="0" w:color="auto"/>
              <w:right w:val="single" w:sz="4" w:space="0" w:color="auto"/>
            </w:tcBorders>
            <w:shd w:val="clear" w:color="000000" w:fill="FFFFFF"/>
          </w:tcPr>
          <w:p w:rsidR="00FF0D76" w:rsidRPr="00F032FC" w:rsidRDefault="00FF0D76" w:rsidP="003A7169">
            <w:pPr>
              <w:jc w:val="right"/>
              <w:rPr>
                <w:sz w:val="18"/>
                <w:szCs w:val="18"/>
                <w:lang w:val="en-GB"/>
              </w:rPr>
            </w:pPr>
            <w:r>
              <w:rPr>
                <w:sz w:val="18"/>
                <w:szCs w:val="18"/>
                <w:lang w:val="en-GB"/>
              </w:rPr>
              <w:t>6</w:t>
            </w:r>
          </w:p>
        </w:tc>
        <w:tc>
          <w:tcPr>
            <w:tcW w:w="992" w:type="dxa"/>
            <w:tcBorders>
              <w:top w:val="nil"/>
              <w:left w:val="nil"/>
              <w:bottom w:val="single" w:sz="4" w:space="0" w:color="auto"/>
              <w:right w:val="single" w:sz="4" w:space="0" w:color="auto"/>
            </w:tcBorders>
            <w:shd w:val="clear" w:color="000000" w:fill="FFFFFF"/>
          </w:tcPr>
          <w:p w:rsidR="00FF0D76" w:rsidRPr="00F032FC" w:rsidRDefault="00FF0D76" w:rsidP="003A7169">
            <w:pPr>
              <w:jc w:val="right"/>
              <w:rPr>
                <w:sz w:val="18"/>
                <w:szCs w:val="18"/>
                <w:lang w:val="en-GB"/>
              </w:rPr>
            </w:pPr>
            <w:r>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474309" w:rsidP="003A7169">
            <w:pPr>
              <w:jc w:val="right"/>
              <w:rPr>
                <w:sz w:val="18"/>
                <w:szCs w:val="18"/>
              </w:rPr>
            </w:pPr>
            <w:r>
              <w:rPr>
                <w:sz w:val="18"/>
                <w:szCs w:val="18"/>
              </w:rPr>
              <w:t>8</w:t>
            </w:r>
          </w:p>
        </w:tc>
        <w:tc>
          <w:tcPr>
            <w:tcW w:w="1138" w:type="dxa"/>
            <w:tcBorders>
              <w:top w:val="nil"/>
              <w:left w:val="nil"/>
              <w:bottom w:val="single" w:sz="4" w:space="0" w:color="auto"/>
              <w:right w:val="single" w:sz="4" w:space="0" w:color="auto"/>
            </w:tcBorders>
            <w:shd w:val="clear" w:color="000000" w:fill="FFFFFF"/>
          </w:tcPr>
          <w:p w:rsidR="00FF0D76" w:rsidRPr="00474309" w:rsidRDefault="00474309" w:rsidP="003A7169">
            <w:pPr>
              <w:jc w:val="right"/>
              <w:rPr>
                <w:sz w:val="18"/>
                <w:szCs w:val="18"/>
                <w:lang w:val="en-GB"/>
              </w:rPr>
            </w:pPr>
            <w:r>
              <w:rPr>
                <w:sz w:val="18"/>
                <w:szCs w:val="18"/>
                <w:lang w:val="en-GB"/>
              </w:rPr>
              <w:t>8</w:t>
            </w:r>
          </w:p>
        </w:tc>
        <w:tc>
          <w:tcPr>
            <w:tcW w:w="1697" w:type="dxa"/>
            <w:tcBorders>
              <w:top w:val="nil"/>
              <w:left w:val="nil"/>
              <w:bottom w:val="single" w:sz="4" w:space="0" w:color="auto"/>
              <w:right w:val="single" w:sz="4" w:space="0" w:color="auto"/>
            </w:tcBorders>
            <w:shd w:val="clear" w:color="000000" w:fill="FFFFFF"/>
          </w:tcPr>
          <w:p w:rsidR="00FF0D76" w:rsidRPr="00474309" w:rsidRDefault="00474309" w:rsidP="003A7169">
            <w:pPr>
              <w:jc w:val="right"/>
              <w:rPr>
                <w:sz w:val="18"/>
                <w:szCs w:val="18"/>
                <w:lang w:val="en-GB"/>
              </w:rPr>
            </w:pPr>
            <w:r>
              <w:rPr>
                <w:sz w:val="18"/>
                <w:szCs w:val="18"/>
                <w:lang w:val="en-GB"/>
              </w:rPr>
              <w:t>100</w:t>
            </w:r>
          </w:p>
        </w:tc>
        <w:tc>
          <w:tcPr>
            <w:tcW w:w="1277" w:type="dxa"/>
            <w:tcBorders>
              <w:top w:val="nil"/>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156"/>
        </w:trPr>
        <w:tc>
          <w:tcPr>
            <w:tcW w:w="1699" w:type="dxa"/>
            <w:tcBorders>
              <w:top w:val="nil"/>
              <w:left w:val="single" w:sz="18" w:space="0" w:color="auto"/>
              <w:bottom w:val="nil"/>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nil"/>
              <w:left w:val="single" w:sz="4" w:space="0" w:color="auto"/>
              <w:bottom w:val="single" w:sz="4" w:space="0" w:color="000000"/>
              <w:right w:val="single" w:sz="4" w:space="0" w:color="auto"/>
            </w:tcBorders>
          </w:tcPr>
          <w:p w:rsidR="00FF0D76" w:rsidRPr="0051569C" w:rsidRDefault="00FF0D76" w:rsidP="003A7169">
            <w:pPr>
              <w:jc w:val="both"/>
              <w:rPr>
                <w:sz w:val="18"/>
                <w:szCs w:val="18"/>
                <w:lang w:val="id-ID"/>
              </w:rPr>
            </w:pPr>
            <w:r w:rsidRPr="00BC1512">
              <w:rPr>
                <w:sz w:val="18"/>
                <w:szCs w:val="18"/>
                <w:lang w:val="id-ID"/>
              </w:rPr>
              <w:t>Pemeliharaan Rutin/Berkala Perlalatan Gedung Kantor</w:t>
            </w:r>
          </w:p>
        </w:tc>
        <w:tc>
          <w:tcPr>
            <w:tcW w:w="1988" w:type="dxa"/>
            <w:tcBorders>
              <w:top w:val="single" w:sz="8" w:space="0" w:color="auto"/>
              <w:left w:val="nil"/>
              <w:bottom w:val="single" w:sz="4" w:space="0" w:color="auto"/>
              <w:right w:val="single" w:sz="4" w:space="0" w:color="auto"/>
            </w:tcBorders>
            <w:shd w:val="clear" w:color="000000" w:fill="FFFFFF"/>
          </w:tcPr>
          <w:p w:rsidR="00FF0D76" w:rsidRPr="00BC1512" w:rsidRDefault="00FF0D76" w:rsidP="003A7169">
            <w:pPr>
              <w:jc w:val="both"/>
              <w:rPr>
                <w:sz w:val="18"/>
                <w:szCs w:val="18"/>
                <w:lang w:val="en-GB"/>
              </w:rPr>
            </w:pPr>
            <w:r w:rsidRPr="00BC1512">
              <w:rPr>
                <w:sz w:val="18"/>
                <w:szCs w:val="18"/>
                <w:lang w:val="id-ID"/>
              </w:rPr>
              <w:t>Pemeliharaan alat kantor</w:t>
            </w:r>
            <w:r>
              <w:rPr>
                <w:sz w:val="18"/>
                <w:szCs w:val="18"/>
                <w:lang w:val="en-GB"/>
              </w:rPr>
              <w:t xml:space="preserve"> (unit)</w:t>
            </w:r>
          </w:p>
        </w:tc>
        <w:tc>
          <w:tcPr>
            <w:tcW w:w="1417" w:type="dxa"/>
            <w:tcBorders>
              <w:top w:val="nil"/>
              <w:left w:val="nil"/>
              <w:bottom w:val="single" w:sz="4" w:space="0" w:color="auto"/>
              <w:right w:val="single" w:sz="4" w:space="0" w:color="auto"/>
            </w:tcBorders>
            <w:shd w:val="clear" w:color="000000" w:fill="FFFFFF"/>
          </w:tcPr>
          <w:p w:rsidR="00FF0D76" w:rsidRPr="00F032FC" w:rsidRDefault="00FF0D76" w:rsidP="00601070">
            <w:pPr>
              <w:jc w:val="right"/>
              <w:rPr>
                <w:sz w:val="18"/>
                <w:szCs w:val="18"/>
                <w:lang w:val="en-GB"/>
              </w:rPr>
            </w:pPr>
            <w:r>
              <w:rPr>
                <w:sz w:val="18"/>
                <w:szCs w:val="18"/>
                <w:lang w:val="en-GB"/>
              </w:rPr>
              <w:t>50</w:t>
            </w:r>
          </w:p>
        </w:tc>
        <w:tc>
          <w:tcPr>
            <w:tcW w:w="1555" w:type="dxa"/>
            <w:tcBorders>
              <w:top w:val="nil"/>
              <w:left w:val="nil"/>
              <w:bottom w:val="single" w:sz="4" w:space="0" w:color="auto"/>
              <w:right w:val="single" w:sz="8" w:space="0" w:color="auto"/>
            </w:tcBorders>
            <w:shd w:val="clear" w:color="000000" w:fill="FFFFFF"/>
          </w:tcPr>
          <w:p w:rsidR="00FF0D76" w:rsidRPr="00F032FC" w:rsidRDefault="00FF0D76" w:rsidP="00601070">
            <w:pPr>
              <w:jc w:val="right"/>
              <w:rPr>
                <w:sz w:val="18"/>
                <w:szCs w:val="18"/>
                <w:lang w:val="en-GB"/>
              </w:rPr>
            </w:pPr>
            <w:r>
              <w:rPr>
                <w:sz w:val="18"/>
                <w:szCs w:val="18"/>
                <w:lang w:val="en-GB"/>
              </w:rPr>
              <w:t>50</w:t>
            </w:r>
          </w:p>
        </w:tc>
        <w:tc>
          <w:tcPr>
            <w:tcW w:w="1139" w:type="dxa"/>
            <w:tcBorders>
              <w:top w:val="nil"/>
              <w:left w:val="single" w:sz="8" w:space="0" w:color="auto"/>
              <w:bottom w:val="single" w:sz="4" w:space="0" w:color="auto"/>
              <w:right w:val="single" w:sz="4" w:space="0" w:color="auto"/>
            </w:tcBorders>
            <w:shd w:val="clear" w:color="000000" w:fill="FFFFFF"/>
          </w:tcPr>
          <w:p w:rsidR="00FF0D76" w:rsidRPr="00F032FC" w:rsidRDefault="00FF0D76" w:rsidP="003A7169">
            <w:pPr>
              <w:jc w:val="right"/>
              <w:rPr>
                <w:sz w:val="18"/>
                <w:szCs w:val="18"/>
                <w:lang w:val="en-GB"/>
              </w:rPr>
            </w:pPr>
            <w:r>
              <w:rPr>
                <w:sz w:val="18"/>
                <w:szCs w:val="18"/>
                <w:lang w:val="en-GB"/>
              </w:rPr>
              <w:t>50</w:t>
            </w:r>
          </w:p>
        </w:tc>
        <w:tc>
          <w:tcPr>
            <w:tcW w:w="1135" w:type="dxa"/>
            <w:tcBorders>
              <w:top w:val="nil"/>
              <w:left w:val="nil"/>
              <w:bottom w:val="single" w:sz="4" w:space="0" w:color="auto"/>
              <w:right w:val="single" w:sz="4" w:space="0" w:color="auto"/>
            </w:tcBorders>
            <w:shd w:val="clear" w:color="000000" w:fill="FFFFFF"/>
          </w:tcPr>
          <w:p w:rsidR="00FF0D76" w:rsidRPr="00F032FC" w:rsidRDefault="00FF0D76" w:rsidP="003A7169">
            <w:pPr>
              <w:jc w:val="right"/>
              <w:rPr>
                <w:sz w:val="18"/>
                <w:szCs w:val="18"/>
                <w:lang w:val="en-GB"/>
              </w:rPr>
            </w:pPr>
            <w:r>
              <w:rPr>
                <w:sz w:val="18"/>
                <w:szCs w:val="18"/>
                <w:lang w:val="en-GB"/>
              </w:rPr>
              <w:t>50</w:t>
            </w:r>
          </w:p>
        </w:tc>
        <w:tc>
          <w:tcPr>
            <w:tcW w:w="992" w:type="dxa"/>
            <w:tcBorders>
              <w:top w:val="nil"/>
              <w:left w:val="nil"/>
              <w:bottom w:val="single" w:sz="4" w:space="0" w:color="auto"/>
              <w:right w:val="single" w:sz="4" w:space="0" w:color="auto"/>
            </w:tcBorders>
            <w:shd w:val="clear" w:color="000000" w:fill="FFFFFF"/>
          </w:tcPr>
          <w:p w:rsidR="00FF0D76" w:rsidRPr="00F032FC" w:rsidRDefault="00FF0D76" w:rsidP="003A7169">
            <w:pPr>
              <w:jc w:val="right"/>
              <w:rPr>
                <w:sz w:val="18"/>
                <w:szCs w:val="18"/>
                <w:lang w:val="en-GB"/>
              </w:rPr>
            </w:pPr>
            <w:r>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474309" w:rsidP="003A7169">
            <w:pPr>
              <w:jc w:val="right"/>
              <w:rPr>
                <w:sz w:val="18"/>
                <w:szCs w:val="18"/>
              </w:rPr>
            </w:pPr>
            <w:r>
              <w:rPr>
                <w:sz w:val="18"/>
                <w:szCs w:val="18"/>
              </w:rPr>
              <w:t>45</w:t>
            </w:r>
          </w:p>
        </w:tc>
        <w:tc>
          <w:tcPr>
            <w:tcW w:w="1138" w:type="dxa"/>
            <w:tcBorders>
              <w:top w:val="nil"/>
              <w:left w:val="nil"/>
              <w:bottom w:val="single" w:sz="4" w:space="0" w:color="auto"/>
              <w:right w:val="single" w:sz="4" w:space="0" w:color="auto"/>
            </w:tcBorders>
            <w:shd w:val="clear" w:color="000000" w:fill="FFFFFF"/>
          </w:tcPr>
          <w:p w:rsidR="00FF0D76" w:rsidRPr="00474309" w:rsidRDefault="00474309" w:rsidP="003A7169">
            <w:pPr>
              <w:jc w:val="right"/>
              <w:rPr>
                <w:sz w:val="18"/>
                <w:szCs w:val="18"/>
                <w:lang w:val="en-GB"/>
              </w:rPr>
            </w:pPr>
            <w:r>
              <w:rPr>
                <w:sz w:val="18"/>
                <w:szCs w:val="18"/>
                <w:lang w:val="en-GB"/>
              </w:rPr>
              <w:t>45</w:t>
            </w:r>
          </w:p>
        </w:tc>
        <w:tc>
          <w:tcPr>
            <w:tcW w:w="1697" w:type="dxa"/>
            <w:tcBorders>
              <w:top w:val="nil"/>
              <w:left w:val="nil"/>
              <w:bottom w:val="single" w:sz="4" w:space="0" w:color="auto"/>
              <w:right w:val="single" w:sz="4" w:space="0" w:color="auto"/>
            </w:tcBorders>
            <w:shd w:val="clear" w:color="000000" w:fill="FFFFFF"/>
          </w:tcPr>
          <w:p w:rsidR="00FF0D76" w:rsidRPr="00474309" w:rsidRDefault="00474309" w:rsidP="003A7169">
            <w:pPr>
              <w:jc w:val="right"/>
              <w:rPr>
                <w:sz w:val="18"/>
                <w:szCs w:val="18"/>
                <w:lang w:val="en-GB"/>
              </w:rPr>
            </w:pPr>
            <w:r>
              <w:rPr>
                <w:sz w:val="18"/>
                <w:szCs w:val="18"/>
                <w:lang w:val="en-GB"/>
              </w:rPr>
              <w:t>100</w:t>
            </w:r>
          </w:p>
        </w:tc>
        <w:tc>
          <w:tcPr>
            <w:tcW w:w="1277" w:type="dxa"/>
            <w:tcBorders>
              <w:top w:val="nil"/>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CE0433">
        <w:trPr>
          <w:trHeight w:val="754"/>
        </w:trPr>
        <w:tc>
          <w:tcPr>
            <w:tcW w:w="1699" w:type="dxa"/>
            <w:tcBorders>
              <w:top w:val="nil"/>
              <w:left w:val="single" w:sz="18" w:space="0" w:color="auto"/>
              <w:bottom w:val="nil"/>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lastRenderedPageBreak/>
              <w:t> </w:t>
            </w:r>
          </w:p>
        </w:tc>
        <w:tc>
          <w:tcPr>
            <w:tcW w:w="1984" w:type="dxa"/>
            <w:tcBorders>
              <w:top w:val="nil"/>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sidRPr="00BC1512">
              <w:rPr>
                <w:sz w:val="18"/>
                <w:szCs w:val="18"/>
              </w:rPr>
              <w:t>Pemeliharaan Rutin/Berkala Mebeleur</w:t>
            </w:r>
          </w:p>
        </w:tc>
        <w:tc>
          <w:tcPr>
            <w:tcW w:w="1988" w:type="dxa"/>
            <w:tcBorders>
              <w:top w:val="nil"/>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sidRPr="00BC1512">
              <w:rPr>
                <w:sz w:val="18"/>
                <w:szCs w:val="18"/>
              </w:rPr>
              <w:t>Pemeliharaan mebeleur kantor</w:t>
            </w:r>
            <w:r>
              <w:rPr>
                <w:sz w:val="18"/>
                <w:szCs w:val="18"/>
              </w:rPr>
              <w:t xml:space="preserve"> (unit)</w:t>
            </w:r>
          </w:p>
        </w:tc>
        <w:tc>
          <w:tcPr>
            <w:tcW w:w="1417" w:type="dxa"/>
            <w:tcBorders>
              <w:top w:val="nil"/>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t>20</w:t>
            </w:r>
          </w:p>
        </w:tc>
        <w:tc>
          <w:tcPr>
            <w:tcW w:w="1555" w:type="dxa"/>
            <w:tcBorders>
              <w:top w:val="nil"/>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r>
              <w:rPr>
                <w:sz w:val="18"/>
                <w:szCs w:val="18"/>
              </w:rPr>
              <w:t>20</w:t>
            </w:r>
          </w:p>
        </w:tc>
        <w:tc>
          <w:tcPr>
            <w:tcW w:w="1139" w:type="dxa"/>
            <w:tcBorders>
              <w:top w:val="nil"/>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20</w:t>
            </w:r>
          </w:p>
        </w:tc>
        <w:tc>
          <w:tcPr>
            <w:tcW w:w="1135"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20</w:t>
            </w:r>
          </w:p>
        </w:tc>
        <w:tc>
          <w:tcPr>
            <w:tcW w:w="992"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474309" w:rsidP="003A7169">
            <w:pPr>
              <w:jc w:val="right"/>
              <w:rPr>
                <w:sz w:val="18"/>
                <w:szCs w:val="18"/>
              </w:rPr>
            </w:pPr>
            <w:r>
              <w:rPr>
                <w:sz w:val="18"/>
                <w:szCs w:val="18"/>
              </w:rPr>
              <w:t>10</w:t>
            </w:r>
          </w:p>
        </w:tc>
        <w:tc>
          <w:tcPr>
            <w:tcW w:w="1138" w:type="dxa"/>
            <w:tcBorders>
              <w:top w:val="nil"/>
              <w:left w:val="nil"/>
              <w:bottom w:val="single" w:sz="4" w:space="0" w:color="auto"/>
              <w:right w:val="single" w:sz="4" w:space="0" w:color="auto"/>
            </w:tcBorders>
            <w:shd w:val="clear" w:color="000000" w:fill="FFFFFF"/>
          </w:tcPr>
          <w:p w:rsidR="00FF0D76" w:rsidRPr="0051569C" w:rsidRDefault="00474309" w:rsidP="003A7169">
            <w:pPr>
              <w:jc w:val="right"/>
              <w:rPr>
                <w:sz w:val="18"/>
                <w:szCs w:val="18"/>
              </w:rPr>
            </w:pPr>
            <w:r>
              <w:rPr>
                <w:sz w:val="18"/>
                <w:szCs w:val="18"/>
              </w:rPr>
              <w:t>10</w:t>
            </w:r>
          </w:p>
        </w:tc>
        <w:tc>
          <w:tcPr>
            <w:tcW w:w="1697" w:type="dxa"/>
            <w:tcBorders>
              <w:top w:val="nil"/>
              <w:left w:val="nil"/>
              <w:bottom w:val="single" w:sz="4" w:space="0" w:color="auto"/>
              <w:right w:val="single" w:sz="4" w:space="0" w:color="auto"/>
            </w:tcBorders>
            <w:shd w:val="clear" w:color="000000" w:fill="FFFFFF"/>
          </w:tcPr>
          <w:p w:rsidR="00FF0D76" w:rsidRPr="0051569C" w:rsidRDefault="00474309" w:rsidP="003A7169">
            <w:pPr>
              <w:jc w:val="right"/>
              <w:rPr>
                <w:sz w:val="18"/>
                <w:szCs w:val="18"/>
              </w:rPr>
            </w:pPr>
            <w:r>
              <w:rPr>
                <w:sz w:val="18"/>
                <w:szCs w:val="18"/>
              </w:rPr>
              <w:t>100</w:t>
            </w: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both"/>
              <w:rPr>
                <w:sz w:val="18"/>
                <w:szCs w:val="18"/>
              </w:rPr>
            </w:pPr>
          </w:p>
        </w:tc>
      </w:tr>
      <w:tr w:rsidR="00FF0D76" w:rsidRPr="0051569C" w:rsidTr="00CE0433">
        <w:trPr>
          <w:trHeight w:val="678"/>
        </w:trPr>
        <w:tc>
          <w:tcPr>
            <w:tcW w:w="1699" w:type="dxa"/>
            <w:tcBorders>
              <w:top w:val="nil"/>
              <w:left w:val="single" w:sz="18" w:space="0" w:color="auto"/>
              <w:bottom w:val="nil"/>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nil"/>
              <w:left w:val="nil"/>
              <w:bottom w:val="single" w:sz="4" w:space="0" w:color="auto"/>
              <w:right w:val="single" w:sz="4" w:space="0" w:color="auto"/>
            </w:tcBorders>
            <w:shd w:val="clear" w:color="000000" w:fill="FFFFFF"/>
          </w:tcPr>
          <w:p w:rsidR="00FF0D76" w:rsidRPr="00404E6C" w:rsidRDefault="00FF0D76" w:rsidP="003A7169">
            <w:pPr>
              <w:jc w:val="both"/>
              <w:rPr>
                <w:b/>
                <w:sz w:val="18"/>
                <w:szCs w:val="18"/>
                <w:lang w:val="en-GB"/>
              </w:rPr>
            </w:pPr>
            <w:r>
              <w:rPr>
                <w:b/>
                <w:sz w:val="18"/>
                <w:szCs w:val="18"/>
                <w:lang w:val="en-GB"/>
              </w:rPr>
              <w:t>Program Peningkatan disiplin Aparatur</w:t>
            </w:r>
          </w:p>
        </w:tc>
        <w:tc>
          <w:tcPr>
            <w:tcW w:w="1988" w:type="dxa"/>
            <w:tcBorders>
              <w:top w:val="nil"/>
              <w:left w:val="nil"/>
              <w:bottom w:val="single" w:sz="4" w:space="0" w:color="auto"/>
              <w:right w:val="single" w:sz="4" w:space="0" w:color="auto"/>
            </w:tcBorders>
            <w:shd w:val="clear" w:color="000000" w:fill="FFFFFF"/>
          </w:tcPr>
          <w:p w:rsidR="00FF0D76" w:rsidRPr="00404E6C" w:rsidRDefault="00FF0D76" w:rsidP="003A7169">
            <w:pPr>
              <w:jc w:val="both"/>
              <w:rPr>
                <w:sz w:val="18"/>
                <w:szCs w:val="18"/>
                <w:lang w:val="en-GB"/>
              </w:rPr>
            </w:pPr>
            <w:r>
              <w:rPr>
                <w:sz w:val="18"/>
                <w:szCs w:val="18"/>
                <w:lang w:val="en-GB"/>
              </w:rPr>
              <w:t>Meningkatnya disiplin aparatur</w:t>
            </w:r>
          </w:p>
        </w:tc>
        <w:tc>
          <w:tcPr>
            <w:tcW w:w="1417" w:type="dxa"/>
            <w:tcBorders>
              <w:top w:val="nil"/>
              <w:left w:val="nil"/>
              <w:bottom w:val="single" w:sz="4" w:space="0" w:color="auto"/>
              <w:right w:val="single" w:sz="4" w:space="0" w:color="auto"/>
            </w:tcBorders>
            <w:shd w:val="clear" w:color="000000" w:fill="FFFFFF"/>
          </w:tcPr>
          <w:p w:rsidR="00FF0D76" w:rsidRPr="0051569C" w:rsidRDefault="00FF0D76" w:rsidP="00601070">
            <w:pPr>
              <w:jc w:val="right"/>
              <w:rPr>
                <w:sz w:val="18"/>
                <w:szCs w:val="18"/>
                <w:lang w:val="id-ID"/>
              </w:rPr>
            </w:pPr>
          </w:p>
        </w:tc>
        <w:tc>
          <w:tcPr>
            <w:tcW w:w="1555" w:type="dxa"/>
            <w:tcBorders>
              <w:top w:val="nil"/>
              <w:left w:val="nil"/>
              <w:bottom w:val="single" w:sz="4" w:space="0" w:color="auto"/>
              <w:right w:val="single" w:sz="8" w:space="0" w:color="auto"/>
            </w:tcBorders>
            <w:shd w:val="clear" w:color="000000" w:fill="FFFFFF"/>
          </w:tcPr>
          <w:p w:rsidR="00FF0D76" w:rsidRPr="0051569C" w:rsidRDefault="00FF0D76" w:rsidP="00601070">
            <w:pPr>
              <w:jc w:val="right"/>
              <w:rPr>
                <w:sz w:val="18"/>
                <w:szCs w:val="18"/>
                <w:lang w:val="id-ID"/>
              </w:rPr>
            </w:pPr>
          </w:p>
        </w:tc>
        <w:tc>
          <w:tcPr>
            <w:tcW w:w="1139" w:type="dxa"/>
            <w:tcBorders>
              <w:top w:val="nil"/>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lang w:val="id-ID"/>
              </w:rPr>
            </w:pPr>
          </w:p>
        </w:tc>
        <w:tc>
          <w:tcPr>
            <w:tcW w:w="1135"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lang w:val="id-ID"/>
              </w:rPr>
            </w:pPr>
          </w:p>
        </w:tc>
        <w:tc>
          <w:tcPr>
            <w:tcW w:w="992"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lang w:val="id-ID"/>
              </w:rPr>
            </w:pPr>
          </w:p>
        </w:tc>
        <w:tc>
          <w:tcPr>
            <w:tcW w:w="1133"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lang w:val="id-ID"/>
              </w:rPr>
            </w:pPr>
          </w:p>
        </w:tc>
        <w:tc>
          <w:tcPr>
            <w:tcW w:w="1697"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lang w:val="id-ID"/>
              </w:rPr>
            </w:pPr>
          </w:p>
        </w:tc>
        <w:tc>
          <w:tcPr>
            <w:tcW w:w="1277" w:type="dxa"/>
            <w:tcBorders>
              <w:top w:val="nil"/>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CE0433">
        <w:trPr>
          <w:trHeight w:val="845"/>
        </w:trPr>
        <w:tc>
          <w:tcPr>
            <w:tcW w:w="1699" w:type="dxa"/>
            <w:tcBorders>
              <w:top w:val="nil"/>
              <w:left w:val="single" w:sz="18" w:space="0" w:color="auto"/>
              <w:bottom w:val="nil"/>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nil"/>
              <w:left w:val="nil"/>
              <w:bottom w:val="single" w:sz="4" w:space="0" w:color="auto"/>
              <w:right w:val="single" w:sz="4" w:space="0" w:color="auto"/>
            </w:tcBorders>
            <w:shd w:val="clear" w:color="000000" w:fill="FFFFFF"/>
          </w:tcPr>
          <w:p w:rsidR="00FF0D76" w:rsidRPr="00404E6C" w:rsidRDefault="00FF0D76" w:rsidP="003A7169">
            <w:pPr>
              <w:jc w:val="both"/>
              <w:rPr>
                <w:sz w:val="18"/>
                <w:szCs w:val="18"/>
                <w:lang w:val="id-ID"/>
              </w:rPr>
            </w:pPr>
            <w:r w:rsidRPr="00404E6C">
              <w:rPr>
                <w:sz w:val="18"/>
                <w:szCs w:val="18"/>
                <w:lang w:val="id-ID"/>
              </w:rPr>
              <w:t>Pengadaan Pakaian Kerja Lapangan</w:t>
            </w:r>
          </w:p>
        </w:tc>
        <w:tc>
          <w:tcPr>
            <w:tcW w:w="1988" w:type="dxa"/>
            <w:tcBorders>
              <w:top w:val="nil"/>
              <w:left w:val="nil"/>
              <w:bottom w:val="single" w:sz="4" w:space="0" w:color="auto"/>
              <w:right w:val="single" w:sz="4" w:space="0" w:color="auto"/>
            </w:tcBorders>
            <w:shd w:val="clear" w:color="000000" w:fill="FFFFFF"/>
          </w:tcPr>
          <w:p w:rsidR="00FF0D76" w:rsidRPr="00404E6C" w:rsidRDefault="00FF0D76" w:rsidP="003A7169">
            <w:pPr>
              <w:jc w:val="both"/>
              <w:rPr>
                <w:sz w:val="18"/>
                <w:szCs w:val="18"/>
                <w:lang w:val="en-GB"/>
              </w:rPr>
            </w:pPr>
            <w:r>
              <w:rPr>
                <w:sz w:val="18"/>
                <w:szCs w:val="18"/>
                <w:lang w:val="en-GB"/>
              </w:rPr>
              <w:t>Tersedianya pakaian kerja lapangan (set)</w:t>
            </w:r>
          </w:p>
        </w:tc>
        <w:tc>
          <w:tcPr>
            <w:tcW w:w="1417" w:type="dxa"/>
            <w:tcBorders>
              <w:top w:val="nil"/>
              <w:left w:val="nil"/>
              <w:bottom w:val="single" w:sz="4" w:space="0" w:color="auto"/>
              <w:right w:val="single" w:sz="4" w:space="0" w:color="auto"/>
            </w:tcBorders>
            <w:shd w:val="clear" w:color="000000" w:fill="FFFFFF"/>
          </w:tcPr>
          <w:p w:rsidR="00FF0D76" w:rsidRPr="00CE0433" w:rsidRDefault="00FF0D76" w:rsidP="00601070">
            <w:pPr>
              <w:jc w:val="right"/>
              <w:rPr>
                <w:sz w:val="18"/>
                <w:szCs w:val="18"/>
                <w:lang w:val="en-GB"/>
              </w:rPr>
            </w:pPr>
            <w:r>
              <w:rPr>
                <w:sz w:val="18"/>
                <w:szCs w:val="18"/>
                <w:lang w:val="en-GB"/>
              </w:rPr>
              <w:t>358</w:t>
            </w:r>
          </w:p>
        </w:tc>
        <w:tc>
          <w:tcPr>
            <w:tcW w:w="1555" w:type="dxa"/>
            <w:tcBorders>
              <w:top w:val="nil"/>
              <w:left w:val="nil"/>
              <w:bottom w:val="single" w:sz="4" w:space="0" w:color="auto"/>
              <w:right w:val="single" w:sz="8" w:space="0" w:color="auto"/>
            </w:tcBorders>
            <w:shd w:val="clear" w:color="000000" w:fill="FFFFFF"/>
          </w:tcPr>
          <w:p w:rsidR="00FF0D76" w:rsidRPr="00CE0433" w:rsidRDefault="00FF0D76" w:rsidP="00601070">
            <w:pPr>
              <w:jc w:val="right"/>
              <w:rPr>
                <w:sz w:val="18"/>
                <w:szCs w:val="18"/>
                <w:lang w:val="en-GB"/>
              </w:rPr>
            </w:pPr>
            <w:r>
              <w:rPr>
                <w:sz w:val="18"/>
                <w:szCs w:val="18"/>
                <w:lang w:val="en-GB"/>
              </w:rPr>
              <w:t>358</w:t>
            </w:r>
          </w:p>
        </w:tc>
        <w:tc>
          <w:tcPr>
            <w:tcW w:w="1139" w:type="dxa"/>
            <w:tcBorders>
              <w:top w:val="nil"/>
              <w:left w:val="single" w:sz="8" w:space="0" w:color="auto"/>
              <w:bottom w:val="single" w:sz="4" w:space="0" w:color="auto"/>
              <w:right w:val="single" w:sz="4" w:space="0" w:color="auto"/>
            </w:tcBorders>
            <w:shd w:val="clear" w:color="000000" w:fill="FFFFFF"/>
          </w:tcPr>
          <w:p w:rsidR="00FF0D76" w:rsidRPr="00CE0433" w:rsidRDefault="00FF0D76" w:rsidP="003A7169">
            <w:pPr>
              <w:jc w:val="right"/>
              <w:rPr>
                <w:sz w:val="18"/>
                <w:szCs w:val="18"/>
                <w:lang w:val="en-GB"/>
              </w:rPr>
            </w:pPr>
            <w:r>
              <w:rPr>
                <w:sz w:val="18"/>
                <w:szCs w:val="18"/>
                <w:lang w:val="en-GB"/>
              </w:rPr>
              <w:t>358</w:t>
            </w:r>
          </w:p>
        </w:tc>
        <w:tc>
          <w:tcPr>
            <w:tcW w:w="1135" w:type="dxa"/>
            <w:tcBorders>
              <w:top w:val="nil"/>
              <w:left w:val="nil"/>
              <w:bottom w:val="single" w:sz="4" w:space="0" w:color="auto"/>
              <w:right w:val="single" w:sz="4" w:space="0" w:color="auto"/>
            </w:tcBorders>
            <w:shd w:val="clear" w:color="000000" w:fill="FFFFFF"/>
          </w:tcPr>
          <w:p w:rsidR="00FF0D76" w:rsidRPr="00CE0433" w:rsidRDefault="00FF0D76" w:rsidP="003A7169">
            <w:pPr>
              <w:jc w:val="right"/>
              <w:rPr>
                <w:sz w:val="18"/>
                <w:szCs w:val="18"/>
                <w:lang w:val="en-GB"/>
              </w:rPr>
            </w:pPr>
            <w:r>
              <w:rPr>
                <w:sz w:val="18"/>
                <w:szCs w:val="18"/>
                <w:lang w:val="en-GB"/>
              </w:rPr>
              <w:t>358</w:t>
            </w:r>
          </w:p>
        </w:tc>
        <w:tc>
          <w:tcPr>
            <w:tcW w:w="992" w:type="dxa"/>
            <w:tcBorders>
              <w:top w:val="nil"/>
              <w:left w:val="nil"/>
              <w:bottom w:val="single" w:sz="4" w:space="0" w:color="auto"/>
              <w:right w:val="single" w:sz="4" w:space="0" w:color="auto"/>
            </w:tcBorders>
            <w:shd w:val="clear" w:color="000000" w:fill="FFFFFF"/>
          </w:tcPr>
          <w:p w:rsidR="00FF0D76" w:rsidRPr="00CE0433" w:rsidRDefault="00FF0D76" w:rsidP="003A7169">
            <w:pPr>
              <w:jc w:val="right"/>
              <w:rPr>
                <w:sz w:val="18"/>
                <w:szCs w:val="18"/>
                <w:lang w:val="en-GB"/>
              </w:rPr>
            </w:pPr>
            <w:r>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601070" w:rsidP="003A7169">
            <w:pPr>
              <w:jc w:val="right"/>
              <w:rPr>
                <w:sz w:val="18"/>
                <w:szCs w:val="18"/>
              </w:rPr>
            </w:pPr>
            <w:r>
              <w:rPr>
                <w:sz w:val="18"/>
                <w:szCs w:val="18"/>
              </w:rPr>
              <w:t>358</w:t>
            </w:r>
          </w:p>
        </w:tc>
        <w:tc>
          <w:tcPr>
            <w:tcW w:w="1138" w:type="dxa"/>
            <w:tcBorders>
              <w:top w:val="nil"/>
              <w:left w:val="nil"/>
              <w:bottom w:val="single" w:sz="4" w:space="0" w:color="auto"/>
              <w:right w:val="single" w:sz="4" w:space="0" w:color="auto"/>
            </w:tcBorders>
            <w:shd w:val="clear" w:color="000000" w:fill="FFFFFF"/>
          </w:tcPr>
          <w:p w:rsidR="00FF0D76" w:rsidRPr="00601070" w:rsidRDefault="00601070" w:rsidP="003A7169">
            <w:pPr>
              <w:jc w:val="right"/>
              <w:rPr>
                <w:sz w:val="18"/>
                <w:szCs w:val="18"/>
                <w:lang w:val="en-GB"/>
              </w:rPr>
            </w:pPr>
            <w:r>
              <w:rPr>
                <w:sz w:val="18"/>
                <w:szCs w:val="18"/>
                <w:lang w:val="en-GB"/>
              </w:rPr>
              <w:t>358</w:t>
            </w:r>
          </w:p>
        </w:tc>
        <w:tc>
          <w:tcPr>
            <w:tcW w:w="1697" w:type="dxa"/>
            <w:tcBorders>
              <w:top w:val="nil"/>
              <w:left w:val="nil"/>
              <w:bottom w:val="single" w:sz="4" w:space="0" w:color="auto"/>
              <w:right w:val="single" w:sz="4" w:space="0" w:color="auto"/>
            </w:tcBorders>
            <w:shd w:val="clear" w:color="000000" w:fill="FFFFFF"/>
          </w:tcPr>
          <w:p w:rsidR="00FF0D76" w:rsidRPr="00601070" w:rsidRDefault="00601070" w:rsidP="003A7169">
            <w:pPr>
              <w:jc w:val="right"/>
              <w:rPr>
                <w:sz w:val="18"/>
                <w:szCs w:val="18"/>
                <w:lang w:val="en-GB"/>
              </w:rPr>
            </w:pPr>
            <w:r>
              <w:rPr>
                <w:sz w:val="18"/>
                <w:szCs w:val="18"/>
                <w:lang w:val="en-GB"/>
              </w:rPr>
              <w:t>100</w:t>
            </w:r>
          </w:p>
        </w:tc>
        <w:tc>
          <w:tcPr>
            <w:tcW w:w="1277" w:type="dxa"/>
            <w:tcBorders>
              <w:top w:val="nil"/>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358"/>
        </w:trPr>
        <w:tc>
          <w:tcPr>
            <w:tcW w:w="1699" w:type="dxa"/>
            <w:tcBorders>
              <w:top w:val="nil"/>
              <w:left w:val="single" w:sz="18" w:space="0" w:color="auto"/>
              <w:bottom w:val="nil"/>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nil"/>
              <w:left w:val="nil"/>
              <w:bottom w:val="single" w:sz="4" w:space="0" w:color="auto"/>
              <w:right w:val="single" w:sz="4" w:space="0" w:color="auto"/>
            </w:tcBorders>
            <w:shd w:val="clear" w:color="000000" w:fill="FFFFFF"/>
          </w:tcPr>
          <w:p w:rsidR="00FF0D76" w:rsidRPr="0051569C" w:rsidRDefault="00FF0D76" w:rsidP="003A7169">
            <w:pPr>
              <w:jc w:val="both"/>
              <w:rPr>
                <w:b/>
                <w:sz w:val="18"/>
                <w:szCs w:val="18"/>
                <w:lang w:val="id-ID"/>
              </w:rPr>
            </w:pPr>
            <w:r w:rsidRPr="0051569C">
              <w:rPr>
                <w:b/>
                <w:sz w:val="18"/>
                <w:szCs w:val="18"/>
                <w:lang w:val="id-ID"/>
              </w:rPr>
              <w:t>Program Peningkatan Pengembangan Sistem Pelaporan Capaian Kinerja</w:t>
            </w:r>
          </w:p>
        </w:tc>
        <w:tc>
          <w:tcPr>
            <w:tcW w:w="1988" w:type="dxa"/>
            <w:tcBorders>
              <w:top w:val="nil"/>
              <w:left w:val="nil"/>
              <w:bottom w:val="single" w:sz="4" w:space="0" w:color="auto"/>
              <w:right w:val="single" w:sz="4" w:space="0" w:color="auto"/>
            </w:tcBorders>
            <w:shd w:val="clear" w:color="000000" w:fill="FFFFFF"/>
          </w:tcPr>
          <w:p w:rsidR="00FF0D76" w:rsidRPr="0051569C" w:rsidRDefault="00FF0D76" w:rsidP="003A7169">
            <w:pPr>
              <w:jc w:val="both"/>
              <w:rPr>
                <w:sz w:val="18"/>
                <w:szCs w:val="18"/>
                <w:lang w:val="id-ID"/>
              </w:rPr>
            </w:pPr>
            <w:r w:rsidRPr="0051569C">
              <w:rPr>
                <w:sz w:val="18"/>
                <w:szCs w:val="18"/>
                <w:lang w:val="id-ID"/>
              </w:rPr>
              <w:t>Sistem Pelaporan Keuangan dan Capaian Kinerja Yang Akuntabel</w:t>
            </w:r>
          </w:p>
        </w:tc>
        <w:tc>
          <w:tcPr>
            <w:tcW w:w="1417"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lang w:val="id-ID"/>
              </w:rPr>
            </w:pPr>
          </w:p>
        </w:tc>
        <w:tc>
          <w:tcPr>
            <w:tcW w:w="1555" w:type="dxa"/>
            <w:tcBorders>
              <w:top w:val="nil"/>
              <w:left w:val="nil"/>
              <w:bottom w:val="single" w:sz="4" w:space="0" w:color="auto"/>
              <w:right w:val="single" w:sz="8" w:space="0" w:color="auto"/>
            </w:tcBorders>
            <w:shd w:val="clear" w:color="000000" w:fill="FFFFFF"/>
          </w:tcPr>
          <w:p w:rsidR="00FF0D76" w:rsidRPr="0051569C" w:rsidRDefault="00FF0D76" w:rsidP="003A7169">
            <w:pPr>
              <w:jc w:val="right"/>
              <w:rPr>
                <w:sz w:val="18"/>
                <w:szCs w:val="18"/>
                <w:lang w:val="id-ID"/>
              </w:rPr>
            </w:pPr>
          </w:p>
        </w:tc>
        <w:tc>
          <w:tcPr>
            <w:tcW w:w="1139" w:type="dxa"/>
            <w:tcBorders>
              <w:top w:val="nil"/>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lang w:val="id-ID"/>
              </w:rPr>
            </w:pPr>
          </w:p>
        </w:tc>
        <w:tc>
          <w:tcPr>
            <w:tcW w:w="1135"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lang w:val="id-ID"/>
              </w:rPr>
            </w:pPr>
          </w:p>
        </w:tc>
        <w:tc>
          <w:tcPr>
            <w:tcW w:w="992"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lang w:val="id-ID"/>
              </w:rPr>
            </w:pPr>
          </w:p>
        </w:tc>
        <w:tc>
          <w:tcPr>
            <w:tcW w:w="1133"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lang w:val="id-ID"/>
              </w:rPr>
            </w:pPr>
          </w:p>
        </w:tc>
        <w:tc>
          <w:tcPr>
            <w:tcW w:w="1697"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lang w:val="id-ID"/>
              </w:rPr>
            </w:pPr>
          </w:p>
        </w:tc>
        <w:tc>
          <w:tcPr>
            <w:tcW w:w="1277" w:type="dxa"/>
            <w:tcBorders>
              <w:top w:val="nil"/>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A76FC7">
        <w:trPr>
          <w:trHeight w:val="305"/>
        </w:trPr>
        <w:tc>
          <w:tcPr>
            <w:tcW w:w="1699" w:type="dxa"/>
            <w:tcBorders>
              <w:top w:val="nil"/>
              <w:left w:val="single" w:sz="18" w:space="0" w:color="auto"/>
              <w:bottom w:val="nil"/>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nil"/>
              <w:left w:val="nil"/>
              <w:bottom w:val="single" w:sz="4" w:space="0" w:color="auto"/>
              <w:right w:val="single" w:sz="4" w:space="0" w:color="auto"/>
            </w:tcBorders>
            <w:shd w:val="clear" w:color="000000" w:fill="FFFFFF"/>
            <w:hideMark/>
          </w:tcPr>
          <w:p w:rsidR="00FF0D76" w:rsidRPr="00095A78" w:rsidRDefault="00FF0D76" w:rsidP="003A7169">
            <w:pPr>
              <w:jc w:val="both"/>
              <w:rPr>
                <w:sz w:val="18"/>
                <w:szCs w:val="18"/>
                <w:lang w:val="en-GB"/>
              </w:rPr>
            </w:pPr>
            <w:r w:rsidRPr="00095A78">
              <w:rPr>
                <w:sz w:val="18"/>
                <w:szCs w:val="18"/>
                <w:lang w:val="id-ID"/>
              </w:rPr>
              <w:t>Penyusunan Laporan Capaian Kinerja dan Ikhtisar Realisasi OPD</w:t>
            </w:r>
          </w:p>
        </w:tc>
        <w:tc>
          <w:tcPr>
            <w:tcW w:w="1988" w:type="dxa"/>
            <w:tcBorders>
              <w:top w:val="nil"/>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sidRPr="00095A78">
              <w:rPr>
                <w:sz w:val="18"/>
                <w:szCs w:val="18"/>
              </w:rPr>
              <w:t>Laporan capaian kinerja fisik dan keuangan per bulan</w:t>
            </w:r>
            <w:r>
              <w:rPr>
                <w:sz w:val="18"/>
                <w:szCs w:val="18"/>
              </w:rPr>
              <w:t xml:space="preserve"> (laporan)</w:t>
            </w:r>
          </w:p>
        </w:tc>
        <w:tc>
          <w:tcPr>
            <w:tcW w:w="1417" w:type="dxa"/>
            <w:tcBorders>
              <w:top w:val="nil"/>
              <w:left w:val="nil"/>
              <w:bottom w:val="single" w:sz="4" w:space="0" w:color="auto"/>
              <w:right w:val="single" w:sz="4" w:space="0" w:color="auto"/>
            </w:tcBorders>
            <w:shd w:val="clear" w:color="000000" w:fill="FFFFFF"/>
          </w:tcPr>
          <w:p w:rsidR="00FF0D76" w:rsidRPr="00CE0433" w:rsidRDefault="00FF0D76" w:rsidP="00601070">
            <w:pPr>
              <w:jc w:val="right"/>
              <w:rPr>
                <w:sz w:val="18"/>
                <w:szCs w:val="18"/>
                <w:lang w:val="en-GB"/>
              </w:rPr>
            </w:pPr>
            <w:r>
              <w:rPr>
                <w:sz w:val="18"/>
                <w:szCs w:val="18"/>
                <w:lang w:val="en-GB"/>
              </w:rPr>
              <w:t>12</w:t>
            </w:r>
          </w:p>
        </w:tc>
        <w:tc>
          <w:tcPr>
            <w:tcW w:w="1555" w:type="dxa"/>
            <w:tcBorders>
              <w:top w:val="nil"/>
              <w:left w:val="nil"/>
              <w:bottom w:val="single" w:sz="4" w:space="0" w:color="auto"/>
              <w:right w:val="single" w:sz="8" w:space="0" w:color="auto"/>
            </w:tcBorders>
            <w:shd w:val="clear" w:color="000000" w:fill="FFFFFF"/>
          </w:tcPr>
          <w:p w:rsidR="00FF0D76" w:rsidRPr="00CE0433" w:rsidRDefault="00FF0D76" w:rsidP="00601070">
            <w:pPr>
              <w:jc w:val="right"/>
              <w:rPr>
                <w:sz w:val="18"/>
                <w:szCs w:val="18"/>
                <w:lang w:val="en-GB"/>
              </w:rPr>
            </w:pPr>
            <w:r>
              <w:rPr>
                <w:sz w:val="18"/>
                <w:szCs w:val="18"/>
                <w:lang w:val="en-GB"/>
              </w:rPr>
              <w:t>12</w:t>
            </w:r>
          </w:p>
        </w:tc>
        <w:tc>
          <w:tcPr>
            <w:tcW w:w="1139" w:type="dxa"/>
            <w:tcBorders>
              <w:top w:val="nil"/>
              <w:left w:val="single" w:sz="8" w:space="0" w:color="auto"/>
              <w:bottom w:val="single" w:sz="4" w:space="0" w:color="auto"/>
              <w:right w:val="single" w:sz="4" w:space="0" w:color="auto"/>
            </w:tcBorders>
            <w:shd w:val="clear" w:color="000000" w:fill="FFFFFF"/>
          </w:tcPr>
          <w:p w:rsidR="00FF0D76" w:rsidRPr="00CE0433" w:rsidRDefault="00FF0D76" w:rsidP="003A7169">
            <w:pPr>
              <w:jc w:val="right"/>
              <w:rPr>
                <w:sz w:val="18"/>
                <w:szCs w:val="18"/>
                <w:lang w:val="en-GB"/>
              </w:rPr>
            </w:pPr>
            <w:r>
              <w:rPr>
                <w:sz w:val="18"/>
                <w:szCs w:val="18"/>
                <w:lang w:val="en-GB"/>
              </w:rPr>
              <w:t>12</w:t>
            </w:r>
          </w:p>
        </w:tc>
        <w:tc>
          <w:tcPr>
            <w:tcW w:w="1135" w:type="dxa"/>
            <w:tcBorders>
              <w:top w:val="nil"/>
              <w:left w:val="nil"/>
              <w:bottom w:val="single" w:sz="4" w:space="0" w:color="auto"/>
              <w:right w:val="single" w:sz="4" w:space="0" w:color="auto"/>
            </w:tcBorders>
            <w:shd w:val="clear" w:color="000000" w:fill="FFFFFF"/>
          </w:tcPr>
          <w:p w:rsidR="00FF0D76" w:rsidRPr="00CE0433" w:rsidRDefault="00FF0D76" w:rsidP="003A7169">
            <w:pPr>
              <w:jc w:val="right"/>
              <w:rPr>
                <w:sz w:val="18"/>
                <w:szCs w:val="18"/>
                <w:lang w:val="en-GB"/>
              </w:rPr>
            </w:pPr>
            <w:r>
              <w:rPr>
                <w:sz w:val="18"/>
                <w:szCs w:val="18"/>
                <w:lang w:val="en-GB"/>
              </w:rPr>
              <w:t>12</w:t>
            </w:r>
          </w:p>
        </w:tc>
        <w:tc>
          <w:tcPr>
            <w:tcW w:w="992" w:type="dxa"/>
            <w:tcBorders>
              <w:top w:val="nil"/>
              <w:left w:val="nil"/>
              <w:bottom w:val="single" w:sz="4" w:space="0" w:color="auto"/>
              <w:right w:val="single" w:sz="4" w:space="0" w:color="auto"/>
            </w:tcBorders>
            <w:shd w:val="clear" w:color="000000" w:fill="FFFFFF"/>
          </w:tcPr>
          <w:p w:rsidR="00FF0D76" w:rsidRPr="00CE0433" w:rsidRDefault="00FF0D76" w:rsidP="003A7169">
            <w:pPr>
              <w:jc w:val="right"/>
              <w:rPr>
                <w:sz w:val="18"/>
                <w:szCs w:val="18"/>
                <w:lang w:val="en-GB"/>
              </w:rPr>
            </w:pPr>
            <w:r>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601070" w:rsidP="003A7169">
            <w:pPr>
              <w:jc w:val="right"/>
              <w:rPr>
                <w:sz w:val="18"/>
                <w:szCs w:val="18"/>
              </w:rPr>
            </w:pPr>
            <w:r>
              <w:rPr>
                <w:sz w:val="18"/>
                <w:szCs w:val="18"/>
              </w:rPr>
              <w:t>12</w:t>
            </w:r>
          </w:p>
        </w:tc>
        <w:tc>
          <w:tcPr>
            <w:tcW w:w="1138" w:type="dxa"/>
            <w:tcBorders>
              <w:top w:val="nil"/>
              <w:left w:val="nil"/>
              <w:bottom w:val="single" w:sz="4" w:space="0" w:color="auto"/>
              <w:right w:val="single" w:sz="4" w:space="0" w:color="auto"/>
            </w:tcBorders>
            <w:shd w:val="clear" w:color="000000" w:fill="FFFFFF"/>
          </w:tcPr>
          <w:p w:rsidR="00FF0D76" w:rsidRPr="00601070" w:rsidRDefault="00601070" w:rsidP="003A7169">
            <w:pPr>
              <w:jc w:val="right"/>
              <w:rPr>
                <w:sz w:val="18"/>
                <w:szCs w:val="18"/>
                <w:lang w:val="en-GB"/>
              </w:rPr>
            </w:pPr>
            <w:r>
              <w:rPr>
                <w:sz w:val="18"/>
                <w:szCs w:val="18"/>
                <w:lang w:val="en-GB"/>
              </w:rPr>
              <w:t>12</w:t>
            </w:r>
          </w:p>
        </w:tc>
        <w:tc>
          <w:tcPr>
            <w:tcW w:w="1697" w:type="dxa"/>
            <w:tcBorders>
              <w:top w:val="nil"/>
              <w:left w:val="nil"/>
              <w:bottom w:val="single" w:sz="4" w:space="0" w:color="auto"/>
              <w:right w:val="single" w:sz="4" w:space="0" w:color="auto"/>
            </w:tcBorders>
            <w:shd w:val="clear" w:color="000000" w:fill="FFFFFF"/>
          </w:tcPr>
          <w:p w:rsidR="00FF0D76" w:rsidRPr="00601070" w:rsidRDefault="00601070" w:rsidP="003A7169">
            <w:pPr>
              <w:jc w:val="right"/>
              <w:rPr>
                <w:sz w:val="18"/>
                <w:szCs w:val="18"/>
                <w:lang w:val="en-GB"/>
              </w:rPr>
            </w:pPr>
            <w:r>
              <w:rPr>
                <w:sz w:val="18"/>
                <w:szCs w:val="18"/>
                <w:lang w:val="en-GB"/>
              </w:rPr>
              <w:t>100</w:t>
            </w: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both"/>
              <w:rPr>
                <w:sz w:val="18"/>
                <w:szCs w:val="18"/>
              </w:rPr>
            </w:pPr>
          </w:p>
        </w:tc>
      </w:tr>
      <w:tr w:rsidR="00FF0D76" w:rsidRPr="0051569C" w:rsidTr="00A76FC7">
        <w:trPr>
          <w:trHeight w:val="403"/>
        </w:trPr>
        <w:tc>
          <w:tcPr>
            <w:tcW w:w="1699" w:type="dxa"/>
            <w:tcBorders>
              <w:top w:val="nil"/>
              <w:left w:val="single" w:sz="18" w:space="0" w:color="auto"/>
              <w:bottom w:val="nil"/>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nil"/>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sidRPr="00095A78">
              <w:rPr>
                <w:sz w:val="18"/>
                <w:szCs w:val="18"/>
              </w:rPr>
              <w:t>Penyusunan Laporan Keuangan Semesteran</w:t>
            </w:r>
          </w:p>
        </w:tc>
        <w:tc>
          <w:tcPr>
            <w:tcW w:w="1988" w:type="dxa"/>
            <w:tcBorders>
              <w:top w:val="nil"/>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sidRPr="00095A78">
              <w:rPr>
                <w:sz w:val="18"/>
                <w:szCs w:val="18"/>
              </w:rPr>
              <w:t>Laporan keuangan</w:t>
            </w:r>
            <w:r>
              <w:rPr>
                <w:sz w:val="18"/>
                <w:szCs w:val="18"/>
              </w:rPr>
              <w:t xml:space="preserve"> (laporan)</w:t>
            </w:r>
          </w:p>
        </w:tc>
        <w:tc>
          <w:tcPr>
            <w:tcW w:w="1417" w:type="dxa"/>
            <w:tcBorders>
              <w:top w:val="nil"/>
              <w:left w:val="nil"/>
              <w:bottom w:val="single" w:sz="4" w:space="0" w:color="auto"/>
              <w:right w:val="single" w:sz="4" w:space="0" w:color="auto"/>
            </w:tcBorders>
            <w:shd w:val="clear" w:color="000000" w:fill="FFFFFF"/>
          </w:tcPr>
          <w:p w:rsidR="00FF0D76" w:rsidRPr="00CE0433" w:rsidRDefault="00FF0D76" w:rsidP="00601070">
            <w:pPr>
              <w:jc w:val="right"/>
              <w:rPr>
                <w:sz w:val="18"/>
                <w:szCs w:val="18"/>
                <w:lang w:val="en-GB"/>
              </w:rPr>
            </w:pPr>
            <w:r>
              <w:rPr>
                <w:sz w:val="18"/>
                <w:szCs w:val="18"/>
                <w:lang w:val="en-GB"/>
              </w:rPr>
              <w:t>6</w:t>
            </w:r>
          </w:p>
        </w:tc>
        <w:tc>
          <w:tcPr>
            <w:tcW w:w="1555" w:type="dxa"/>
            <w:tcBorders>
              <w:top w:val="nil"/>
              <w:left w:val="nil"/>
              <w:bottom w:val="single" w:sz="4" w:space="0" w:color="auto"/>
              <w:right w:val="single" w:sz="8" w:space="0" w:color="auto"/>
            </w:tcBorders>
            <w:shd w:val="clear" w:color="000000" w:fill="FFFFFF"/>
          </w:tcPr>
          <w:p w:rsidR="00FF0D76" w:rsidRPr="00CE0433" w:rsidRDefault="00FF0D76" w:rsidP="00601070">
            <w:pPr>
              <w:jc w:val="right"/>
              <w:rPr>
                <w:sz w:val="18"/>
                <w:szCs w:val="18"/>
                <w:lang w:val="en-GB"/>
              </w:rPr>
            </w:pPr>
            <w:r>
              <w:rPr>
                <w:sz w:val="18"/>
                <w:szCs w:val="18"/>
                <w:lang w:val="en-GB"/>
              </w:rPr>
              <w:t>6</w:t>
            </w:r>
          </w:p>
        </w:tc>
        <w:tc>
          <w:tcPr>
            <w:tcW w:w="1139" w:type="dxa"/>
            <w:tcBorders>
              <w:top w:val="nil"/>
              <w:left w:val="single" w:sz="8" w:space="0" w:color="auto"/>
              <w:bottom w:val="single" w:sz="4" w:space="0" w:color="auto"/>
              <w:right w:val="single" w:sz="4" w:space="0" w:color="auto"/>
            </w:tcBorders>
            <w:shd w:val="clear" w:color="000000" w:fill="FFFFFF"/>
          </w:tcPr>
          <w:p w:rsidR="00FF0D76" w:rsidRPr="00CE0433" w:rsidRDefault="00FF0D76" w:rsidP="003A7169">
            <w:pPr>
              <w:jc w:val="right"/>
              <w:rPr>
                <w:sz w:val="18"/>
                <w:szCs w:val="18"/>
                <w:lang w:val="en-GB"/>
              </w:rPr>
            </w:pPr>
            <w:r>
              <w:rPr>
                <w:sz w:val="18"/>
                <w:szCs w:val="18"/>
                <w:lang w:val="en-GB"/>
              </w:rPr>
              <w:t>6</w:t>
            </w:r>
          </w:p>
        </w:tc>
        <w:tc>
          <w:tcPr>
            <w:tcW w:w="1135" w:type="dxa"/>
            <w:tcBorders>
              <w:top w:val="nil"/>
              <w:left w:val="nil"/>
              <w:bottom w:val="single" w:sz="4" w:space="0" w:color="auto"/>
              <w:right w:val="single" w:sz="4" w:space="0" w:color="auto"/>
            </w:tcBorders>
            <w:shd w:val="clear" w:color="000000" w:fill="FFFFFF"/>
          </w:tcPr>
          <w:p w:rsidR="00FF0D76" w:rsidRPr="00CE0433" w:rsidRDefault="00FF0D76" w:rsidP="003A7169">
            <w:pPr>
              <w:jc w:val="right"/>
              <w:rPr>
                <w:sz w:val="18"/>
                <w:szCs w:val="18"/>
                <w:lang w:val="en-GB"/>
              </w:rPr>
            </w:pPr>
            <w:r>
              <w:rPr>
                <w:sz w:val="18"/>
                <w:szCs w:val="18"/>
                <w:lang w:val="en-GB"/>
              </w:rPr>
              <w:t>6</w:t>
            </w:r>
          </w:p>
        </w:tc>
        <w:tc>
          <w:tcPr>
            <w:tcW w:w="992" w:type="dxa"/>
            <w:tcBorders>
              <w:top w:val="nil"/>
              <w:left w:val="nil"/>
              <w:bottom w:val="single" w:sz="4" w:space="0" w:color="auto"/>
              <w:right w:val="single" w:sz="4" w:space="0" w:color="auto"/>
            </w:tcBorders>
            <w:shd w:val="clear" w:color="000000" w:fill="FFFFFF"/>
          </w:tcPr>
          <w:p w:rsidR="00FF0D76" w:rsidRPr="00CE0433" w:rsidRDefault="00FF0D76" w:rsidP="003A7169">
            <w:pPr>
              <w:jc w:val="right"/>
              <w:rPr>
                <w:sz w:val="18"/>
                <w:szCs w:val="18"/>
                <w:lang w:val="en-GB"/>
              </w:rPr>
            </w:pPr>
            <w:r>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601070" w:rsidP="003A7169">
            <w:pPr>
              <w:jc w:val="right"/>
              <w:rPr>
                <w:sz w:val="18"/>
                <w:szCs w:val="18"/>
              </w:rPr>
            </w:pPr>
            <w:r>
              <w:rPr>
                <w:sz w:val="18"/>
                <w:szCs w:val="18"/>
              </w:rPr>
              <w:t>2</w:t>
            </w:r>
          </w:p>
        </w:tc>
        <w:tc>
          <w:tcPr>
            <w:tcW w:w="1138" w:type="dxa"/>
            <w:tcBorders>
              <w:top w:val="nil"/>
              <w:left w:val="nil"/>
              <w:bottom w:val="single" w:sz="4" w:space="0" w:color="auto"/>
              <w:right w:val="single" w:sz="4" w:space="0" w:color="auto"/>
            </w:tcBorders>
            <w:shd w:val="clear" w:color="000000" w:fill="FFFFFF"/>
          </w:tcPr>
          <w:p w:rsidR="00FF0D76" w:rsidRPr="00601070" w:rsidRDefault="00601070" w:rsidP="003A7169">
            <w:pPr>
              <w:jc w:val="right"/>
              <w:rPr>
                <w:sz w:val="18"/>
                <w:szCs w:val="18"/>
                <w:lang w:val="en-GB"/>
              </w:rPr>
            </w:pPr>
            <w:r>
              <w:rPr>
                <w:sz w:val="18"/>
                <w:szCs w:val="18"/>
                <w:lang w:val="en-GB"/>
              </w:rPr>
              <w:t>2</w:t>
            </w:r>
          </w:p>
        </w:tc>
        <w:tc>
          <w:tcPr>
            <w:tcW w:w="1697" w:type="dxa"/>
            <w:tcBorders>
              <w:top w:val="nil"/>
              <w:left w:val="nil"/>
              <w:bottom w:val="single" w:sz="4" w:space="0" w:color="auto"/>
              <w:right w:val="single" w:sz="4" w:space="0" w:color="auto"/>
            </w:tcBorders>
            <w:shd w:val="clear" w:color="000000" w:fill="FFFFFF"/>
          </w:tcPr>
          <w:p w:rsidR="00FF0D76" w:rsidRPr="00601070" w:rsidRDefault="00601070" w:rsidP="003A7169">
            <w:pPr>
              <w:jc w:val="right"/>
              <w:rPr>
                <w:sz w:val="18"/>
                <w:szCs w:val="18"/>
                <w:lang w:val="en-GB"/>
              </w:rPr>
            </w:pPr>
            <w:r>
              <w:rPr>
                <w:sz w:val="18"/>
                <w:szCs w:val="18"/>
                <w:lang w:val="en-GB"/>
              </w:rPr>
              <w:t>100</w:t>
            </w: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both"/>
              <w:rPr>
                <w:sz w:val="18"/>
                <w:szCs w:val="18"/>
              </w:rPr>
            </w:pPr>
          </w:p>
        </w:tc>
      </w:tr>
      <w:tr w:rsidR="00FF0D76" w:rsidRPr="0051569C" w:rsidTr="009575EA">
        <w:trPr>
          <w:trHeight w:val="467"/>
        </w:trPr>
        <w:tc>
          <w:tcPr>
            <w:tcW w:w="1699" w:type="dxa"/>
            <w:tcBorders>
              <w:top w:val="nil"/>
              <w:left w:val="single" w:sz="18" w:space="0" w:color="auto"/>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nil"/>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lang w:val="id-ID"/>
              </w:rPr>
            </w:pPr>
            <w:r w:rsidRPr="00095A78">
              <w:rPr>
                <w:sz w:val="18"/>
                <w:szCs w:val="18"/>
                <w:lang w:val="id-ID"/>
              </w:rPr>
              <w:t>Penyusunan Pelaporan Prognosis Realisasi Anggaran</w:t>
            </w:r>
          </w:p>
        </w:tc>
        <w:tc>
          <w:tcPr>
            <w:tcW w:w="1988" w:type="dxa"/>
            <w:tcBorders>
              <w:top w:val="nil"/>
              <w:left w:val="nil"/>
              <w:bottom w:val="single" w:sz="4" w:space="0" w:color="auto"/>
              <w:right w:val="single" w:sz="4" w:space="0" w:color="auto"/>
            </w:tcBorders>
            <w:shd w:val="clear" w:color="000000" w:fill="FFFFFF"/>
            <w:hideMark/>
          </w:tcPr>
          <w:p w:rsidR="00FF0D76" w:rsidRPr="00095A78" w:rsidRDefault="00FF0D76" w:rsidP="003A7169">
            <w:pPr>
              <w:jc w:val="both"/>
              <w:rPr>
                <w:sz w:val="18"/>
                <w:szCs w:val="18"/>
                <w:lang w:val="en-GB"/>
              </w:rPr>
            </w:pPr>
            <w:r w:rsidRPr="00095A78">
              <w:rPr>
                <w:sz w:val="18"/>
                <w:szCs w:val="18"/>
                <w:lang w:val="id-ID"/>
              </w:rPr>
              <w:t>Laporan Prognosis Realisasi Anggaran</w:t>
            </w:r>
            <w:r>
              <w:rPr>
                <w:sz w:val="18"/>
                <w:szCs w:val="18"/>
                <w:lang w:val="en-GB"/>
              </w:rPr>
              <w:t xml:space="preserve"> (laporan)</w:t>
            </w:r>
          </w:p>
        </w:tc>
        <w:tc>
          <w:tcPr>
            <w:tcW w:w="1417" w:type="dxa"/>
            <w:tcBorders>
              <w:top w:val="nil"/>
              <w:left w:val="nil"/>
              <w:bottom w:val="single" w:sz="4" w:space="0" w:color="auto"/>
              <w:right w:val="single" w:sz="4" w:space="0" w:color="auto"/>
            </w:tcBorders>
            <w:shd w:val="clear" w:color="000000" w:fill="FFFFFF"/>
          </w:tcPr>
          <w:p w:rsidR="00FF0D76" w:rsidRPr="00CE0433" w:rsidRDefault="00FF0D76" w:rsidP="00601070">
            <w:pPr>
              <w:jc w:val="right"/>
              <w:rPr>
                <w:sz w:val="18"/>
                <w:szCs w:val="18"/>
                <w:lang w:val="en-GB"/>
              </w:rPr>
            </w:pPr>
            <w:r>
              <w:rPr>
                <w:sz w:val="18"/>
                <w:szCs w:val="18"/>
                <w:lang w:val="en-GB"/>
              </w:rPr>
              <w:t>6</w:t>
            </w:r>
          </w:p>
        </w:tc>
        <w:tc>
          <w:tcPr>
            <w:tcW w:w="1555" w:type="dxa"/>
            <w:tcBorders>
              <w:top w:val="nil"/>
              <w:left w:val="nil"/>
              <w:bottom w:val="single" w:sz="4" w:space="0" w:color="auto"/>
              <w:right w:val="single" w:sz="8" w:space="0" w:color="auto"/>
            </w:tcBorders>
            <w:shd w:val="clear" w:color="000000" w:fill="FFFFFF"/>
          </w:tcPr>
          <w:p w:rsidR="00FF0D76" w:rsidRPr="00CE0433" w:rsidRDefault="00FF0D76" w:rsidP="00601070">
            <w:pPr>
              <w:jc w:val="right"/>
              <w:rPr>
                <w:sz w:val="18"/>
                <w:szCs w:val="18"/>
                <w:lang w:val="en-GB"/>
              </w:rPr>
            </w:pPr>
            <w:r>
              <w:rPr>
                <w:sz w:val="18"/>
                <w:szCs w:val="18"/>
                <w:lang w:val="en-GB"/>
              </w:rPr>
              <w:t>6</w:t>
            </w:r>
          </w:p>
        </w:tc>
        <w:tc>
          <w:tcPr>
            <w:tcW w:w="1139" w:type="dxa"/>
            <w:tcBorders>
              <w:top w:val="nil"/>
              <w:left w:val="single" w:sz="8" w:space="0" w:color="auto"/>
              <w:bottom w:val="single" w:sz="4" w:space="0" w:color="auto"/>
              <w:right w:val="single" w:sz="4" w:space="0" w:color="auto"/>
            </w:tcBorders>
            <w:shd w:val="clear" w:color="000000" w:fill="FFFFFF"/>
          </w:tcPr>
          <w:p w:rsidR="00FF0D76" w:rsidRPr="00CE0433" w:rsidRDefault="00FF0D76" w:rsidP="003A7169">
            <w:pPr>
              <w:jc w:val="right"/>
              <w:rPr>
                <w:sz w:val="18"/>
                <w:szCs w:val="18"/>
                <w:lang w:val="en-GB"/>
              </w:rPr>
            </w:pPr>
            <w:r>
              <w:rPr>
                <w:sz w:val="18"/>
                <w:szCs w:val="18"/>
                <w:lang w:val="en-GB"/>
              </w:rPr>
              <w:t>6</w:t>
            </w:r>
          </w:p>
        </w:tc>
        <w:tc>
          <w:tcPr>
            <w:tcW w:w="1135" w:type="dxa"/>
            <w:tcBorders>
              <w:top w:val="nil"/>
              <w:left w:val="nil"/>
              <w:bottom w:val="single" w:sz="4" w:space="0" w:color="auto"/>
              <w:right w:val="single" w:sz="4" w:space="0" w:color="auto"/>
            </w:tcBorders>
            <w:shd w:val="clear" w:color="000000" w:fill="FFFFFF"/>
          </w:tcPr>
          <w:p w:rsidR="00FF0D76" w:rsidRPr="00CE0433" w:rsidRDefault="00FF0D76" w:rsidP="003A7169">
            <w:pPr>
              <w:jc w:val="right"/>
              <w:rPr>
                <w:sz w:val="18"/>
                <w:szCs w:val="18"/>
                <w:lang w:val="en-GB"/>
              </w:rPr>
            </w:pPr>
            <w:r>
              <w:rPr>
                <w:sz w:val="18"/>
                <w:szCs w:val="18"/>
                <w:lang w:val="en-GB"/>
              </w:rPr>
              <w:t>6</w:t>
            </w:r>
          </w:p>
        </w:tc>
        <w:tc>
          <w:tcPr>
            <w:tcW w:w="992" w:type="dxa"/>
            <w:tcBorders>
              <w:top w:val="nil"/>
              <w:left w:val="nil"/>
              <w:bottom w:val="single" w:sz="4" w:space="0" w:color="auto"/>
              <w:right w:val="single" w:sz="4" w:space="0" w:color="auto"/>
            </w:tcBorders>
            <w:shd w:val="clear" w:color="000000" w:fill="FFFFFF"/>
          </w:tcPr>
          <w:p w:rsidR="00FF0D76" w:rsidRPr="00CE0433" w:rsidRDefault="00FF0D76" w:rsidP="003A7169">
            <w:pPr>
              <w:jc w:val="right"/>
              <w:rPr>
                <w:sz w:val="18"/>
                <w:szCs w:val="18"/>
                <w:lang w:val="en-GB"/>
              </w:rPr>
            </w:pPr>
            <w:r>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601070" w:rsidP="003A7169">
            <w:pPr>
              <w:jc w:val="right"/>
              <w:rPr>
                <w:sz w:val="18"/>
                <w:szCs w:val="18"/>
              </w:rPr>
            </w:pPr>
            <w:r>
              <w:rPr>
                <w:sz w:val="18"/>
                <w:szCs w:val="18"/>
              </w:rPr>
              <w:t>1</w:t>
            </w:r>
          </w:p>
        </w:tc>
        <w:tc>
          <w:tcPr>
            <w:tcW w:w="1138" w:type="dxa"/>
            <w:tcBorders>
              <w:top w:val="nil"/>
              <w:left w:val="nil"/>
              <w:bottom w:val="single" w:sz="4" w:space="0" w:color="auto"/>
              <w:right w:val="single" w:sz="4" w:space="0" w:color="auto"/>
            </w:tcBorders>
            <w:shd w:val="clear" w:color="000000" w:fill="FFFFFF"/>
          </w:tcPr>
          <w:p w:rsidR="00FF0D76" w:rsidRPr="00601070" w:rsidRDefault="00601070" w:rsidP="003A7169">
            <w:pPr>
              <w:jc w:val="right"/>
              <w:rPr>
                <w:sz w:val="18"/>
                <w:szCs w:val="18"/>
                <w:lang w:val="en-GB"/>
              </w:rPr>
            </w:pPr>
            <w:r>
              <w:rPr>
                <w:sz w:val="18"/>
                <w:szCs w:val="18"/>
                <w:lang w:val="en-GB"/>
              </w:rPr>
              <w:t>1</w:t>
            </w:r>
          </w:p>
        </w:tc>
        <w:tc>
          <w:tcPr>
            <w:tcW w:w="1697" w:type="dxa"/>
            <w:tcBorders>
              <w:top w:val="nil"/>
              <w:left w:val="nil"/>
              <w:bottom w:val="single" w:sz="4" w:space="0" w:color="auto"/>
              <w:right w:val="single" w:sz="4" w:space="0" w:color="auto"/>
            </w:tcBorders>
            <w:shd w:val="clear" w:color="000000" w:fill="FFFFFF"/>
          </w:tcPr>
          <w:p w:rsidR="00FF0D76" w:rsidRPr="00601070" w:rsidRDefault="00601070" w:rsidP="003A7169">
            <w:pPr>
              <w:jc w:val="right"/>
              <w:rPr>
                <w:sz w:val="18"/>
                <w:szCs w:val="18"/>
                <w:lang w:val="en-GB"/>
              </w:rPr>
            </w:pPr>
            <w:r>
              <w:rPr>
                <w:sz w:val="18"/>
                <w:szCs w:val="18"/>
                <w:lang w:val="en-GB"/>
              </w:rPr>
              <w:t>100</w:t>
            </w: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both"/>
              <w:rPr>
                <w:sz w:val="18"/>
                <w:szCs w:val="18"/>
              </w:rPr>
            </w:pPr>
          </w:p>
        </w:tc>
      </w:tr>
      <w:tr w:rsidR="00FF0D76" w:rsidRPr="0051569C" w:rsidTr="00CE0433">
        <w:trPr>
          <w:trHeight w:val="661"/>
        </w:trPr>
        <w:tc>
          <w:tcPr>
            <w:tcW w:w="1699" w:type="dxa"/>
            <w:tcBorders>
              <w:top w:val="nil"/>
              <w:left w:val="single" w:sz="18" w:space="0" w:color="auto"/>
              <w:bottom w:val="single" w:sz="8" w:space="0" w:color="auto"/>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nil"/>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lang w:val="id-ID"/>
              </w:rPr>
            </w:pPr>
            <w:r w:rsidRPr="00095A78">
              <w:rPr>
                <w:sz w:val="18"/>
                <w:szCs w:val="18"/>
                <w:lang w:val="id-ID"/>
              </w:rPr>
              <w:t>Penyusunan Pelaporan Keuangan Akhir Tahun</w:t>
            </w:r>
          </w:p>
        </w:tc>
        <w:tc>
          <w:tcPr>
            <w:tcW w:w="1988" w:type="dxa"/>
            <w:tcBorders>
              <w:top w:val="nil"/>
              <w:left w:val="nil"/>
              <w:bottom w:val="single" w:sz="4" w:space="0" w:color="auto"/>
              <w:right w:val="single" w:sz="4" w:space="0" w:color="auto"/>
            </w:tcBorders>
            <w:shd w:val="clear" w:color="000000" w:fill="FFFFFF"/>
            <w:hideMark/>
          </w:tcPr>
          <w:p w:rsidR="00FF0D76" w:rsidRPr="00095A78" w:rsidRDefault="00FF0D76" w:rsidP="00095A78">
            <w:pPr>
              <w:jc w:val="both"/>
              <w:rPr>
                <w:sz w:val="18"/>
                <w:szCs w:val="18"/>
                <w:lang w:val="en-GB"/>
              </w:rPr>
            </w:pPr>
            <w:r w:rsidRPr="00095A78">
              <w:rPr>
                <w:sz w:val="18"/>
                <w:szCs w:val="18"/>
                <w:lang w:val="id-ID"/>
              </w:rPr>
              <w:t>Laporan Akhir Tahun</w:t>
            </w:r>
            <w:r>
              <w:rPr>
                <w:sz w:val="18"/>
                <w:szCs w:val="18"/>
                <w:lang w:val="en-GB"/>
              </w:rPr>
              <w:t xml:space="preserve"> (laporan)</w:t>
            </w:r>
          </w:p>
        </w:tc>
        <w:tc>
          <w:tcPr>
            <w:tcW w:w="1417" w:type="dxa"/>
            <w:tcBorders>
              <w:top w:val="nil"/>
              <w:left w:val="nil"/>
              <w:bottom w:val="single" w:sz="4" w:space="0" w:color="auto"/>
              <w:right w:val="single" w:sz="4" w:space="0" w:color="auto"/>
            </w:tcBorders>
            <w:shd w:val="clear" w:color="000000" w:fill="FFFFFF"/>
          </w:tcPr>
          <w:p w:rsidR="00FF0D76" w:rsidRPr="00CE0433" w:rsidRDefault="00FF0D76" w:rsidP="00601070">
            <w:pPr>
              <w:jc w:val="right"/>
              <w:rPr>
                <w:sz w:val="18"/>
                <w:szCs w:val="18"/>
                <w:lang w:val="en-GB"/>
              </w:rPr>
            </w:pPr>
            <w:r>
              <w:rPr>
                <w:sz w:val="18"/>
                <w:szCs w:val="18"/>
                <w:lang w:val="en-GB"/>
              </w:rPr>
              <w:t>4</w:t>
            </w:r>
          </w:p>
        </w:tc>
        <w:tc>
          <w:tcPr>
            <w:tcW w:w="1555" w:type="dxa"/>
            <w:tcBorders>
              <w:top w:val="nil"/>
              <w:left w:val="nil"/>
              <w:bottom w:val="single" w:sz="4" w:space="0" w:color="auto"/>
              <w:right w:val="single" w:sz="8" w:space="0" w:color="auto"/>
            </w:tcBorders>
            <w:shd w:val="clear" w:color="000000" w:fill="FFFFFF"/>
          </w:tcPr>
          <w:p w:rsidR="00FF0D76" w:rsidRPr="00CE0433" w:rsidRDefault="00FF0D76" w:rsidP="00601070">
            <w:pPr>
              <w:jc w:val="right"/>
              <w:rPr>
                <w:sz w:val="18"/>
                <w:szCs w:val="18"/>
                <w:lang w:val="en-GB"/>
              </w:rPr>
            </w:pPr>
            <w:r>
              <w:rPr>
                <w:sz w:val="18"/>
                <w:szCs w:val="18"/>
                <w:lang w:val="en-GB"/>
              </w:rPr>
              <w:t>4</w:t>
            </w:r>
          </w:p>
        </w:tc>
        <w:tc>
          <w:tcPr>
            <w:tcW w:w="1139" w:type="dxa"/>
            <w:tcBorders>
              <w:top w:val="nil"/>
              <w:left w:val="single" w:sz="8" w:space="0" w:color="auto"/>
              <w:bottom w:val="single" w:sz="4" w:space="0" w:color="auto"/>
              <w:right w:val="single" w:sz="4" w:space="0" w:color="auto"/>
            </w:tcBorders>
            <w:shd w:val="clear" w:color="000000" w:fill="FFFFFF"/>
          </w:tcPr>
          <w:p w:rsidR="00FF0D76" w:rsidRPr="00CE0433" w:rsidRDefault="00FF0D76" w:rsidP="003A7169">
            <w:pPr>
              <w:jc w:val="right"/>
              <w:rPr>
                <w:sz w:val="18"/>
                <w:szCs w:val="18"/>
                <w:lang w:val="en-GB"/>
              </w:rPr>
            </w:pPr>
            <w:r>
              <w:rPr>
                <w:sz w:val="18"/>
                <w:szCs w:val="18"/>
                <w:lang w:val="en-GB"/>
              </w:rPr>
              <w:t>4</w:t>
            </w:r>
          </w:p>
        </w:tc>
        <w:tc>
          <w:tcPr>
            <w:tcW w:w="1135" w:type="dxa"/>
            <w:tcBorders>
              <w:top w:val="nil"/>
              <w:left w:val="nil"/>
              <w:bottom w:val="single" w:sz="4" w:space="0" w:color="auto"/>
              <w:right w:val="single" w:sz="4" w:space="0" w:color="auto"/>
            </w:tcBorders>
            <w:shd w:val="clear" w:color="000000" w:fill="FFFFFF"/>
          </w:tcPr>
          <w:p w:rsidR="00FF0D76" w:rsidRPr="00CE0433" w:rsidRDefault="00FF0D76" w:rsidP="003A7169">
            <w:pPr>
              <w:jc w:val="right"/>
              <w:rPr>
                <w:sz w:val="18"/>
                <w:szCs w:val="18"/>
                <w:lang w:val="en-GB"/>
              </w:rPr>
            </w:pPr>
            <w:r>
              <w:rPr>
                <w:sz w:val="18"/>
                <w:szCs w:val="18"/>
                <w:lang w:val="en-GB"/>
              </w:rPr>
              <w:t>4</w:t>
            </w:r>
          </w:p>
        </w:tc>
        <w:tc>
          <w:tcPr>
            <w:tcW w:w="992" w:type="dxa"/>
            <w:tcBorders>
              <w:top w:val="nil"/>
              <w:left w:val="nil"/>
              <w:bottom w:val="single" w:sz="4" w:space="0" w:color="auto"/>
              <w:right w:val="single" w:sz="4" w:space="0" w:color="auto"/>
            </w:tcBorders>
            <w:shd w:val="clear" w:color="000000" w:fill="FFFFFF"/>
          </w:tcPr>
          <w:p w:rsidR="00FF0D76" w:rsidRPr="00CE0433" w:rsidRDefault="00FF0D76" w:rsidP="003A7169">
            <w:pPr>
              <w:jc w:val="right"/>
              <w:rPr>
                <w:sz w:val="18"/>
                <w:szCs w:val="18"/>
                <w:lang w:val="en-GB"/>
              </w:rPr>
            </w:pPr>
            <w:r>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601070" w:rsidP="003A7169">
            <w:pPr>
              <w:jc w:val="right"/>
              <w:rPr>
                <w:sz w:val="18"/>
                <w:szCs w:val="18"/>
              </w:rPr>
            </w:pPr>
            <w:r>
              <w:rPr>
                <w:sz w:val="18"/>
                <w:szCs w:val="18"/>
              </w:rPr>
              <w:t>1</w:t>
            </w:r>
          </w:p>
        </w:tc>
        <w:tc>
          <w:tcPr>
            <w:tcW w:w="1138" w:type="dxa"/>
            <w:tcBorders>
              <w:top w:val="nil"/>
              <w:left w:val="nil"/>
              <w:bottom w:val="single" w:sz="4" w:space="0" w:color="auto"/>
              <w:right w:val="single" w:sz="4" w:space="0" w:color="auto"/>
            </w:tcBorders>
            <w:shd w:val="clear" w:color="000000" w:fill="FFFFFF"/>
          </w:tcPr>
          <w:p w:rsidR="00FF0D76" w:rsidRPr="00601070" w:rsidRDefault="00601070" w:rsidP="003A7169">
            <w:pPr>
              <w:jc w:val="right"/>
              <w:rPr>
                <w:sz w:val="18"/>
                <w:szCs w:val="18"/>
                <w:lang w:val="en-GB"/>
              </w:rPr>
            </w:pPr>
            <w:r>
              <w:rPr>
                <w:sz w:val="18"/>
                <w:szCs w:val="18"/>
                <w:lang w:val="en-GB"/>
              </w:rPr>
              <w:t>1</w:t>
            </w:r>
          </w:p>
        </w:tc>
        <w:tc>
          <w:tcPr>
            <w:tcW w:w="1697" w:type="dxa"/>
            <w:tcBorders>
              <w:top w:val="nil"/>
              <w:left w:val="nil"/>
              <w:bottom w:val="single" w:sz="4" w:space="0" w:color="auto"/>
              <w:right w:val="single" w:sz="4" w:space="0" w:color="auto"/>
            </w:tcBorders>
            <w:shd w:val="clear" w:color="000000" w:fill="FFFFFF"/>
          </w:tcPr>
          <w:p w:rsidR="00FF0D76" w:rsidRPr="00601070" w:rsidRDefault="00601070" w:rsidP="003A7169">
            <w:pPr>
              <w:jc w:val="right"/>
              <w:rPr>
                <w:sz w:val="18"/>
                <w:szCs w:val="18"/>
                <w:lang w:val="en-GB"/>
              </w:rPr>
            </w:pPr>
            <w:r>
              <w:rPr>
                <w:sz w:val="18"/>
                <w:szCs w:val="18"/>
                <w:lang w:val="en-GB"/>
              </w:rPr>
              <w:t>100</w:t>
            </w: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both"/>
              <w:rPr>
                <w:sz w:val="18"/>
                <w:szCs w:val="18"/>
              </w:rPr>
            </w:pPr>
          </w:p>
        </w:tc>
      </w:tr>
      <w:tr w:rsidR="00FF0D76" w:rsidRPr="0051569C" w:rsidTr="003A7169">
        <w:trPr>
          <w:trHeight w:val="1098"/>
        </w:trPr>
        <w:tc>
          <w:tcPr>
            <w:tcW w:w="1699" w:type="dxa"/>
            <w:tcBorders>
              <w:top w:val="single" w:sz="8" w:space="0" w:color="auto"/>
              <w:left w:val="single" w:sz="18" w:space="0" w:color="auto"/>
              <w:bottom w:val="nil"/>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nil"/>
              <w:left w:val="nil"/>
              <w:bottom w:val="single" w:sz="4" w:space="0" w:color="auto"/>
              <w:right w:val="single" w:sz="4" w:space="0" w:color="auto"/>
            </w:tcBorders>
            <w:shd w:val="clear" w:color="000000" w:fill="FFFFFF"/>
          </w:tcPr>
          <w:p w:rsidR="00FF0D76" w:rsidRPr="0051569C" w:rsidRDefault="00FF0D76" w:rsidP="003A7169">
            <w:pPr>
              <w:jc w:val="both"/>
              <w:rPr>
                <w:sz w:val="18"/>
                <w:szCs w:val="18"/>
                <w:lang w:val="id-ID"/>
              </w:rPr>
            </w:pPr>
            <w:r>
              <w:rPr>
                <w:sz w:val="18"/>
                <w:szCs w:val="18"/>
                <w:lang w:val="id-ID"/>
              </w:rPr>
              <w:t xml:space="preserve">Penyusunan Rencana </w:t>
            </w:r>
            <w:r>
              <w:rPr>
                <w:sz w:val="18"/>
                <w:szCs w:val="18"/>
                <w:lang w:val="en-GB"/>
              </w:rPr>
              <w:t>K</w:t>
            </w:r>
            <w:r w:rsidRPr="00095A78">
              <w:rPr>
                <w:sz w:val="18"/>
                <w:szCs w:val="18"/>
                <w:lang w:val="id-ID"/>
              </w:rPr>
              <w:t>erja OPD</w:t>
            </w:r>
          </w:p>
        </w:tc>
        <w:tc>
          <w:tcPr>
            <w:tcW w:w="1988" w:type="dxa"/>
            <w:tcBorders>
              <w:top w:val="nil"/>
              <w:left w:val="nil"/>
              <w:bottom w:val="single" w:sz="4" w:space="0" w:color="auto"/>
              <w:right w:val="single" w:sz="4" w:space="0" w:color="auto"/>
            </w:tcBorders>
            <w:shd w:val="clear" w:color="000000" w:fill="FFFFFF"/>
          </w:tcPr>
          <w:p w:rsidR="00FF0D76" w:rsidRPr="00095A78" w:rsidRDefault="00FF0D76" w:rsidP="003A7169">
            <w:pPr>
              <w:jc w:val="both"/>
              <w:rPr>
                <w:sz w:val="18"/>
                <w:szCs w:val="18"/>
                <w:lang w:val="en-GB"/>
              </w:rPr>
            </w:pPr>
            <w:r w:rsidRPr="00095A78">
              <w:rPr>
                <w:sz w:val="18"/>
                <w:szCs w:val="18"/>
                <w:lang w:val="id-ID"/>
              </w:rPr>
              <w:t>Renja OPD tahun 2018 dan Renja Perubahan 2017</w:t>
            </w:r>
            <w:r>
              <w:rPr>
                <w:sz w:val="18"/>
                <w:szCs w:val="18"/>
                <w:lang w:val="en-GB"/>
              </w:rPr>
              <w:t xml:space="preserve"> (dokumen)</w:t>
            </w:r>
          </w:p>
        </w:tc>
        <w:tc>
          <w:tcPr>
            <w:tcW w:w="1417" w:type="dxa"/>
            <w:tcBorders>
              <w:top w:val="nil"/>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t>2</w:t>
            </w:r>
          </w:p>
        </w:tc>
        <w:tc>
          <w:tcPr>
            <w:tcW w:w="1555" w:type="dxa"/>
            <w:tcBorders>
              <w:top w:val="nil"/>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r>
              <w:rPr>
                <w:sz w:val="18"/>
                <w:szCs w:val="18"/>
              </w:rPr>
              <w:t>2</w:t>
            </w:r>
          </w:p>
        </w:tc>
        <w:tc>
          <w:tcPr>
            <w:tcW w:w="1139" w:type="dxa"/>
            <w:tcBorders>
              <w:top w:val="nil"/>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2</w:t>
            </w:r>
          </w:p>
        </w:tc>
        <w:tc>
          <w:tcPr>
            <w:tcW w:w="1135"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2</w:t>
            </w:r>
          </w:p>
        </w:tc>
        <w:tc>
          <w:tcPr>
            <w:tcW w:w="992"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601070" w:rsidP="003A7169">
            <w:pPr>
              <w:jc w:val="right"/>
              <w:rPr>
                <w:sz w:val="18"/>
                <w:szCs w:val="18"/>
              </w:rPr>
            </w:pPr>
            <w:r>
              <w:rPr>
                <w:sz w:val="18"/>
                <w:szCs w:val="18"/>
              </w:rPr>
              <w:t>2</w:t>
            </w:r>
          </w:p>
        </w:tc>
        <w:tc>
          <w:tcPr>
            <w:tcW w:w="1138" w:type="dxa"/>
            <w:tcBorders>
              <w:top w:val="nil"/>
              <w:left w:val="nil"/>
              <w:bottom w:val="single" w:sz="4" w:space="0" w:color="auto"/>
              <w:right w:val="single" w:sz="4" w:space="0" w:color="auto"/>
            </w:tcBorders>
            <w:shd w:val="clear" w:color="000000" w:fill="FFFFFF"/>
          </w:tcPr>
          <w:p w:rsidR="00FF0D76" w:rsidRPr="0051569C" w:rsidRDefault="00601070" w:rsidP="003A7169">
            <w:pPr>
              <w:jc w:val="right"/>
              <w:rPr>
                <w:sz w:val="18"/>
                <w:szCs w:val="18"/>
              </w:rPr>
            </w:pPr>
            <w:r>
              <w:rPr>
                <w:sz w:val="18"/>
                <w:szCs w:val="18"/>
              </w:rPr>
              <w:t>2</w:t>
            </w:r>
          </w:p>
        </w:tc>
        <w:tc>
          <w:tcPr>
            <w:tcW w:w="1697" w:type="dxa"/>
            <w:tcBorders>
              <w:top w:val="nil"/>
              <w:left w:val="nil"/>
              <w:bottom w:val="single" w:sz="4" w:space="0" w:color="auto"/>
              <w:right w:val="single" w:sz="4" w:space="0" w:color="auto"/>
            </w:tcBorders>
            <w:shd w:val="clear" w:color="000000" w:fill="FFFFFF"/>
          </w:tcPr>
          <w:p w:rsidR="00FF0D76" w:rsidRPr="0051569C" w:rsidRDefault="00601070" w:rsidP="003A7169">
            <w:pPr>
              <w:jc w:val="right"/>
              <w:rPr>
                <w:sz w:val="18"/>
                <w:szCs w:val="18"/>
              </w:rPr>
            </w:pPr>
            <w:r>
              <w:rPr>
                <w:sz w:val="18"/>
                <w:szCs w:val="18"/>
              </w:rPr>
              <w:t>100</w:t>
            </w:r>
          </w:p>
        </w:tc>
        <w:tc>
          <w:tcPr>
            <w:tcW w:w="1277" w:type="dxa"/>
            <w:tcBorders>
              <w:top w:val="nil"/>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1098"/>
        </w:trPr>
        <w:tc>
          <w:tcPr>
            <w:tcW w:w="1699" w:type="dxa"/>
            <w:tcBorders>
              <w:top w:val="single" w:sz="8" w:space="0" w:color="auto"/>
              <w:left w:val="single" w:sz="18" w:space="0" w:color="auto"/>
              <w:bottom w:val="nil"/>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nil"/>
              <w:left w:val="nil"/>
              <w:bottom w:val="single" w:sz="4" w:space="0" w:color="auto"/>
              <w:right w:val="single" w:sz="4" w:space="0" w:color="auto"/>
            </w:tcBorders>
            <w:shd w:val="clear" w:color="000000" w:fill="FFFFFF"/>
          </w:tcPr>
          <w:p w:rsidR="00FF0D76" w:rsidRPr="0051569C" w:rsidRDefault="00FF0D76" w:rsidP="003A7169">
            <w:pPr>
              <w:jc w:val="both"/>
              <w:rPr>
                <w:sz w:val="18"/>
                <w:szCs w:val="18"/>
                <w:lang w:val="id-ID"/>
              </w:rPr>
            </w:pPr>
            <w:r w:rsidRPr="00095A78">
              <w:rPr>
                <w:sz w:val="18"/>
                <w:szCs w:val="18"/>
                <w:lang w:val="id-ID"/>
              </w:rPr>
              <w:t>Penyusunan Rencana Kerja dan Anggaran OPD</w:t>
            </w:r>
          </w:p>
        </w:tc>
        <w:tc>
          <w:tcPr>
            <w:tcW w:w="1988" w:type="dxa"/>
            <w:tcBorders>
              <w:top w:val="nil"/>
              <w:left w:val="nil"/>
              <w:bottom w:val="single" w:sz="4" w:space="0" w:color="auto"/>
              <w:right w:val="single" w:sz="4" w:space="0" w:color="auto"/>
            </w:tcBorders>
            <w:shd w:val="clear" w:color="000000" w:fill="FFFFFF"/>
          </w:tcPr>
          <w:p w:rsidR="00FF0D76" w:rsidRPr="00095A78" w:rsidRDefault="00FF0D76" w:rsidP="003A7169">
            <w:pPr>
              <w:jc w:val="both"/>
              <w:rPr>
                <w:sz w:val="18"/>
                <w:szCs w:val="18"/>
                <w:lang w:val="en-GB"/>
              </w:rPr>
            </w:pPr>
            <w:r w:rsidRPr="00095A78">
              <w:rPr>
                <w:sz w:val="18"/>
                <w:szCs w:val="18"/>
                <w:lang w:val="id-ID"/>
              </w:rPr>
              <w:t>RKPA Tahun 2017, DPPA Tahun 2017, RKA Tahun 2018 dan DPA Tahun 2018</w:t>
            </w:r>
            <w:r>
              <w:rPr>
                <w:sz w:val="18"/>
                <w:szCs w:val="18"/>
                <w:lang w:val="en-GB"/>
              </w:rPr>
              <w:t xml:space="preserve"> (buku)</w:t>
            </w:r>
          </w:p>
        </w:tc>
        <w:tc>
          <w:tcPr>
            <w:tcW w:w="1417" w:type="dxa"/>
            <w:tcBorders>
              <w:top w:val="nil"/>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t>30</w:t>
            </w:r>
          </w:p>
        </w:tc>
        <w:tc>
          <w:tcPr>
            <w:tcW w:w="1555" w:type="dxa"/>
            <w:tcBorders>
              <w:top w:val="nil"/>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r>
              <w:rPr>
                <w:sz w:val="18"/>
                <w:szCs w:val="18"/>
              </w:rPr>
              <w:t>30</w:t>
            </w:r>
          </w:p>
        </w:tc>
        <w:tc>
          <w:tcPr>
            <w:tcW w:w="1139" w:type="dxa"/>
            <w:tcBorders>
              <w:top w:val="nil"/>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30</w:t>
            </w:r>
          </w:p>
        </w:tc>
        <w:tc>
          <w:tcPr>
            <w:tcW w:w="1135"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30</w:t>
            </w:r>
          </w:p>
        </w:tc>
        <w:tc>
          <w:tcPr>
            <w:tcW w:w="992"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601070" w:rsidP="003A7169">
            <w:pPr>
              <w:jc w:val="right"/>
              <w:rPr>
                <w:sz w:val="18"/>
                <w:szCs w:val="18"/>
              </w:rPr>
            </w:pPr>
            <w:r>
              <w:rPr>
                <w:sz w:val="18"/>
                <w:szCs w:val="18"/>
              </w:rPr>
              <w:t>4</w:t>
            </w:r>
          </w:p>
        </w:tc>
        <w:tc>
          <w:tcPr>
            <w:tcW w:w="1138" w:type="dxa"/>
            <w:tcBorders>
              <w:top w:val="nil"/>
              <w:left w:val="nil"/>
              <w:bottom w:val="single" w:sz="4" w:space="0" w:color="auto"/>
              <w:right w:val="single" w:sz="4" w:space="0" w:color="auto"/>
            </w:tcBorders>
            <w:shd w:val="clear" w:color="000000" w:fill="FFFFFF"/>
          </w:tcPr>
          <w:p w:rsidR="00FF0D76" w:rsidRPr="0051569C" w:rsidRDefault="00601070" w:rsidP="003A7169">
            <w:pPr>
              <w:jc w:val="right"/>
              <w:rPr>
                <w:sz w:val="18"/>
                <w:szCs w:val="18"/>
              </w:rPr>
            </w:pPr>
            <w:r>
              <w:rPr>
                <w:sz w:val="18"/>
                <w:szCs w:val="18"/>
              </w:rPr>
              <w:t>4</w:t>
            </w:r>
          </w:p>
        </w:tc>
        <w:tc>
          <w:tcPr>
            <w:tcW w:w="1697" w:type="dxa"/>
            <w:tcBorders>
              <w:top w:val="nil"/>
              <w:left w:val="nil"/>
              <w:bottom w:val="single" w:sz="4" w:space="0" w:color="auto"/>
              <w:right w:val="single" w:sz="4" w:space="0" w:color="auto"/>
            </w:tcBorders>
            <w:shd w:val="clear" w:color="000000" w:fill="FFFFFF"/>
          </w:tcPr>
          <w:p w:rsidR="00FF0D76" w:rsidRPr="0051569C" w:rsidRDefault="00601070" w:rsidP="003A7169">
            <w:pPr>
              <w:jc w:val="right"/>
              <w:rPr>
                <w:sz w:val="18"/>
                <w:szCs w:val="18"/>
              </w:rPr>
            </w:pPr>
            <w:r>
              <w:rPr>
                <w:sz w:val="18"/>
                <w:szCs w:val="18"/>
              </w:rPr>
              <w:t>100</w:t>
            </w:r>
          </w:p>
        </w:tc>
        <w:tc>
          <w:tcPr>
            <w:tcW w:w="1277" w:type="dxa"/>
            <w:tcBorders>
              <w:top w:val="nil"/>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1098"/>
        </w:trPr>
        <w:tc>
          <w:tcPr>
            <w:tcW w:w="1699" w:type="dxa"/>
            <w:tcBorders>
              <w:top w:val="single" w:sz="8" w:space="0" w:color="auto"/>
              <w:left w:val="single" w:sz="18" w:space="0" w:color="auto"/>
              <w:bottom w:val="nil"/>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nil"/>
              <w:left w:val="nil"/>
              <w:bottom w:val="single" w:sz="4" w:space="0" w:color="auto"/>
              <w:right w:val="single" w:sz="4" w:space="0" w:color="auto"/>
            </w:tcBorders>
            <w:shd w:val="clear" w:color="000000" w:fill="FFFFFF"/>
            <w:hideMark/>
          </w:tcPr>
          <w:p w:rsidR="00FF0D76" w:rsidRPr="00095A78" w:rsidRDefault="00FF0D76" w:rsidP="003A7169">
            <w:pPr>
              <w:jc w:val="both"/>
              <w:rPr>
                <w:b/>
                <w:sz w:val="18"/>
                <w:szCs w:val="18"/>
                <w:lang w:val="id-ID"/>
              </w:rPr>
            </w:pPr>
            <w:r w:rsidRPr="00095A78">
              <w:rPr>
                <w:b/>
                <w:sz w:val="18"/>
                <w:szCs w:val="18"/>
                <w:lang w:val="id-ID"/>
              </w:rPr>
              <w:t>Program Pengembangan Kinerja Pengelolaan Persampahan</w:t>
            </w:r>
          </w:p>
        </w:tc>
        <w:tc>
          <w:tcPr>
            <w:tcW w:w="1988" w:type="dxa"/>
            <w:tcBorders>
              <w:top w:val="nil"/>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lang w:val="id-ID"/>
              </w:rPr>
            </w:pPr>
            <w:r w:rsidRPr="0051569C">
              <w:rPr>
                <w:sz w:val="18"/>
                <w:szCs w:val="18"/>
                <w:lang w:val="id-ID"/>
              </w:rPr>
              <w:t>Berkurangnya volume sampah dari sumbernya</w:t>
            </w:r>
          </w:p>
        </w:tc>
        <w:tc>
          <w:tcPr>
            <w:tcW w:w="1417" w:type="dxa"/>
            <w:tcBorders>
              <w:top w:val="nil"/>
              <w:left w:val="nil"/>
              <w:bottom w:val="single" w:sz="4" w:space="0" w:color="auto"/>
              <w:right w:val="single" w:sz="4" w:space="0" w:color="auto"/>
            </w:tcBorders>
            <w:shd w:val="clear" w:color="000000" w:fill="FFFFFF"/>
            <w:hideMark/>
          </w:tcPr>
          <w:p w:rsidR="00FF0D76" w:rsidRPr="0051569C" w:rsidRDefault="00FF0D76" w:rsidP="00601070">
            <w:pPr>
              <w:jc w:val="right"/>
              <w:rPr>
                <w:sz w:val="18"/>
                <w:szCs w:val="18"/>
              </w:rPr>
            </w:pPr>
          </w:p>
        </w:tc>
        <w:tc>
          <w:tcPr>
            <w:tcW w:w="1555" w:type="dxa"/>
            <w:tcBorders>
              <w:top w:val="nil"/>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p>
        </w:tc>
        <w:tc>
          <w:tcPr>
            <w:tcW w:w="1139" w:type="dxa"/>
            <w:tcBorders>
              <w:top w:val="nil"/>
              <w:left w:val="single" w:sz="8" w:space="0" w:color="auto"/>
              <w:bottom w:val="single" w:sz="4" w:space="0" w:color="auto"/>
              <w:right w:val="single" w:sz="4" w:space="0" w:color="auto"/>
            </w:tcBorders>
            <w:shd w:val="clear" w:color="000000" w:fill="FFFFFF"/>
            <w:hideMark/>
          </w:tcPr>
          <w:p w:rsidR="00FF0D76" w:rsidRPr="0051569C" w:rsidRDefault="00FF0D76" w:rsidP="003A7169">
            <w:pPr>
              <w:jc w:val="right"/>
              <w:rPr>
                <w:sz w:val="18"/>
                <w:szCs w:val="18"/>
              </w:rPr>
            </w:pPr>
          </w:p>
        </w:tc>
        <w:tc>
          <w:tcPr>
            <w:tcW w:w="1135"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992"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133"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both"/>
              <w:rPr>
                <w:sz w:val="18"/>
                <w:szCs w:val="18"/>
              </w:rPr>
            </w:pPr>
          </w:p>
        </w:tc>
      </w:tr>
      <w:tr w:rsidR="00FF0D76" w:rsidRPr="0051569C" w:rsidTr="003A7169">
        <w:trPr>
          <w:trHeight w:val="363"/>
        </w:trPr>
        <w:tc>
          <w:tcPr>
            <w:tcW w:w="1699" w:type="dxa"/>
            <w:tcBorders>
              <w:top w:val="nil"/>
              <w:left w:val="single" w:sz="18" w:space="0" w:color="auto"/>
              <w:bottom w:val="nil"/>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nil"/>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1F1D20">
              <w:rPr>
                <w:sz w:val="18"/>
                <w:szCs w:val="18"/>
              </w:rPr>
              <w:t>Penyusunan Kebijakan Manajemen Pengelolaan Sampah</w:t>
            </w:r>
          </w:p>
        </w:tc>
        <w:tc>
          <w:tcPr>
            <w:tcW w:w="1988" w:type="dxa"/>
            <w:tcBorders>
              <w:top w:val="nil"/>
              <w:left w:val="nil"/>
              <w:bottom w:val="single" w:sz="4" w:space="0" w:color="auto"/>
              <w:right w:val="single" w:sz="4" w:space="0" w:color="auto"/>
            </w:tcBorders>
            <w:shd w:val="clear" w:color="000000" w:fill="FFFFFF"/>
          </w:tcPr>
          <w:p w:rsidR="00FF0D76" w:rsidRPr="001F1D20" w:rsidRDefault="00FF0D76" w:rsidP="003A7169">
            <w:pPr>
              <w:jc w:val="both"/>
              <w:rPr>
                <w:sz w:val="18"/>
                <w:szCs w:val="18"/>
                <w:lang w:val="en-GB"/>
              </w:rPr>
            </w:pPr>
            <w:r w:rsidRPr="001F1D20">
              <w:rPr>
                <w:sz w:val="18"/>
                <w:szCs w:val="18"/>
                <w:lang w:val="id-ID"/>
              </w:rPr>
              <w:t>Dokumen kajian survey dan analisa darurat sampah Kota Magelang</w:t>
            </w:r>
            <w:r>
              <w:rPr>
                <w:sz w:val="18"/>
                <w:szCs w:val="18"/>
                <w:lang w:val="en-GB"/>
              </w:rPr>
              <w:t xml:space="preserve"> (dokumen)</w:t>
            </w:r>
          </w:p>
        </w:tc>
        <w:tc>
          <w:tcPr>
            <w:tcW w:w="1417" w:type="dxa"/>
            <w:tcBorders>
              <w:top w:val="nil"/>
              <w:left w:val="nil"/>
              <w:bottom w:val="single" w:sz="4" w:space="0" w:color="auto"/>
              <w:right w:val="single" w:sz="4" w:space="0" w:color="auto"/>
            </w:tcBorders>
            <w:shd w:val="clear" w:color="000000" w:fill="FFFFFF"/>
          </w:tcPr>
          <w:p w:rsidR="00FF0D76" w:rsidRPr="002775FC" w:rsidRDefault="00FF0D76" w:rsidP="00601070">
            <w:pPr>
              <w:jc w:val="right"/>
              <w:rPr>
                <w:sz w:val="18"/>
                <w:szCs w:val="18"/>
                <w:lang w:val="en-GB"/>
              </w:rPr>
            </w:pPr>
            <w:r>
              <w:rPr>
                <w:sz w:val="18"/>
                <w:szCs w:val="18"/>
                <w:lang w:val="en-GB"/>
              </w:rPr>
              <w:t>1</w:t>
            </w:r>
          </w:p>
        </w:tc>
        <w:tc>
          <w:tcPr>
            <w:tcW w:w="1555" w:type="dxa"/>
            <w:tcBorders>
              <w:top w:val="nil"/>
              <w:left w:val="nil"/>
              <w:bottom w:val="single" w:sz="4" w:space="0" w:color="auto"/>
              <w:right w:val="single" w:sz="8" w:space="0" w:color="auto"/>
            </w:tcBorders>
            <w:shd w:val="clear" w:color="000000" w:fill="FFFFFF"/>
          </w:tcPr>
          <w:p w:rsidR="00FF0D76" w:rsidRPr="002775FC" w:rsidRDefault="00FF0D76" w:rsidP="00601070">
            <w:pPr>
              <w:jc w:val="right"/>
              <w:rPr>
                <w:sz w:val="18"/>
                <w:szCs w:val="18"/>
                <w:lang w:val="en-GB"/>
              </w:rPr>
            </w:pPr>
            <w:r>
              <w:rPr>
                <w:sz w:val="18"/>
                <w:szCs w:val="18"/>
                <w:lang w:val="en-GB"/>
              </w:rPr>
              <w:t>1</w:t>
            </w:r>
          </w:p>
        </w:tc>
        <w:tc>
          <w:tcPr>
            <w:tcW w:w="1139" w:type="dxa"/>
            <w:tcBorders>
              <w:top w:val="nil"/>
              <w:left w:val="single" w:sz="8" w:space="0" w:color="auto"/>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w:t>
            </w:r>
          </w:p>
        </w:tc>
        <w:tc>
          <w:tcPr>
            <w:tcW w:w="1135" w:type="dxa"/>
            <w:tcBorders>
              <w:top w:val="nil"/>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w:t>
            </w:r>
          </w:p>
        </w:tc>
        <w:tc>
          <w:tcPr>
            <w:tcW w:w="992" w:type="dxa"/>
            <w:tcBorders>
              <w:top w:val="nil"/>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467C81" w:rsidP="003A7169">
            <w:pPr>
              <w:jc w:val="right"/>
              <w:rPr>
                <w:sz w:val="18"/>
                <w:szCs w:val="18"/>
              </w:rPr>
            </w:pPr>
            <w:r>
              <w:rPr>
                <w:sz w:val="18"/>
                <w:szCs w:val="18"/>
              </w:rPr>
              <w:t>1</w:t>
            </w:r>
          </w:p>
        </w:tc>
        <w:tc>
          <w:tcPr>
            <w:tcW w:w="1138" w:type="dxa"/>
            <w:tcBorders>
              <w:top w:val="nil"/>
              <w:left w:val="nil"/>
              <w:bottom w:val="single" w:sz="4" w:space="0" w:color="auto"/>
              <w:right w:val="single" w:sz="4" w:space="0" w:color="auto"/>
            </w:tcBorders>
            <w:shd w:val="clear" w:color="000000" w:fill="FFFFFF"/>
          </w:tcPr>
          <w:p w:rsidR="00FF0D76" w:rsidRPr="00467C81" w:rsidRDefault="00467C81" w:rsidP="003A7169">
            <w:pPr>
              <w:jc w:val="right"/>
              <w:rPr>
                <w:sz w:val="18"/>
                <w:szCs w:val="18"/>
                <w:lang w:val="en-GB"/>
              </w:rPr>
            </w:pPr>
            <w:r>
              <w:rPr>
                <w:sz w:val="18"/>
                <w:szCs w:val="18"/>
                <w:lang w:val="en-GB"/>
              </w:rPr>
              <w:t>1</w:t>
            </w:r>
          </w:p>
        </w:tc>
        <w:tc>
          <w:tcPr>
            <w:tcW w:w="1697" w:type="dxa"/>
            <w:tcBorders>
              <w:top w:val="nil"/>
              <w:left w:val="nil"/>
              <w:bottom w:val="single" w:sz="4" w:space="0" w:color="auto"/>
              <w:right w:val="single" w:sz="4" w:space="0" w:color="auto"/>
            </w:tcBorders>
            <w:shd w:val="clear" w:color="000000" w:fill="FFFFFF"/>
          </w:tcPr>
          <w:p w:rsidR="00FF0D76" w:rsidRPr="00467C81" w:rsidRDefault="00467C81" w:rsidP="003A7169">
            <w:pPr>
              <w:jc w:val="right"/>
              <w:rPr>
                <w:sz w:val="18"/>
                <w:szCs w:val="18"/>
                <w:lang w:val="en-GB"/>
              </w:rPr>
            </w:pPr>
            <w:r>
              <w:rPr>
                <w:sz w:val="18"/>
                <w:szCs w:val="18"/>
                <w:lang w:val="en-GB"/>
              </w:rPr>
              <w:t>100</w:t>
            </w:r>
          </w:p>
        </w:tc>
        <w:tc>
          <w:tcPr>
            <w:tcW w:w="1277" w:type="dxa"/>
            <w:tcBorders>
              <w:top w:val="nil"/>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CE0433">
        <w:trPr>
          <w:trHeight w:val="363"/>
        </w:trPr>
        <w:tc>
          <w:tcPr>
            <w:tcW w:w="1699" w:type="dxa"/>
            <w:tcBorders>
              <w:top w:val="nil"/>
              <w:left w:val="single" w:sz="18" w:space="0" w:color="auto"/>
              <w:bottom w:val="nil"/>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nil"/>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Penyediaan sarana dan prasarana pegelolaan persampahan</w:t>
            </w:r>
          </w:p>
        </w:tc>
        <w:tc>
          <w:tcPr>
            <w:tcW w:w="1988" w:type="dxa"/>
            <w:tcBorders>
              <w:top w:val="nil"/>
              <w:left w:val="nil"/>
              <w:bottom w:val="single" w:sz="4" w:space="0" w:color="auto"/>
              <w:right w:val="single" w:sz="4" w:space="0" w:color="auto"/>
            </w:tcBorders>
            <w:shd w:val="clear" w:color="000000" w:fill="FFFFFF"/>
            <w:hideMark/>
          </w:tcPr>
          <w:p w:rsidR="00FF0D76" w:rsidRPr="001F1D20" w:rsidRDefault="00FF0D76" w:rsidP="001F1D20">
            <w:pPr>
              <w:jc w:val="both"/>
              <w:rPr>
                <w:sz w:val="18"/>
                <w:szCs w:val="18"/>
                <w:lang w:val="en-GB"/>
              </w:rPr>
            </w:pPr>
            <w:r>
              <w:rPr>
                <w:sz w:val="18"/>
                <w:szCs w:val="18"/>
                <w:lang w:val="id-ID"/>
              </w:rPr>
              <w:t>Pick up</w:t>
            </w:r>
            <w:r>
              <w:rPr>
                <w:sz w:val="18"/>
                <w:szCs w:val="18"/>
                <w:lang w:val="en-GB"/>
              </w:rPr>
              <w:t>, k</w:t>
            </w:r>
            <w:r>
              <w:rPr>
                <w:sz w:val="18"/>
                <w:szCs w:val="18"/>
                <w:lang w:val="id-ID"/>
              </w:rPr>
              <w:t xml:space="preserve">endaraan roda </w:t>
            </w:r>
            <w:r>
              <w:rPr>
                <w:sz w:val="18"/>
                <w:szCs w:val="18"/>
                <w:lang w:val="en-GB"/>
              </w:rPr>
              <w:t>3, b</w:t>
            </w:r>
            <w:r>
              <w:rPr>
                <w:sz w:val="18"/>
                <w:szCs w:val="18"/>
                <w:lang w:val="id-ID"/>
              </w:rPr>
              <w:t>in beroda</w:t>
            </w:r>
            <w:r>
              <w:rPr>
                <w:sz w:val="18"/>
                <w:szCs w:val="18"/>
                <w:lang w:val="en-GB"/>
              </w:rPr>
              <w:t>, g</w:t>
            </w:r>
            <w:r w:rsidRPr="001F1D20">
              <w:rPr>
                <w:sz w:val="18"/>
                <w:szCs w:val="18"/>
                <w:lang w:val="id-ID"/>
              </w:rPr>
              <w:t>erobag sampah</w:t>
            </w:r>
            <w:r>
              <w:rPr>
                <w:sz w:val="18"/>
                <w:szCs w:val="18"/>
                <w:lang w:val="en-GB"/>
              </w:rPr>
              <w:t>, t</w:t>
            </w:r>
            <w:r w:rsidRPr="001F1D20">
              <w:rPr>
                <w:sz w:val="18"/>
                <w:szCs w:val="18"/>
                <w:lang w:val="id-ID"/>
              </w:rPr>
              <w:t>empat sampah pemilah</w:t>
            </w:r>
            <w:r>
              <w:rPr>
                <w:sz w:val="18"/>
                <w:szCs w:val="18"/>
                <w:lang w:val="en-GB"/>
              </w:rPr>
              <w:t>, k</w:t>
            </w:r>
            <w:r w:rsidRPr="001F1D20">
              <w:rPr>
                <w:sz w:val="18"/>
                <w:szCs w:val="18"/>
                <w:lang w:val="id-ID"/>
              </w:rPr>
              <w:t>ontainer</w:t>
            </w:r>
            <w:r>
              <w:rPr>
                <w:sz w:val="18"/>
                <w:szCs w:val="18"/>
                <w:lang w:val="en-GB"/>
              </w:rPr>
              <w:t xml:space="preserve"> (unit)</w:t>
            </w:r>
          </w:p>
        </w:tc>
        <w:tc>
          <w:tcPr>
            <w:tcW w:w="1417" w:type="dxa"/>
            <w:tcBorders>
              <w:top w:val="nil"/>
              <w:left w:val="nil"/>
              <w:bottom w:val="single" w:sz="4" w:space="0" w:color="auto"/>
              <w:right w:val="single" w:sz="4" w:space="0" w:color="auto"/>
            </w:tcBorders>
            <w:shd w:val="clear" w:color="000000" w:fill="FFFFFF"/>
            <w:hideMark/>
          </w:tcPr>
          <w:p w:rsidR="00FF0D76" w:rsidRPr="002775FC" w:rsidRDefault="00FF0D76" w:rsidP="00601070">
            <w:pPr>
              <w:jc w:val="right"/>
              <w:rPr>
                <w:sz w:val="18"/>
                <w:szCs w:val="18"/>
                <w:lang w:val="en-GB"/>
              </w:rPr>
            </w:pPr>
            <w:r>
              <w:rPr>
                <w:sz w:val="18"/>
                <w:szCs w:val="18"/>
                <w:lang w:val="en-GB"/>
              </w:rPr>
              <w:t>91</w:t>
            </w:r>
          </w:p>
        </w:tc>
        <w:tc>
          <w:tcPr>
            <w:tcW w:w="1555" w:type="dxa"/>
            <w:tcBorders>
              <w:top w:val="nil"/>
              <w:left w:val="nil"/>
              <w:bottom w:val="single" w:sz="4" w:space="0" w:color="auto"/>
              <w:right w:val="single" w:sz="8" w:space="0" w:color="auto"/>
            </w:tcBorders>
            <w:shd w:val="clear" w:color="000000" w:fill="FFFFFF"/>
          </w:tcPr>
          <w:p w:rsidR="00FF0D76" w:rsidRPr="002775FC" w:rsidRDefault="00FF0D76" w:rsidP="00601070">
            <w:pPr>
              <w:jc w:val="right"/>
              <w:rPr>
                <w:sz w:val="18"/>
                <w:szCs w:val="18"/>
                <w:lang w:val="en-GB"/>
              </w:rPr>
            </w:pPr>
            <w:r>
              <w:rPr>
                <w:sz w:val="18"/>
                <w:szCs w:val="18"/>
                <w:lang w:val="en-GB"/>
              </w:rPr>
              <w:t>91</w:t>
            </w:r>
          </w:p>
        </w:tc>
        <w:tc>
          <w:tcPr>
            <w:tcW w:w="1139" w:type="dxa"/>
            <w:tcBorders>
              <w:top w:val="nil"/>
              <w:left w:val="single" w:sz="8" w:space="0" w:color="auto"/>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91</w:t>
            </w:r>
          </w:p>
        </w:tc>
        <w:tc>
          <w:tcPr>
            <w:tcW w:w="1135" w:type="dxa"/>
            <w:tcBorders>
              <w:top w:val="nil"/>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91</w:t>
            </w:r>
          </w:p>
        </w:tc>
        <w:tc>
          <w:tcPr>
            <w:tcW w:w="992" w:type="dxa"/>
            <w:tcBorders>
              <w:top w:val="nil"/>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467C81" w:rsidP="003A7169">
            <w:pPr>
              <w:jc w:val="right"/>
              <w:rPr>
                <w:sz w:val="18"/>
                <w:szCs w:val="18"/>
              </w:rPr>
            </w:pPr>
            <w:r>
              <w:rPr>
                <w:sz w:val="18"/>
                <w:szCs w:val="18"/>
              </w:rPr>
              <w:t>122</w:t>
            </w:r>
          </w:p>
        </w:tc>
        <w:tc>
          <w:tcPr>
            <w:tcW w:w="1138" w:type="dxa"/>
            <w:tcBorders>
              <w:top w:val="nil"/>
              <w:left w:val="nil"/>
              <w:bottom w:val="single" w:sz="4" w:space="0" w:color="auto"/>
              <w:right w:val="single" w:sz="4" w:space="0" w:color="auto"/>
            </w:tcBorders>
            <w:shd w:val="clear" w:color="000000" w:fill="FFFFFF"/>
          </w:tcPr>
          <w:p w:rsidR="00FF0D76" w:rsidRPr="00467C81" w:rsidRDefault="00467C81" w:rsidP="003A7169">
            <w:pPr>
              <w:jc w:val="right"/>
              <w:rPr>
                <w:sz w:val="18"/>
                <w:szCs w:val="18"/>
                <w:lang w:val="en-GB"/>
              </w:rPr>
            </w:pPr>
            <w:r>
              <w:rPr>
                <w:sz w:val="18"/>
                <w:szCs w:val="18"/>
                <w:lang w:val="en-GB"/>
              </w:rPr>
              <w:t>122</w:t>
            </w:r>
          </w:p>
        </w:tc>
        <w:tc>
          <w:tcPr>
            <w:tcW w:w="1697" w:type="dxa"/>
            <w:tcBorders>
              <w:top w:val="nil"/>
              <w:left w:val="nil"/>
              <w:bottom w:val="single" w:sz="4" w:space="0" w:color="auto"/>
              <w:right w:val="single" w:sz="4" w:space="0" w:color="auto"/>
            </w:tcBorders>
            <w:shd w:val="clear" w:color="000000" w:fill="FFFFFF"/>
          </w:tcPr>
          <w:p w:rsidR="00FF0D76" w:rsidRPr="00467C81" w:rsidRDefault="00467C81" w:rsidP="003A7169">
            <w:pPr>
              <w:jc w:val="right"/>
              <w:rPr>
                <w:sz w:val="18"/>
                <w:szCs w:val="18"/>
                <w:lang w:val="en-GB"/>
              </w:rPr>
            </w:pPr>
            <w:r>
              <w:rPr>
                <w:sz w:val="18"/>
                <w:szCs w:val="18"/>
                <w:lang w:val="en-GB"/>
              </w:rPr>
              <w:t>100</w:t>
            </w: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both"/>
              <w:rPr>
                <w:sz w:val="18"/>
                <w:szCs w:val="18"/>
              </w:rPr>
            </w:pPr>
          </w:p>
        </w:tc>
      </w:tr>
      <w:tr w:rsidR="00FF0D76" w:rsidRPr="0051569C" w:rsidTr="003A7169">
        <w:trPr>
          <w:trHeight w:val="711"/>
        </w:trPr>
        <w:tc>
          <w:tcPr>
            <w:tcW w:w="1699" w:type="dxa"/>
            <w:tcBorders>
              <w:top w:val="nil"/>
              <w:left w:val="single" w:sz="1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nil"/>
              <w:left w:val="nil"/>
              <w:bottom w:val="single" w:sz="4" w:space="0" w:color="auto"/>
              <w:right w:val="single" w:sz="4" w:space="0" w:color="auto"/>
            </w:tcBorders>
            <w:shd w:val="clear" w:color="000000" w:fill="FFFFFF"/>
          </w:tcPr>
          <w:p w:rsidR="00FF0D76" w:rsidRPr="0051569C" w:rsidRDefault="00FF0D76" w:rsidP="003A7169">
            <w:pPr>
              <w:ind w:right="-109"/>
              <w:jc w:val="both"/>
              <w:rPr>
                <w:sz w:val="18"/>
                <w:szCs w:val="18"/>
              </w:rPr>
            </w:pPr>
            <w:r w:rsidRPr="00A4590B">
              <w:rPr>
                <w:sz w:val="18"/>
                <w:szCs w:val="18"/>
              </w:rPr>
              <w:t xml:space="preserve">Peningkatan Operasional dan Pemeliharaan Prasarana dan Sarana </w:t>
            </w:r>
            <w:r w:rsidRPr="00A4590B">
              <w:rPr>
                <w:sz w:val="18"/>
                <w:szCs w:val="18"/>
              </w:rPr>
              <w:lastRenderedPageBreak/>
              <w:t>Persampahan</w:t>
            </w:r>
          </w:p>
        </w:tc>
        <w:tc>
          <w:tcPr>
            <w:tcW w:w="1988" w:type="dxa"/>
            <w:tcBorders>
              <w:top w:val="nil"/>
              <w:left w:val="nil"/>
              <w:bottom w:val="single" w:sz="4" w:space="0" w:color="auto"/>
              <w:right w:val="single" w:sz="4" w:space="0" w:color="auto"/>
            </w:tcBorders>
            <w:shd w:val="clear" w:color="000000" w:fill="FFFFFF"/>
          </w:tcPr>
          <w:p w:rsidR="00FF0D76" w:rsidRPr="0051569C" w:rsidRDefault="00FF0D76" w:rsidP="00A4590B">
            <w:pPr>
              <w:jc w:val="both"/>
              <w:rPr>
                <w:sz w:val="18"/>
                <w:szCs w:val="18"/>
              </w:rPr>
            </w:pPr>
            <w:r w:rsidRPr="00A4590B">
              <w:rPr>
                <w:sz w:val="18"/>
                <w:szCs w:val="18"/>
              </w:rPr>
              <w:lastRenderedPageBreak/>
              <w:t>Reparas</w:t>
            </w:r>
            <w:r>
              <w:rPr>
                <w:sz w:val="18"/>
                <w:szCs w:val="18"/>
              </w:rPr>
              <w:t xml:space="preserve">i Gerobak Sampah dan Bin Beroda, Rehab Transfer </w:t>
            </w:r>
            <w:r>
              <w:rPr>
                <w:sz w:val="18"/>
                <w:szCs w:val="18"/>
              </w:rPr>
              <w:lastRenderedPageBreak/>
              <w:t xml:space="preserve">Depo Nambangan, Rehab Transfer Depo Dalangan, Rehab SPA Magersari, </w:t>
            </w:r>
            <w:r w:rsidRPr="00A4590B">
              <w:rPr>
                <w:sz w:val="18"/>
                <w:szCs w:val="18"/>
              </w:rPr>
              <w:t>Gudang SPA Magersari</w:t>
            </w:r>
            <w:r>
              <w:rPr>
                <w:sz w:val="18"/>
                <w:szCs w:val="18"/>
              </w:rPr>
              <w:t xml:space="preserve"> (unit)</w:t>
            </w:r>
          </w:p>
        </w:tc>
        <w:tc>
          <w:tcPr>
            <w:tcW w:w="1417" w:type="dxa"/>
            <w:tcBorders>
              <w:top w:val="nil"/>
              <w:left w:val="nil"/>
              <w:bottom w:val="single" w:sz="4" w:space="0" w:color="auto"/>
              <w:right w:val="single" w:sz="4" w:space="0" w:color="auto"/>
            </w:tcBorders>
            <w:shd w:val="clear" w:color="000000" w:fill="FFFFFF"/>
          </w:tcPr>
          <w:p w:rsidR="00FF0D76" w:rsidRPr="002775FC" w:rsidRDefault="00FF0D76" w:rsidP="00601070">
            <w:pPr>
              <w:jc w:val="right"/>
              <w:rPr>
                <w:sz w:val="18"/>
                <w:szCs w:val="18"/>
                <w:lang w:val="en-GB"/>
              </w:rPr>
            </w:pPr>
            <w:r>
              <w:rPr>
                <w:sz w:val="18"/>
                <w:szCs w:val="18"/>
                <w:lang w:val="en-GB"/>
              </w:rPr>
              <w:lastRenderedPageBreak/>
              <w:t>29</w:t>
            </w:r>
          </w:p>
        </w:tc>
        <w:tc>
          <w:tcPr>
            <w:tcW w:w="1555" w:type="dxa"/>
            <w:tcBorders>
              <w:top w:val="nil"/>
              <w:left w:val="nil"/>
              <w:bottom w:val="single" w:sz="4" w:space="0" w:color="auto"/>
              <w:right w:val="single" w:sz="8" w:space="0" w:color="auto"/>
            </w:tcBorders>
            <w:shd w:val="clear" w:color="000000" w:fill="FFFFFF"/>
          </w:tcPr>
          <w:p w:rsidR="00FF0D76" w:rsidRPr="002775FC" w:rsidRDefault="00FF0D76" w:rsidP="00601070">
            <w:pPr>
              <w:jc w:val="right"/>
              <w:rPr>
                <w:sz w:val="18"/>
                <w:szCs w:val="18"/>
                <w:lang w:val="en-GB"/>
              </w:rPr>
            </w:pPr>
            <w:r>
              <w:rPr>
                <w:sz w:val="18"/>
                <w:szCs w:val="18"/>
                <w:lang w:val="en-GB"/>
              </w:rPr>
              <w:t>29</w:t>
            </w:r>
          </w:p>
        </w:tc>
        <w:tc>
          <w:tcPr>
            <w:tcW w:w="1139" w:type="dxa"/>
            <w:tcBorders>
              <w:top w:val="nil"/>
              <w:left w:val="single" w:sz="8" w:space="0" w:color="auto"/>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29</w:t>
            </w:r>
          </w:p>
        </w:tc>
        <w:tc>
          <w:tcPr>
            <w:tcW w:w="1135" w:type="dxa"/>
            <w:tcBorders>
              <w:top w:val="nil"/>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29</w:t>
            </w:r>
          </w:p>
        </w:tc>
        <w:tc>
          <w:tcPr>
            <w:tcW w:w="992" w:type="dxa"/>
            <w:tcBorders>
              <w:top w:val="nil"/>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AA1B7C" w:rsidP="003A7169">
            <w:pPr>
              <w:jc w:val="right"/>
              <w:rPr>
                <w:sz w:val="18"/>
                <w:szCs w:val="18"/>
              </w:rPr>
            </w:pPr>
            <w:r>
              <w:rPr>
                <w:sz w:val="18"/>
                <w:szCs w:val="18"/>
              </w:rPr>
              <w:t>91</w:t>
            </w:r>
          </w:p>
        </w:tc>
        <w:tc>
          <w:tcPr>
            <w:tcW w:w="1138" w:type="dxa"/>
            <w:tcBorders>
              <w:top w:val="nil"/>
              <w:left w:val="nil"/>
              <w:bottom w:val="single" w:sz="4" w:space="0" w:color="auto"/>
              <w:right w:val="single" w:sz="4" w:space="0" w:color="auto"/>
            </w:tcBorders>
            <w:shd w:val="clear" w:color="000000" w:fill="FFFFFF"/>
          </w:tcPr>
          <w:p w:rsidR="00FF0D76" w:rsidRPr="00AA1B7C" w:rsidRDefault="00AA1B7C" w:rsidP="003A7169">
            <w:pPr>
              <w:jc w:val="right"/>
              <w:rPr>
                <w:sz w:val="18"/>
                <w:szCs w:val="18"/>
                <w:lang w:val="en-GB"/>
              </w:rPr>
            </w:pPr>
            <w:r>
              <w:rPr>
                <w:sz w:val="18"/>
                <w:szCs w:val="18"/>
                <w:lang w:val="en-GB"/>
              </w:rPr>
              <w:t>91</w:t>
            </w:r>
          </w:p>
        </w:tc>
        <w:tc>
          <w:tcPr>
            <w:tcW w:w="1697" w:type="dxa"/>
            <w:tcBorders>
              <w:top w:val="nil"/>
              <w:left w:val="nil"/>
              <w:bottom w:val="single" w:sz="4" w:space="0" w:color="auto"/>
              <w:right w:val="single" w:sz="4" w:space="0" w:color="auto"/>
            </w:tcBorders>
            <w:shd w:val="clear" w:color="000000" w:fill="FFFFFF"/>
          </w:tcPr>
          <w:p w:rsidR="00FF0D76" w:rsidRPr="00AA1B7C" w:rsidRDefault="00AA1B7C" w:rsidP="003A7169">
            <w:pPr>
              <w:jc w:val="right"/>
              <w:rPr>
                <w:sz w:val="18"/>
                <w:szCs w:val="18"/>
                <w:lang w:val="en-GB"/>
              </w:rPr>
            </w:pPr>
            <w:r>
              <w:rPr>
                <w:sz w:val="18"/>
                <w:szCs w:val="18"/>
                <w:lang w:val="en-GB"/>
              </w:rPr>
              <w:t>100</w:t>
            </w:r>
          </w:p>
        </w:tc>
        <w:tc>
          <w:tcPr>
            <w:tcW w:w="1277" w:type="dxa"/>
            <w:tcBorders>
              <w:top w:val="nil"/>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2C6A5D">
        <w:trPr>
          <w:trHeight w:val="711"/>
        </w:trPr>
        <w:tc>
          <w:tcPr>
            <w:tcW w:w="1699" w:type="dxa"/>
            <w:tcBorders>
              <w:top w:val="nil"/>
              <w:left w:val="single" w:sz="18" w:space="0" w:color="auto"/>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nil"/>
              <w:left w:val="nil"/>
              <w:bottom w:val="single" w:sz="4" w:space="0" w:color="auto"/>
              <w:right w:val="single" w:sz="4" w:space="0" w:color="auto"/>
            </w:tcBorders>
            <w:shd w:val="clear" w:color="000000" w:fill="FFFFFF"/>
            <w:hideMark/>
          </w:tcPr>
          <w:p w:rsidR="00FF0D76" w:rsidRPr="0051569C" w:rsidRDefault="00FF0D76" w:rsidP="003A7169">
            <w:pPr>
              <w:ind w:right="-109"/>
              <w:jc w:val="both"/>
              <w:rPr>
                <w:sz w:val="18"/>
                <w:szCs w:val="18"/>
              </w:rPr>
            </w:pPr>
            <w:r w:rsidRPr="0051569C">
              <w:rPr>
                <w:sz w:val="18"/>
                <w:szCs w:val="18"/>
              </w:rPr>
              <w:t>Bimbingan teknis persampahan</w:t>
            </w:r>
          </w:p>
        </w:tc>
        <w:tc>
          <w:tcPr>
            <w:tcW w:w="1988" w:type="dxa"/>
            <w:tcBorders>
              <w:top w:val="nil"/>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sidRPr="00A4590B">
              <w:rPr>
                <w:sz w:val="18"/>
                <w:szCs w:val="18"/>
              </w:rPr>
              <w:t>Jumlah peserta sosialisasi dan pembinaan</w:t>
            </w:r>
            <w:r>
              <w:rPr>
                <w:sz w:val="18"/>
                <w:szCs w:val="18"/>
              </w:rPr>
              <w:t xml:space="preserve"> (orang)</w:t>
            </w:r>
          </w:p>
        </w:tc>
        <w:tc>
          <w:tcPr>
            <w:tcW w:w="1417" w:type="dxa"/>
            <w:tcBorders>
              <w:top w:val="nil"/>
              <w:left w:val="nil"/>
              <w:bottom w:val="single" w:sz="4" w:space="0" w:color="auto"/>
              <w:right w:val="single" w:sz="4" w:space="0" w:color="auto"/>
            </w:tcBorders>
            <w:shd w:val="clear" w:color="000000" w:fill="FFFFFF"/>
          </w:tcPr>
          <w:p w:rsidR="00FF0D76" w:rsidRPr="002775FC" w:rsidRDefault="00FF0D76" w:rsidP="00601070">
            <w:pPr>
              <w:jc w:val="right"/>
              <w:rPr>
                <w:sz w:val="18"/>
                <w:szCs w:val="18"/>
                <w:lang w:val="en-GB"/>
              </w:rPr>
            </w:pPr>
            <w:r>
              <w:rPr>
                <w:sz w:val="18"/>
                <w:szCs w:val="18"/>
                <w:lang w:val="en-GB"/>
              </w:rPr>
              <w:t>1.485</w:t>
            </w:r>
          </w:p>
        </w:tc>
        <w:tc>
          <w:tcPr>
            <w:tcW w:w="1555" w:type="dxa"/>
            <w:tcBorders>
              <w:top w:val="nil"/>
              <w:left w:val="nil"/>
              <w:bottom w:val="single" w:sz="4" w:space="0" w:color="auto"/>
              <w:right w:val="single" w:sz="8" w:space="0" w:color="auto"/>
            </w:tcBorders>
            <w:shd w:val="clear" w:color="000000" w:fill="FFFFFF"/>
          </w:tcPr>
          <w:p w:rsidR="00FF0D76" w:rsidRPr="002775FC" w:rsidRDefault="00FF0D76" w:rsidP="00601070">
            <w:pPr>
              <w:jc w:val="right"/>
              <w:rPr>
                <w:sz w:val="18"/>
                <w:szCs w:val="18"/>
                <w:lang w:val="en-GB"/>
              </w:rPr>
            </w:pPr>
            <w:r>
              <w:rPr>
                <w:sz w:val="18"/>
                <w:szCs w:val="18"/>
                <w:lang w:val="en-GB"/>
              </w:rPr>
              <w:t>1.485</w:t>
            </w:r>
          </w:p>
        </w:tc>
        <w:tc>
          <w:tcPr>
            <w:tcW w:w="1139" w:type="dxa"/>
            <w:tcBorders>
              <w:top w:val="nil"/>
              <w:left w:val="single" w:sz="8" w:space="0" w:color="auto"/>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1.485</w:t>
            </w:r>
          </w:p>
        </w:tc>
        <w:tc>
          <w:tcPr>
            <w:tcW w:w="1135" w:type="dxa"/>
            <w:tcBorders>
              <w:top w:val="nil"/>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1.485</w:t>
            </w:r>
          </w:p>
        </w:tc>
        <w:tc>
          <w:tcPr>
            <w:tcW w:w="992" w:type="dxa"/>
            <w:tcBorders>
              <w:top w:val="nil"/>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AA1B7C" w:rsidP="003A7169">
            <w:pPr>
              <w:jc w:val="right"/>
              <w:rPr>
                <w:sz w:val="18"/>
                <w:szCs w:val="18"/>
              </w:rPr>
            </w:pPr>
            <w:r>
              <w:rPr>
                <w:sz w:val="18"/>
                <w:szCs w:val="18"/>
              </w:rPr>
              <w:t>18</w:t>
            </w:r>
          </w:p>
        </w:tc>
        <w:tc>
          <w:tcPr>
            <w:tcW w:w="1138" w:type="dxa"/>
            <w:tcBorders>
              <w:top w:val="nil"/>
              <w:left w:val="nil"/>
              <w:bottom w:val="single" w:sz="4" w:space="0" w:color="auto"/>
              <w:right w:val="single" w:sz="4" w:space="0" w:color="auto"/>
            </w:tcBorders>
            <w:shd w:val="clear" w:color="000000" w:fill="FFFFFF"/>
          </w:tcPr>
          <w:p w:rsidR="00FF0D76" w:rsidRPr="00AA1B7C" w:rsidRDefault="00AA1B7C" w:rsidP="003A7169">
            <w:pPr>
              <w:jc w:val="right"/>
              <w:rPr>
                <w:sz w:val="18"/>
                <w:szCs w:val="18"/>
                <w:lang w:val="en-GB"/>
              </w:rPr>
            </w:pPr>
            <w:r>
              <w:rPr>
                <w:sz w:val="18"/>
                <w:szCs w:val="18"/>
                <w:lang w:val="en-GB"/>
              </w:rPr>
              <w:t>18</w:t>
            </w:r>
          </w:p>
        </w:tc>
        <w:tc>
          <w:tcPr>
            <w:tcW w:w="1697" w:type="dxa"/>
            <w:tcBorders>
              <w:top w:val="nil"/>
              <w:left w:val="nil"/>
              <w:bottom w:val="single" w:sz="4" w:space="0" w:color="auto"/>
              <w:right w:val="single" w:sz="4" w:space="0" w:color="auto"/>
            </w:tcBorders>
            <w:shd w:val="clear" w:color="000000" w:fill="FFFFFF"/>
          </w:tcPr>
          <w:p w:rsidR="00FF0D76" w:rsidRPr="00AA1B7C" w:rsidRDefault="00AA1B7C" w:rsidP="003A7169">
            <w:pPr>
              <w:jc w:val="right"/>
              <w:rPr>
                <w:sz w:val="18"/>
                <w:szCs w:val="18"/>
                <w:lang w:val="en-GB"/>
              </w:rPr>
            </w:pPr>
            <w:r>
              <w:rPr>
                <w:sz w:val="18"/>
                <w:szCs w:val="18"/>
                <w:lang w:val="en-GB"/>
              </w:rPr>
              <w:t>100</w:t>
            </w: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both"/>
              <w:rPr>
                <w:sz w:val="18"/>
                <w:szCs w:val="18"/>
              </w:rPr>
            </w:pPr>
          </w:p>
        </w:tc>
      </w:tr>
      <w:tr w:rsidR="00FF0D76" w:rsidRPr="0051569C" w:rsidTr="002C6A5D">
        <w:trPr>
          <w:trHeight w:val="581"/>
        </w:trPr>
        <w:tc>
          <w:tcPr>
            <w:tcW w:w="1699" w:type="dxa"/>
            <w:tcBorders>
              <w:top w:val="nil"/>
              <w:left w:val="single" w:sz="1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8" w:space="0" w:color="auto"/>
              <w:right w:val="single" w:sz="4" w:space="0" w:color="auto"/>
            </w:tcBorders>
            <w:shd w:val="clear" w:color="000000" w:fill="FFFFFF"/>
          </w:tcPr>
          <w:p w:rsidR="00FF0D76" w:rsidRPr="0051569C" w:rsidRDefault="00FF0D76" w:rsidP="003A7169">
            <w:pPr>
              <w:jc w:val="both"/>
              <w:rPr>
                <w:sz w:val="18"/>
                <w:szCs w:val="18"/>
              </w:rPr>
            </w:pPr>
            <w:r w:rsidRPr="002C6A5D">
              <w:rPr>
                <w:sz w:val="18"/>
                <w:szCs w:val="18"/>
              </w:rPr>
              <w:t>Peningkatan kemampuan aparat pengelolaan persampahan</w:t>
            </w:r>
          </w:p>
        </w:tc>
        <w:tc>
          <w:tcPr>
            <w:tcW w:w="1988" w:type="dxa"/>
            <w:tcBorders>
              <w:top w:val="single" w:sz="4" w:space="0" w:color="auto"/>
              <w:left w:val="nil"/>
              <w:bottom w:val="single" w:sz="8" w:space="0" w:color="auto"/>
              <w:right w:val="single" w:sz="4" w:space="0" w:color="auto"/>
            </w:tcBorders>
            <w:shd w:val="clear" w:color="000000" w:fill="FFFFFF"/>
          </w:tcPr>
          <w:p w:rsidR="00FF0D76" w:rsidRPr="0051569C" w:rsidRDefault="00FF0D76" w:rsidP="003A7169">
            <w:pPr>
              <w:jc w:val="both"/>
              <w:rPr>
                <w:sz w:val="18"/>
                <w:szCs w:val="18"/>
              </w:rPr>
            </w:pPr>
            <w:r w:rsidRPr="002C6A5D">
              <w:rPr>
                <w:sz w:val="18"/>
                <w:szCs w:val="18"/>
              </w:rPr>
              <w:t>Sosialisasi kebijakan persampahan</w:t>
            </w:r>
            <w:r>
              <w:rPr>
                <w:sz w:val="18"/>
                <w:szCs w:val="18"/>
              </w:rPr>
              <w:t xml:space="preserve"> (orang)</w:t>
            </w:r>
          </w:p>
        </w:tc>
        <w:tc>
          <w:tcPr>
            <w:tcW w:w="1417" w:type="dxa"/>
            <w:tcBorders>
              <w:top w:val="single" w:sz="4" w:space="0" w:color="auto"/>
              <w:left w:val="nil"/>
              <w:bottom w:val="single" w:sz="8" w:space="0" w:color="auto"/>
              <w:right w:val="single" w:sz="4" w:space="0" w:color="auto"/>
            </w:tcBorders>
            <w:shd w:val="clear" w:color="000000" w:fill="FFFFFF"/>
          </w:tcPr>
          <w:p w:rsidR="00FF0D76" w:rsidRPr="002775FC" w:rsidRDefault="00FF0D76" w:rsidP="00601070">
            <w:pPr>
              <w:jc w:val="right"/>
              <w:rPr>
                <w:sz w:val="18"/>
                <w:szCs w:val="18"/>
                <w:lang w:val="en-GB"/>
              </w:rPr>
            </w:pPr>
            <w:r>
              <w:rPr>
                <w:sz w:val="18"/>
                <w:szCs w:val="18"/>
                <w:lang w:val="en-GB"/>
              </w:rPr>
              <w:t>650</w:t>
            </w:r>
          </w:p>
        </w:tc>
        <w:tc>
          <w:tcPr>
            <w:tcW w:w="1555" w:type="dxa"/>
            <w:tcBorders>
              <w:top w:val="single" w:sz="4" w:space="0" w:color="auto"/>
              <w:left w:val="nil"/>
              <w:bottom w:val="single" w:sz="8" w:space="0" w:color="auto"/>
              <w:right w:val="single" w:sz="8" w:space="0" w:color="auto"/>
            </w:tcBorders>
            <w:shd w:val="clear" w:color="000000" w:fill="FFFFFF"/>
          </w:tcPr>
          <w:p w:rsidR="00FF0D76" w:rsidRPr="002775FC" w:rsidRDefault="00FF0D76" w:rsidP="00601070">
            <w:pPr>
              <w:jc w:val="right"/>
              <w:rPr>
                <w:sz w:val="18"/>
                <w:szCs w:val="18"/>
                <w:lang w:val="en-GB"/>
              </w:rPr>
            </w:pPr>
            <w:r>
              <w:rPr>
                <w:sz w:val="18"/>
                <w:szCs w:val="18"/>
                <w:lang w:val="en-GB"/>
              </w:rPr>
              <w:t>650</w:t>
            </w:r>
          </w:p>
        </w:tc>
        <w:tc>
          <w:tcPr>
            <w:tcW w:w="1139" w:type="dxa"/>
            <w:tcBorders>
              <w:top w:val="single" w:sz="4" w:space="0" w:color="auto"/>
              <w:left w:val="single" w:sz="8" w:space="0" w:color="auto"/>
              <w:bottom w:val="single" w:sz="8"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650</w:t>
            </w:r>
          </w:p>
        </w:tc>
        <w:tc>
          <w:tcPr>
            <w:tcW w:w="1135" w:type="dxa"/>
            <w:tcBorders>
              <w:top w:val="single" w:sz="4" w:space="0" w:color="auto"/>
              <w:left w:val="nil"/>
              <w:bottom w:val="single" w:sz="8"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650</w:t>
            </w:r>
          </w:p>
        </w:tc>
        <w:tc>
          <w:tcPr>
            <w:tcW w:w="992" w:type="dxa"/>
            <w:tcBorders>
              <w:top w:val="single" w:sz="4" w:space="0" w:color="auto"/>
              <w:left w:val="nil"/>
              <w:bottom w:val="single" w:sz="8"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100</w:t>
            </w:r>
          </w:p>
        </w:tc>
        <w:tc>
          <w:tcPr>
            <w:tcW w:w="1133" w:type="dxa"/>
            <w:tcBorders>
              <w:top w:val="single" w:sz="4" w:space="0" w:color="auto"/>
              <w:left w:val="nil"/>
              <w:bottom w:val="single" w:sz="8" w:space="0" w:color="auto"/>
              <w:right w:val="single" w:sz="4" w:space="0" w:color="auto"/>
            </w:tcBorders>
            <w:shd w:val="clear" w:color="000000" w:fill="FFFFFF"/>
          </w:tcPr>
          <w:p w:rsidR="00FF0D76" w:rsidRPr="0051569C" w:rsidRDefault="00AA1B7C" w:rsidP="003A7169">
            <w:pPr>
              <w:jc w:val="right"/>
              <w:rPr>
                <w:sz w:val="18"/>
                <w:szCs w:val="18"/>
              </w:rPr>
            </w:pPr>
            <w:r>
              <w:rPr>
                <w:sz w:val="18"/>
                <w:szCs w:val="18"/>
              </w:rPr>
              <w:t>2</w:t>
            </w:r>
          </w:p>
        </w:tc>
        <w:tc>
          <w:tcPr>
            <w:tcW w:w="1138" w:type="dxa"/>
            <w:tcBorders>
              <w:top w:val="single" w:sz="4" w:space="0" w:color="auto"/>
              <w:left w:val="nil"/>
              <w:bottom w:val="single" w:sz="8" w:space="0" w:color="auto"/>
              <w:right w:val="single" w:sz="4" w:space="0" w:color="auto"/>
            </w:tcBorders>
            <w:shd w:val="clear" w:color="000000" w:fill="FFFFFF"/>
          </w:tcPr>
          <w:p w:rsidR="00FF0D76" w:rsidRPr="00AA1B7C" w:rsidRDefault="00AA1B7C" w:rsidP="003A7169">
            <w:pPr>
              <w:jc w:val="right"/>
              <w:rPr>
                <w:sz w:val="18"/>
                <w:szCs w:val="18"/>
                <w:lang w:val="en-GB"/>
              </w:rPr>
            </w:pPr>
            <w:r>
              <w:rPr>
                <w:sz w:val="18"/>
                <w:szCs w:val="18"/>
                <w:lang w:val="en-GB"/>
              </w:rPr>
              <w:t>2</w:t>
            </w:r>
          </w:p>
        </w:tc>
        <w:tc>
          <w:tcPr>
            <w:tcW w:w="1697" w:type="dxa"/>
            <w:tcBorders>
              <w:top w:val="single" w:sz="4" w:space="0" w:color="auto"/>
              <w:left w:val="nil"/>
              <w:bottom w:val="single" w:sz="8" w:space="0" w:color="auto"/>
              <w:right w:val="single" w:sz="4" w:space="0" w:color="auto"/>
            </w:tcBorders>
            <w:shd w:val="clear" w:color="000000" w:fill="FFFFFF"/>
          </w:tcPr>
          <w:p w:rsidR="00FF0D76" w:rsidRPr="00AA1B7C" w:rsidRDefault="00AA1B7C" w:rsidP="003A7169">
            <w:pPr>
              <w:jc w:val="right"/>
              <w:rPr>
                <w:sz w:val="18"/>
                <w:szCs w:val="18"/>
                <w:lang w:val="en-GB"/>
              </w:rPr>
            </w:pPr>
            <w:r>
              <w:rPr>
                <w:sz w:val="18"/>
                <w:szCs w:val="18"/>
                <w:lang w:val="en-GB"/>
              </w:rPr>
              <w:t>100</w:t>
            </w:r>
          </w:p>
        </w:tc>
        <w:tc>
          <w:tcPr>
            <w:tcW w:w="1277" w:type="dxa"/>
            <w:tcBorders>
              <w:top w:val="single" w:sz="4" w:space="0" w:color="auto"/>
              <w:left w:val="nil"/>
              <w:bottom w:val="single" w:sz="8"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2C6A5D">
        <w:trPr>
          <w:trHeight w:val="581"/>
        </w:trPr>
        <w:tc>
          <w:tcPr>
            <w:tcW w:w="1699" w:type="dxa"/>
            <w:tcBorders>
              <w:top w:val="nil"/>
              <w:left w:val="single" w:sz="18" w:space="0" w:color="auto"/>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single" w:sz="4" w:space="0" w:color="auto"/>
              <w:left w:val="nil"/>
              <w:bottom w:val="single" w:sz="8" w:space="0" w:color="auto"/>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Peningkatan peran serta masyarakat dalam pengelolaan persampahan</w:t>
            </w:r>
          </w:p>
        </w:tc>
        <w:tc>
          <w:tcPr>
            <w:tcW w:w="1988" w:type="dxa"/>
            <w:tcBorders>
              <w:top w:val="single" w:sz="4" w:space="0" w:color="auto"/>
              <w:left w:val="nil"/>
              <w:bottom w:val="single" w:sz="8" w:space="0" w:color="auto"/>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lomba pengelolaan sampah</w:t>
            </w:r>
            <w:r>
              <w:rPr>
                <w:sz w:val="18"/>
                <w:szCs w:val="18"/>
              </w:rPr>
              <w:t xml:space="preserve"> (kegiatan)</w:t>
            </w:r>
          </w:p>
        </w:tc>
        <w:tc>
          <w:tcPr>
            <w:tcW w:w="1417" w:type="dxa"/>
            <w:tcBorders>
              <w:top w:val="single" w:sz="4" w:space="0" w:color="auto"/>
              <w:left w:val="nil"/>
              <w:bottom w:val="single" w:sz="8" w:space="0" w:color="auto"/>
              <w:right w:val="single" w:sz="4" w:space="0" w:color="auto"/>
            </w:tcBorders>
            <w:shd w:val="clear" w:color="000000" w:fill="FFFFFF"/>
          </w:tcPr>
          <w:p w:rsidR="00FF0D76" w:rsidRPr="002775FC" w:rsidRDefault="00FF0D76" w:rsidP="00601070">
            <w:pPr>
              <w:jc w:val="right"/>
              <w:rPr>
                <w:sz w:val="18"/>
                <w:szCs w:val="18"/>
                <w:lang w:val="en-GB"/>
              </w:rPr>
            </w:pPr>
            <w:r>
              <w:rPr>
                <w:sz w:val="18"/>
                <w:szCs w:val="18"/>
                <w:lang w:val="en-GB"/>
              </w:rPr>
              <w:t>3</w:t>
            </w:r>
          </w:p>
        </w:tc>
        <w:tc>
          <w:tcPr>
            <w:tcW w:w="1555" w:type="dxa"/>
            <w:tcBorders>
              <w:top w:val="single" w:sz="4" w:space="0" w:color="auto"/>
              <w:left w:val="nil"/>
              <w:bottom w:val="single" w:sz="8" w:space="0" w:color="auto"/>
              <w:right w:val="single" w:sz="8" w:space="0" w:color="auto"/>
            </w:tcBorders>
            <w:shd w:val="clear" w:color="000000" w:fill="FFFFFF"/>
          </w:tcPr>
          <w:p w:rsidR="00FF0D76" w:rsidRPr="002775FC" w:rsidRDefault="00FF0D76" w:rsidP="00601070">
            <w:pPr>
              <w:jc w:val="right"/>
              <w:rPr>
                <w:sz w:val="18"/>
                <w:szCs w:val="18"/>
                <w:lang w:val="en-GB"/>
              </w:rPr>
            </w:pPr>
            <w:r>
              <w:rPr>
                <w:sz w:val="18"/>
                <w:szCs w:val="18"/>
                <w:lang w:val="en-GB"/>
              </w:rPr>
              <w:t>3</w:t>
            </w:r>
          </w:p>
        </w:tc>
        <w:tc>
          <w:tcPr>
            <w:tcW w:w="1139" w:type="dxa"/>
            <w:tcBorders>
              <w:top w:val="single" w:sz="4" w:space="0" w:color="auto"/>
              <w:left w:val="single" w:sz="8" w:space="0" w:color="auto"/>
              <w:bottom w:val="single" w:sz="8"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3</w:t>
            </w:r>
          </w:p>
        </w:tc>
        <w:tc>
          <w:tcPr>
            <w:tcW w:w="1135" w:type="dxa"/>
            <w:tcBorders>
              <w:top w:val="single" w:sz="4" w:space="0" w:color="auto"/>
              <w:left w:val="nil"/>
              <w:bottom w:val="single" w:sz="8"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3</w:t>
            </w:r>
          </w:p>
        </w:tc>
        <w:tc>
          <w:tcPr>
            <w:tcW w:w="992" w:type="dxa"/>
            <w:tcBorders>
              <w:top w:val="single" w:sz="4" w:space="0" w:color="auto"/>
              <w:left w:val="nil"/>
              <w:bottom w:val="single" w:sz="8"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100</w:t>
            </w:r>
          </w:p>
        </w:tc>
        <w:tc>
          <w:tcPr>
            <w:tcW w:w="1133" w:type="dxa"/>
            <w:tcBorders>
              <w:top w:val="single" w:sz="4" w:space="0" w:color="auto"/>
              <w:left w:val="nil"/>
              <w:bottom w:val="single" w:sz="8" w:space="0" w:color="auto"/>
              <w:right w:val="single" w:sz="4" w:space="0" w:color="auto"/>
            </w:tcBorders>
            <w:shd w:val="clear" w:color="000000" w:fill="FFFFFF"/>
          </w:tcPr>
          <w:p w:rsidR="00FF0D76" w:rsidRPr="0051569C" w:rsidRDefault="00AA1B7C" w:rsidP="003A7169">
            <w:pPr>
              <w:jc w:val="right"/>
              <w:rPr>
                <w:sz w:val="18"/>
                <w:szCs w:val="18"/>
              </w:rPr>
            </w:pPr>
            <w:r>
              <w:rPr>
                <w:sz w:val="18"/>
                <w:szCs w:val="18"/>
              </w:rPr>
              <w:t>3</w:t>
            </w:r>
          </w:p>
        </w:tc>
        <w:tc>
          <w:tcPr>
            <w:tcW w:w="1138" w:type="dxa"/>
            <w:tcBorders>
              <w:top w:val="single" w:sz="4" w:space="0" w:color="auto"/>
              <w:left w:val="nil"/>
              <w:bottom w:val="single" w:sz="8" w:space="0" w:color="auto"/>
              <w:right w:val="single" w:sz="4" w:space="0" w:color="auto"/>
            </w:tcBorders>
            <w:shd w:val="clear" w:color="000000" w:fill="FFFFFF"/>
          </w:tcPr>
          <w:p w:rsidR="00FF0D76" w:rsidRPr="00AA1B7C" w:rsidRDefault="00AA1B7C" w:rsidP="003A7169">
            <w:pPr>
              <w:jc w:val="right"/>
              <w:rPr>
                <w:sz w:val="18"/>
                <w:szCs w:val="18"/>
                <w:lang w:val="en-GB"/>
              </w:rPr>
            </w:pPr>
            <w:r>
              <w:rPr>
                <w:sz w:val="18"/>
                <w:szCs w:val="18"/>
                <w:lang w:val="en-GB"/>
              </w:rPr>
              <w:t>3</w:t>
            </w:r>
          </w:p>
        </w:tc>
        <w:tc>
          <w:tcPr>
            <w:tcW w:w="1697" w:type="dxa"/>
            <w:tcBorders>
              <w:top w:val="single" w:sz="4" w:space="0" w:color="auto"/>
              <w:left w:val="nil"/>
              <w:bottom w:val="single" w:sz="8" w:space="0" w:color="auto"/>
              <w:right w:val="single" w:sz="4" w:space="0" w:color="auto"/>
            </w:tcBorders>
            <w:shd w:val="clear" w:color="000000" w:fill="FFFFFF"/>
          </w:tcPr>
          <w:p w:rsidR="00FF0D76" w:rsidRPr="00AA1B7C" w:rsidRDefault="00AA1B7C" w:rsidP="003A7169">
            <w:pPr>
              <w:jc w:val="right"/>
              <w:rPr>
                <w:sz w:val="18"/>
                <w:szCs w:val="18"/>
                <w:lang w:val="en-GB"/>
              </w:rPr>
            </w:pPr>
            <w:r>
              <w:rPr>
                <w:sz w:val="18"/>
                <w:szCs w:val="18"/>
                <w:lang w:val="en-GB"/>
              </w:rPr>
              <w:t>100</w:t>
            </w:r>
          </w:p>
        </w:tc>
        <w:tc>
          <w:tcPr>
            <w:tcW w:w="1277" w:type="dxa"/>
            <w:tcBorders>
              <w:top w:val="single" w:sz="4" w:space="0" w:color="auto"/>
              <w:left w:val="nil"/>
              <w:bottom w:val="single" w:sz="8" w:space="0" w:color="auto"/>
              <w:right w:val="single" w:sz="18" w:space="0" w:color="auto"/>
            </w:tcBorders>
            <w:shd w:val="clear" w:color="000000" w:fill="FFFFFF"/>
            <w:hideMark/>
          </w:tcPr>
          <w:p w:rsidR="00FF0D76" w:rsidRPr="0051569C" w:rsidRDefault="00FF0D76" w:rsidP="003A7169">
            <w:pPr>
              <w:jc w:val="both"/>
              <w:rPr>
                <w:sz w:val="18"/>
                <w:szCs w:val="18"/>
              </w:rPr>
            </w:pPr>
          </w:p>
        </w:tc>
      </w:tr>
      <w:tr w:rsidR="00FF0D76" w:rsidRPr="0051569C" w:rsidTr="002C6A5D">
        <w:trPr>
          <w:trHeight w:val="775"/>
        </w:trPr>
        <w:tc>
          <w:tcPr>
            <w:tcW w:w="1699" w:type="dxa"/>
            <w:tcBorders>
              <w:left w:val="single" w:sz="18" w:space="0" w:color="auto"/>
              <w:bottom w:val="single" w:sz="4"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2C6A5D">
              <w:rPr>
                <w:sz w:val="18"/>
                <w:szCs w:val="18"/>
              </w:rPr>
              <w:t>Monitoring, Evaluasi dan Pelaporan</w:t>
            </w:r>
          </w:p>
        </w:tc>
        <w:tc>
          <w:tcPr>
            <w:tcW w:w="1988"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2C6A5D">
              <w:rPr>
                <w:sz w:val="18"/>
                <w:szCs w:val="18"/>
              </w:rPr>
              <w:t>Laporan Pengelolaan sampah</w:t>
            </w:r>
            <w:r>
              <w:rPr>
                <w:sz w:val="18"/>
                <w:szCs w:val="18"/>
              </w:rPr>
              <w:t xml:space="preserve"> (buku)</w:t>
            </w:r>
          </w:p>
        </w:tc>
        <w:tc>
          <w:tcPr>
            <w:tcW w:w="1417" w:type="dxa"/>
            <w:tcBorders>
              <w:top w:val="single" w:sz="8" w:space="0" w:color="auto"/>
              <w:left w:val="nil"/>
              <w:bottom w:val="single" w:sz="4" w:space="0" w:color="auto"/>
              <w:right w:val="single" w:sz="4" w:space="0" w:color="auto"/>
            </w:tcBorders>
            <w:shd w:val="clear" w:color="000000" w:fill="FFFFFF"/>
          </w:tcPr>
          <w:p w:rsidR="00FF0D76" w:rsidRPr="002775FC" w:rsidRDefault="00FF0D76" w:rsidP="00601070">
            <w:pPr>
              <w:jc w:val="right"/>
              <w:rPr>
                <w:sz w:val="18"/>
                <w:szCs w:val="18"/>
                <w:lang w:val="en-GB"/>
              </w:rPr>
            </w:pPr>
            <w:r>
              <w:rPr>
                <w:sz w:val="18"/>
                <w:szCs w:val="18"/>
                <w:lang w:val="en-GB"/>
              </w:rPr>
              <w:t>12</w:t>
            </w:r>
          </w:p>
        </w:tc>
        <w:tc>
          <w:tcPr>
            <w:tcW w:w="1555" w:type="dxa"/>
            <w:tcBorders>
              <w:top w:val="single" w:sz="8" w:space="0" w:color="auto"/>
              <w:left w:val="nil"/>
              <w:bottom w:val="single" w:sz="4" w:space="0" w:color="auto"/>
              <w:right w:val="single" w:sz="8" w:space="0" w:color="auto"/>
            </w:tcBorders>
            <w:shd w:val="clear" w:color="000000" w:fill="FFFFFF"/>
          </w:tcPr>
          <w:p w:rsidR="00FF0D76" w:rsidRPr="002775FC" w:rsidRDefault="00FF0D76" w:rsidP="00601070">
            <w:pPr>
              <w:jc w:val="right"/>
              <w:rPr>
                <w:sz w:val="18"/>
                <w:szCs w:val="18"/>
                <w:lang w:val="en-GB"/>
              </w:rPr>
            </w:pPr>
            <w:r>
              <w:rPr>
                <w:sz w:val="18"/>
                <w:szCs w:val="18"/>
                <w:lang w:val="en-GB"/>
              </w:rPr>
              <w:t>12</w:t>
            </w:r>
          </w:p>
        </w:tc>
        <w:tc>
          <w:tcPr>
            <w:tcW w:w="1139" w:type="dxa"/>
            <w:tcBorders>
              <w:top w:val="single" w:sz="8" w:space="0" w:color="auto"/>
              <w:left w:val="single" w:sz="8" w:space="0" w:color="auto"/>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12</w:t>
            </w:r>
          </w:p>
        </w:tc>
        <w:tc>
          <w:tcPr>
            <w:tcW w:w="1135" w:type="dxa"/>
            <w:tcBorders>
              <w:top w:val="single" w:sz="8" w:space="0" w:color="auto"/>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12</w:t>
            </w:r>
          </w:p>
        </w:tc>
        <w:tc>
          <w:tcPr>
            <w:tcW w:w="992" w:type="dxa"/>
            <w:tcBorders>
              <w:top w:val="single" w:sz="8" w:space="0" w:color="auto"/>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100</w:t>
            </w:r>
          </w:p>
        </w:tc>
        <w:tc>
          <w:tcPr>
            <w:tcW w:w="1133" w:type="dxa"/>
            <w:tcBorders>
              <w:top w:val="single" w:sz="8" w:space="0" w:color="auto"/>
              <w:left w:val="nil"/>
              <w:bottom w:val="single" w:sz="4" w:space="0" w:color="auto"/>
              <w:right w:val="single" w:sz="4" w:space="0" w:color="auto"/>
            </w:tcBorders>
            <w:shd w:val="clear" w:color="000000" w:fill="FFFFFF"/>
          </w:tcPr>
          <w:p w:rsidR="00FF0D76" w:rsidRPr="0051569C" w:rsidRDefault="00AA1B7C" w:rsidP="003A7169">
            <w:pPr>
              <w:jc w:val="right"/>
              <w:rPr>
                <w:sz w:val="18"/>
                <w:szCs w:val="18"/>
              </w:rPr>
            </w:pPr>
            <w:r>
              <w:rPr>
                <w:sz w:val="18"/>
                <w:szCs w:val="18"/>
              </w:rPr>
              <w:t>12</w:t>
            </w:r>
          </w:p>
        </w:tc>
        <w:tc>
          <w:tcPr>
            <w:tcW w:w="1138" w:type="dxa"/>
            <w:tcBorders>
              <w:top w:val="single" w:sz="8" w:space="0" w:color="auto"/>
              <w:left w:val="nil"/>
              <w:bottom w:val="single" w:sz="4" w:space="0" w:color="auto"/>
              <w:right w:val="single" w:sz="4" w:space="0" w:color="auto"/>
            </w:tcBorders>
            <w:shd w:val="clear" w:color="000000" w:fill="FFFFFF"/>
          </w:tcPr>
          <w:p w:rsidR="00FF0D76" w:rsidRPr="00AA1B7C" w:rsidRDefault="00AA1B7C" w:rsidP="003A7169">
            <w:pPr>
              <w:jc w:val="right"/>
              <w:rPr>
                <w:sz w:val="18"/>
                <w:szCs w:val="18"/>
                <w:lang w:val="en-GB"/>
              </w:rPr>
            </w:pPr>
            <w:r>
              <w:rPr>
                <w:sz w:val="18"/>
                <w:szCs w:val="18"/>
                <w:lang w:val="en-GB"/>
              </w:rPr>
              <w:t>12</w:t>
            </w:r>
          </w:p>
        </w:tc>
        <w:tc>
          <w:tcPr>
            <w:tcW w:w="1697" w:type="dxa"/>
            <w:tcBorders>
              <w:top w:val="single" w:sz="8" w:space="0" w:color="auto"/>
              <w:left w:val="nil"/>
              <w:bottom w:val="single" w:sz="4" w:space="0" w:color="auto"/>
              <w:right w:val="single" w:sz="4" w:space="0" w:color="auto"/>
            </w:tcBorders>
            <w:shd w:val="clear" w:color="000000" w:fill="FFFFFF"/>
          </w:tcPr>
          <w:p w:rsidR="00FF0D76" w:rsidRPr="00AA1B7C" w:rsidRDefault="00AA1B7C" w:rsidP="003A7169">
            <w:pPr>
              <w:jc w:val="right"/>
              <w:rPr>
                <w:sz w:val="18"/>
                <w:szCs w:val="18"/>
                <w:lang w:val="en-GB"/>
              </w:rPr>
            </w:pPr>
            <w:r>
              <w:rPr>
                <w:sz w:val="18"/>
                <w:szCs w:val="18"/>
                <w:lang w:val="en-GB"/>
              </w:rPr>
              <w:t>100</w:t>
            </w:r>
          </w:p>
        </w:tc>
        <w:tc>
          <w:tcPr>
            <w:tcW w:w="1277" w:type="dxa"/>
            <w:tcBorders>
              <w:top w:val="single" w:sz="8"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2C6A5D">
        <w:trPr>
          <w:trHeight w:val="775"/>
        </w:trPr>
        <w:tc>
          <w:tcPr>
            <w:tcW w:w="1699" w:type="dxa"/>
            <w:tcBorders>
              <w:left w:val="single" w:sz="18" w:space="0" w:color="auto"/>
              <w:bottom w:val="single" w:sz="4"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2C6A5D">
              <w:rPr>
                <w:sz w:val="18"/>
                <w:szCs w:val="18"/>
              </w:rPr>
              <w:t>Pengadaan sarana pengelolaan sampah</w:t>
            </w:r>
          </w:p>
        </w:tc>
        <w:tc>
          <w:tcPr>
            <w:tcW w:w="1988"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2C6A5D">
            <w:pPr>
              <w:jc w:val="both"/>
              <w:rPr>
                <w:sz w:val="18"/>
                <w:szCs w:val="18"/>
              </w:rPr>
            </w:pPr>
            <w:r>
              <w:rPr>
                <w:sz w:val="18"/>
                <w:szCs w:val="18"/>
              </w:rPr>
              <w:t>Timbangan digital besar, t</w:t>
            </w:r>
            <w:r w:rsidRPr="002C6A5D">
              <w:rPr>
                <w:sz w:val="18"/>
                <w:szCs w:val="18"/>
              </w:rPr>
              <w:t>imbangan digital duduk</w:t>
            </w:r>
            <w:r>
              <w:rPr>
                <w:sz w:val="18"/>
                <w:szCs w:val="18"/>
              </w:rPr>
              <w:t>, t</w:t>
            </w:r>
            <w:r w:rsidRPr="002C6A5D">
              <w:rPr>
                <w:sz w:val="18"/>
                <w:szCs w:val="18"/>
              </w:rPr>
              <w:t>imbangan kendaraan roda 3</w:t>
            </w:r>
            <w:r>
              <w:rPr>
                <w:sz w:val="18"/>
                <w:szCs w:val="18"/>
              </w:rPr>
              <w:t>, mesin pengayak, m</w:t>
            </w:r>
            <w:r w:rsidRPr="002C6A5D">
              <w:rPr>
                <w:sz w:val="18"/>
                <w:szCs w:val="18"/>
              </w:rPr>
              <w:t xml:space="preserve">esin </w:t>
            </w:r>
            <w:r w:rsidRPr="002C6A5D">
              <w:rPr>
                <w:sz w:val="18"/>
                <w:szCs w:val="18"/>
              </w:rPr>
              <w:lastRenderedPageBreak/>
              <w:t>pencacah</w:t>
            </w:r>
            <w:r>
              <w:rPr>
                <w:sz w:val="18"/>
                <w:szCs w:val="18"/>
              </w:rPr>
              <w:t>, g</w:t>
            </w:r>
            <w:r w:rsidRPr="002C6A5D">
              <w:rPr>
                <w:sz w:val="18"/>
                <w:szCs w:val="18"/>
              </w:rPr>
              <w:t>erobag sorong</w:t>
            </w:r>
            <w:r>
              <w:rPr>
                <w:sz w:val="18"/>
                <w:szCs w:val="18"/>
              </w:rPr>
              <w:t xml:space="preserve"> (unit)</w:t>
            </w:r>
          </w:p>
        </w:tc>
        <w:tc>
          <w:tcPr>
            <w:tcW w:w="1417" w:type="dxa"/>
            <w:tcBorders>
              <w:top w:val="single" w:sz="8" w:space="0" w:color="auto"/>
              <w:left w:val="nil"/>
              <w:bottom w:val="single" w:sz="4" w:space="0" w:color="auto"/>
              <w:right w:val="single" w:sz="4" w:space="0" w:color="auto"/>
            </w:tcBorders>
            <w:shd w:val="clear" w:color="000000" w:fill="FFFFFF"/>
          </w:tcPr>
          <w:p w:rsidR="00FF0D76" w:rsidRPr="002775FC" w:rsidRDefault="00FF0D76" w:rsidP="00601070">
            <w:pPr>
              <w:jc w:val="right"/>
              <w:rPr>
                <w:sz w:val="18"/>
                <w:szCs w:val="18"/>
                <w:lang w:val="en-GB"/>
              </w:rPr>
            </w:pPr>
            <w:r>
              <w:rPr>
                <w:sz w:val="18"/>
                <w:szCs w:val="18"/>
                <w:lang w:val="en-GB"/>
              </w:rPr>
              <w:lastRenderedPageBreak/>
              <w:t>15</w:t>
            </w:r>
          </w:p>
        </w:tc>
        <w:tc>
          <w:tcPr>
            <w:tcW w:w="1555" w:type="dxa"/>
            <w:tcBorders>
              <w:top w:val="single" w:sz="8" w:space="0" w:color="auto"/>
              <w:left w:val="nil"/>
              <w:bottom w:val="single" w:sz="4" w:space="0" w:color="auto"/>
              <w:right w:val="single" w:sz="8" w:space="0" w:color="auto"/>
            </w:tcBorders>
            <w:shd w:val="clear" w:color="000000" w:fill="FFFFFF"/>
          </w:tcPr>
          <w:p w:rsidR="00FF0D76" w:rsidRPr="002775FC" w:rsidRDefault="00FF0D76" w:rsidP="00601070">
            <w:pPr>
              <w:jc w:val="right"/>
              <w:rPr>
                <w:sz w:val="18"/>
                <w:szCs w:val="18"/>
                <w:lang w:val="en-GB"/>
              </w:rPr>
            </w:pPr>
            <w:r>
              <w:rPr>
                <w:sz w:val="18"/>
                <w:szCs w:val="18"/>
                <w:lang w:val="en-GB"/>
              </w:rPr>
              <w:t>9</w:t>
            </w:r>
          </w:p>
        </w:tc>
        <w:tc>
          <w:tcPr>
            <w:tcW w:w="1139" w:type="dxa"/>
            <w:tcBorders>
              <w:top w:val="single" w:sz="8" w:space="0" w:color="auto"/>
              <w:left w:val="single" w:sz="8" w:space="0" w:color="auto"/>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15</w:t>
            </w:r>
          </w:p>
        </w:tc>
        <w:tc>
          <w:tcPr>
            <w:tcW w:w="1135" w:type="dxa"/>
            <w:tcBorders>
              <w:top w:val="single" w:sz="8" w:space="0" w:color="auto"/>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9</w:t>
            </w:r>
          </w:p>
        </w:tc>
        <w:tc>
          <w:tcPr>
            <w:tcW w:w="992" w:type="dxa"/>
            <w:tcBorders>
              <w:top w:val="single" w:sz="8" w:space="0" w:color="auto"/>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60</w:t>
            </w:r>
          </w:p>
        </w:tc>
        <w:tc>
          <w:tcPr>
            <w:tcW w:w="1133" w:type="dxa"/>
            <w:tcBorders>
              <w:top w:val="single" w:sz="8" w:space="0" w:color="auto"/>
              <w:left w:val="nil"/>
              <w:bottom w:val="single" w:sz="4" w:space="0" w:color="auto"/>
              <w:right w:val="single" w:sz="4" w:space="0" w:color="auto"/>
            </w:tcBorders>
            <w:shd w:val="clear" w:color="000000" w:fill="FFFFFF"/>
          </w:tcPr>
          <w:p w:rsidR="00FF0D76" w:rsidRPr="0051569C" w:rsidRDefault="00AA1B7C" w:rsidP="003A7169">
            <w:pPr>
              <w:jc w:val="right"/>
              <w:rPr>
                <w:sz w:val="18"/>
                <w:szCs w:val="18"/>
              </w:rPr>
            </w:pPr>
            <w:r>
              <w:rPr>
                <w:sz w:val="18"/>
                <w:szCs w:val="18"/>
              </w:rPr>
              <w:t>10</w:t>
            </w:r>
          </w:p>
        </w:tc>
        <w:tc>
          <w:tcPr>
            <w:tcW w:w="1138" w:type="dxa"/>
            <w:tcBorders>
              <w:top w:val="single" w:sz="8" w:space="0" w:color="auto"/>
              <w:left w:val="nil"/>
              <w:bottom w:val="single" w:sz="4" w:space="0" w:color="auto"/>
              <w:right w:val="single" w:sz="4" w:space="0" w:color="auto"/>
            </w:tcBorders>
            <w:shd w:val="clear" w:color="000000" w:fill="FFFFFF"/>
          </w:tcPr>
          <w:p w:rsidR="00FF0D76" w:rsidRPr="00AA1B7C" w:rsidRDefault="00AA1B7C" w:rsidP="003A7169">
            <w:pPr>
              <w:jc w:val="right"/>
              <w:rPr>
                <w:sz w:val="18"/>
                <w:szCs w:val="18"/>
                <w:lang w:val="en-GB"/>
              </w:rPr>
            </w:pPr>
            <w:r>
              <w:rPr>
                <w:sz w:val="18"/>
                <w:szCs w:val="18"/>
                <w:lang w:val="en-GB"/>
              </w:rPr>
              <w:t>10</w:t>
            </w:r>
          </w:p>
        </w:tc>
        <w:tc>
          <w:tcPr>
            <w:tcW w:w="1697" w:type="dxa"/>
            <w:tcBorders>
              <w:top w:val="single" w:sz="8" w:space="0" w:color="auto"/>
              <w:left w:val="nil"/>
              <w:bottom w:val="single" w:sz="4" w:space="0" w:color="auto"/>
              <w:right w:val="single" w:sz="4" w:space="0" w:color="auto"/>
            </w:tcBorders>
            <w:shd w:val="clear" w:color="000000" w:fill="FFFFFF"/>
          </w:tcPr>
          <w:p w:rsidR="00FF0D76" w:rsidRPr="00AA1B7C" w:rsidRDefault="00AA1B7C" w:rsidP="003A7169">
            <w:pPr>
              <w:jc w:val="right"/>
              <w:rPr>
                <w:sz w:val="18"/>
                <w:szCs w:val="18"/>
                <w:lang w:val="en-GB"/>
              </w:rPr>
            </w:pPr>
            <w:r>
              <w:rPr>
                <w:sz w:val="18"/>
                <w:szCs w:val="18"/>
                <w:lang w:val="en-GB"/>
              </w:rPr>
              <w:t>100</w:t>
            </w:r>
          </w:p>
        </w:tc>
        <w:tc>
          <w:tcPr>
            <w:tcW w:w="1277" w:type="dxa"/>
            <w:tcBorders>
              <w:top w:val="single" w:sz="8"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2C6A5D">
        <w:trPr>
          <w:trHeight w:val="775"/>
        </w:trPr>
        <w:tc>
          <w:tcPr>
            <w:tcW w:w="1699" w:type="dxa"/>
            <w:tcBorders>
              <w:left w:val="single" w:sz="18" w:space="0" w:color="auto"/>
              <w:bottom w:val="single" w:sz="4"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2C6A5D">
              <w:rPr>
                <w:sz w:val="18"/>
                <w:szCs w:val="18"/>
              </w:rPr>
              <w:t>Penanganan Sampah Kota</w:t>
            </w:r>
          </w:p>
        </w:tc>
        <w:tc>
          <w:tcPr>
            <w:tcW w:w="1988"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2C6A5D">
              <w:rPr>
                <w:sz w:val="18"/>
                <w:szCs w:val="18"/>
              </w:rPr>
              <w:t>Terangkutnya sampah kota ke TPA</w:t>
            </w:r>
            <w:r>
              <w:rPr>
                <w:sz w:val="18"/>
                <w:szCs w:val="18"/>
              </w:rPr>
              <w:t xml:space="preserve"> (m3)</w:t>
            </w:r>
          </w:p>
        </w:tc>
        <w:tc>
          <w:tcPr>
            <w:tcW w:w="1417" w:type="dxa"/>
            <w:tcBorders>
              <w:top w:val="single" w:sz="8" w:space="0" w:color="auto"/>
              <w:left w:val="nil"/>
              <w:bottom w:val="single" w:sz="4" w:space="0" w:color="auto"/>
              <w:right w:val="single" w:sz="4" w:space="0" w:color="auto"/>
            </w:tcBorders>
            <w:shd w:val="clear" w:color="000000" w:fill="FFFFFF"/>
          </w:tcPr>
          <w:p w:rsidR="00FF0D76" w:rsidRPr="002775FC" w:rsidRDefault="00FF0D76" w:rsidP="00601070">
            <w:pPr>
              <w:jc w:val="right"/>
              <w:rPr>
                <w:sz w:val="18"/>
                <w:szCs w:val="18"/>
                <w:lang w:val="en-GB"/>
              </w:rPr>
            </w:pPr>
            <w:r>
              <w:rPr>
                <w:sz w:val="18"/>
                <w:szCs w:val="18"/>
                <w:lang w:val="en-GB"/>
              </w:rPr>
              <w:t>45.000</w:t>
            </w:r>
          </w:p>
        </w:tc>
        <w:tc>
          <w:tcPr>
            <w:tcW w:w="1555" w:type="dxa"/>
            <w:tcBorders>
              <w:top w:val="single" w:sz="8" w:space="0" w:color="auto"/>
              <w:left w:val="nil"/>
              <w:bottom w:val="single" w:sz="4" w:space="0" w:color="auto"/>
              <w:right w:val="single" w:sz="8" w:space="0" w:color="auto"/>
            </w:tcBorders>
            <w:shd w:val="clear" w:color="000000" w:fill="FFFFFF"/>
          </w:tcPr>
          <w:p w:rsidR="00FF0D76" w:rsidRPr="002775FC" w:rsidRDefault="00FF0D76" w:rsidP="00601070">
            <w:pPr>
              <w:jc w:val="right"/>
              <w:rPr>
                <w:sz w:val="18"/>
                <w:szCs w:val="18"/>
                <w:lang w:val="en-GB"/>
              </w:rPr>
            </w:pPr>
            <w:r>
              <w:rPr>
                <w:sz w:val="18"/>
                <w:szCs w:val="18"/>
                <w:lang w:val="en-GB"/>
              </w:rPr>
              <w:t>45.000</w:t>
            </w:r>
          </w:p>
        </w:tc>
        <w:tc>
          <w:tcPr>
            <w:tcW w:w="1139" w:type="dxa"/>
            <w:tcBorders>
              <w:top w:val="single" w:sz="8" w:space="0" w:color="auto"/>
              <w:left w:val="single" w:sz="8" w:space="0" w:color="auto"/>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45.000</w:t>
            </w:r>
          </w:p>
        </w:tc>
        <w:tc>
          <w:tcPr>
            <w:tcW w:w="1135" w:type="dxa"/>
            <w:tcBorders>
              <w:top w:val="single" w:sz="8" w:space="0" w:color="auto"/>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45.000</w:t>
            </w:r>
          </w:p>
        </w:tc>
        <w:tc>
          <w:tcPr>
            <w:tcW w:w="992" w:type="dxa"/>
            <w:tcBorders>
              <w:top w:val="single" w:sz="8" w:space="0" w:color="auto"/>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100</w:t>
            </w:r>
          </w:p>
        </w:tc>
        <w:tc>
          <w:tcPr>
            <w:tcW w:w="1133" w:type="dxa"/>
            <w:tcBorders>
              <w:top w:val="single" w:sz="8" w:space="0" w:color="auto"/>
              <w:left w:val="nil"/>
              <w:bottom w:val="single" w:sz="4" w:space="0" w:color="auto"/>
              <w:right w:val="single" w:sz="4" w:space="0" w:color="auto"/>
            </w:tcBorders>
            <w:shd w:val="clear" w:color="000000" w:fill="FFFFFF"/>
          </w:tcPr>
          <w:p w:rsidR="00FF0D76" w:rsidRPr="0051569C" w:rsidRDefault="00AA1B7C" w:rsidP="003A7169">
            <w:pPr>
              <w:jc w:val="right"/>
              <w:rPr>
                <w:sz w:val="18"/>
                <w:szCs w:val="18"/>
              </w:rPr>
            </w:pPr>
            <w:r>
              <w:rPr>
                <w:sz w:val="18"/>
                <w:szCs w:val="18"/>
              </w:rPr>
              <w:t>45.000</w:t>
            </w:r>
          </w:p>
        </w:tc>
        <w:tc>
          <w:tcPr>
            <w:tcW w:w="1138" w:type="dxa"/>
            <w:tcBorders>
              <w:top w:val="single" w:sz="8" w:space="0" w:color="auto"/>
              <w:left w:val="nil"/>
              <w:bottom w:val="single" w:sz="4" w:space="0" w:color="auto"/>
              <w:right w:val="single" w:sz="4" w:space="0" w:color="auto"/>
            </w:tcBorders>
            <w:shd w:val="clear" w:color="000000" w:fill="FFFFFF"/>
          </w:tcPr>
          <w:p w:rsidR="00FF0D76" w:rsidRPr="00AA1B7C" w:rsidRDefault="00AA1B7C" w:rsidP="003A7169">
            <w:pPr>
              <w:jc w:val="right"/>
              <w:rPr>
                <w:sz w:val="18"/>
                <w:szCs w:val="18"/>
                <w:lang w:val="en-GB"/>
              </w:rPr>
            </w:pPr>
            <w:r>
              <w:rPr>
                <w:sz w:val="18"/>
                <w:szCs w:val="18"/>
                <w:lang w:val="en-GB"/>
              </w:rPr>
              <w:t>45.000</w:t>
            </w:r>
          </w:p>
        </w:tc>
        <w:tc>
          <w:tcPr>
            <w:tcW w:w="1697" w:type="dxa"/>
            <w:tcBorders>
              <w:top w:val="single" w:sz="8" w:space="0" w:color="auto"/>
              <w:left w:val="nil"/>
              <w:bottom w:val="single" w:sz="4" w:space="0" w:color="auto"/>
              <w:right w:val="single" w:sz="4" w:space="0" w:color="auto"/>
            </w:tcBorders>
            <w:shd w:val="clear" w:color="000000" w:fill="FFFFFF"/>
          </w:tcPr>
          <w:p w:rsidR="00FF0D76" w:rsidRPr="00AA1B7C" w:rsidRDefault="00AA1B7C" w:rsidP="003A7169">
            <w:pPr>
              <w:jc w:val="right"/>
              <w:rPr>
                <w:sz w:val="18"/>
                <w:szCs w:val="18"/>
                <w:lang w:val="en-GB"/>
              </w:rPr>
            </w:pPr>
            <w:r>
              <w:rPr>
                <w:sz w:val="18"/>
                <w:szCs w:val="18"/>
                <w:lang w:val="en-GB"/>
              </w:rPr>
              <w:t>100</w:t>
            </w:r>
          </w:p>
        </w:tc>
        <w:tc>
          <w:tcPr>
            <w:tcW w:w="1277" w:type="dxa"/>
            <w:tcBorders>
              <w:top w:val="single" w:sz="8"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2C6A5D">
        <w:trPr>
          <w:trHeight w:val="775"/>
        </w:trPr>
        <w:tc>
          <w:tcPr>
            <w:tcW w:w="1699" w:type="dxa"/>
            <w:tcBorders>
              <w:left w:val="single" w:sz="18" w:space="0" w:color="auto"/>
              <w:bottom w:val="single" w:sz="4"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2C6A5D">
              <w:rPr>
                <w:sz w:val="18"/>
                <w:szCs w:val="18"/>
              </w:rPr>
              <w:t>Pengelolaan Sampah TPA</w:t>
            </w:r>
          </w:p>
        </w:tc>
        <w:tc>
          <w:tcPr>
            <w:tcW w:w="1988"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2C6A5D">
              <w:rPr>
                <w:sz w:val="18"/>
                <w:szCs w:val="18"/>
              </w:rPr>
              <w:t>Penataan sampah TPA dengan control landfill</w:t>
            </w:r>
            <w:r>
              <w:rPr>
                <w:sz w:val="18"/>
                <w:szCs w:val="18"/>
              </w:rPr>
              <w:t xml:space="preserve"> (m3)</w:t>
            </w:r>
          </w:p>
        </w:tc>
        <w:tc>
          <w:tcPr>
            <w:tcW w:w="1417" w:type="dxa"/>
            <w:tcBorders>
              <w:top w:val="single" w:sz="8" w:space="0" w:color="auto"/>
              <w:left w:val="nil"/>
              <w:bottom w:val="single" w:sz="4" w:space="0" w:color="auto"/>
              <w:right w:val="single" w:sz="4" w:space="0" w:color="auto"/>
            </w:tcBorders>
            <w:shd w:val="clear" w:color="000000" w:fill="FFFFFF"/>
          </w:tcPr>
          <w:p w:rsidR="00FF0D76" w:rsidRPr="002775FC" w:rsidRDefault="00FF0D76" w:rsidP="00601070">
            <w:pPr>
              <w:jc w:val="right"/>
              <w:rPr>
                <w:sz w:val="18"/>
                <w:szCs w:val="18"/>
                <w:lang w:val="en-GB"/>
              </w:rPr>
            </w:pPr>
            <w:r>
              <w:rPr>
                <w:sz w:val="18"/>
                <w:szCs w:val="18"/>
                <w:lang w:val="en-GB"/>
              </w:rPr>
              <w:t>73.000</w:t>
            </w:r>
          </w:p>
        </w:tc>
        <w:tc>
          <w:tcPr>
            <w:tcW w:w="1555" w:type="dxa"/>
            <w:tcBorders>
              <w:top w:val="single" w:sz="8" w:space="0" w:color="auto"/>
              <w:left w:val="nil"/>
              <w:bottom w:val="single" w:sz="4" w:space="0" w:color="auto"/>
              <w:right w:val="single" w:sz="8" w:space="0" w:color="auto"/>
            </w:tcBorders>
            <w:shd w:val="clear" w:color="000000" w:fill="FFFFFF"/>
          </w:tcPr>
          <w:p w:rsidR="00FF0D76" w:rsidRPr="002775FC" w:rsidRDefault="00FF0D76" w:rsidP="00601070">
            <w:pPr>
              <w:jc w:val="right"/>
              <w:rPr>
                <w:sz w:val="18"/>
                <w:szCs w:val="18"/>
                <w:lang w:val="en-GB"/>
              </w:rPr>
            </w:pPr>
            <w:r>
              <w:rPr>
                <w:sz w:val="18"/>
                <w:szCs w:val="18"/>
                <w:lang w:val="en-GB"/>
              </w:rPr>
              <w:t>73.000</w:t>
            </w:r>
          </w:p>
        </w:tc>
        <w:tc>
          <w:tcPr>
            <w:tcW w:w="1139" w:type="dxa"/>
            <w:tcBorders>
              <w:top w:val="single" w:sz="8" w:space="0" w:color="auto"/>
              <w:left w:val="single" w:sz="8" w:space="0" w:color="auto"/>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73.000</w:t>
            </w:r>
          </w:p>
        </w:tc>
        <w:tc>
          <w:tcPr>
            <w:tcW w:w="1135" w:type="dxa"/>
            <w:tcBorders>
              <w:top w:val="single" w:sz="8" w:space="0" w:color="auto"/>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73.000</w:t>
            </w:r>
          </w:p>
        </w:tc>
        <w:tc>
          <w:tcPr>
            <w:tcW w:w="992" w:type="dxa"/>
            <w:tcBorders>
              <w:top w:val="single" w:sz="8" w:space="0" w:color="auto"/>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100</w:t>
            </w:r>
          </w:p>
        </w:tc>
        <w:tc>
          <w:tcPr>
            <w:tcW w:w="1133" w:type="dxa"/>
            <w:tcBorders>
              <w:top w:val="single" w:sz="8" w:space="0" w:color="auto"/>
              <w:left w:val="nil"/>
              <w:bottom w:val="single" w:sz="4" w:space="0" w:color="auto"/>
              <w:right w:val="single" w:sz="4" w:space="0" w:color="auto"/>
            </w:tcBorders>
            <w:shd w:val="clear" w:color="000000" w:fill="FFFFFF"/>
          </w:tcPr>
          <w:p w:rsidR="00FF0D76" w:rsidRPr="0051569C" w:rsidRDefault="00AA1B7C" w:rsidP="003A7169">
            <w:pPr>
              <w:jc w:val="right"/>
              <w:rPr>
                <w:sz w:val="18"/>
                <w:szCs w:val="18"/>
              </w:rPr>
            </w:pPr>
            <w:r>
              <w:rPr>
                <w:sz w:val="18"/>
                <w:szCs w:val="18"/>
              </w:rPr>
              <w:t>73.000</w:t>
            </w:r>
          </w:p>
        </w:tc>
        <w:tc>
          <w:tcPr>
            <w:tcW w:w="1138" w:type="dxa"/>
            <w:tcBorders>
              <w:top w:val="single" w:sz="8" w:space="0" w:color="auto"/>
              <w:left w:val="nil"/>
              <w:bottom w:val="single" w:sz="4" w:space="0" w:color="auto"/>
              <w:right w:val="single" w:sz="4" w:space="0" w:color="auto"/>
            </w:tcBorders>
            <w:shd w:val="clear" w:color="000000" w:fill="FFFFFF"/>
          </w:tcPr>
          <w:p w:rsidR="00FF0D76" w:rsidRPr="00AA1B7C" w:rsidRDefault="00AA1B7C" w:rsidP="003A7169">
            <w:pPr>
              <w:jc w:val="right"/>
              <w:rPr>
                <w:sz w:val="18"/>
                <w:szCs w:val="18"/>
                <w:lang w:val="en-GB"/>
              </w:rPr>
            </w:pPr>
            <w:r>
              <w:rPr>
                <w:sz w:val="18"/>
                <w:szCs w:val="18"/>
                <w:lang w:val="en-GB"/>
              </w:rPr>
              <w:t>73.000</w:t>
            </w:r>
          </w:p>
        </w:tc>
        <w:tc>
          <w:tcPr>
            <w:tcW w:w="1697" w:type="dxa"/>
            <w:tcBorders>
              <w:top w:val="single" w:sz="8" w:space="0" w:color="auto"/>
              <w:left w:val="nil"/>
              <w:bottom w:val="single" w:sz="4" w:space="0" w:color="auto"/>
              <w:right w:val="single" w:sz="4" w:space="0" w:color="auto"/>
            </w:tcBorders>
            <w:shd w:val="clear" w:color="000000" w:fill="FFFFFF"/>
          </w:tcPr>
          <w:p w:rsidR="00FF0D76" w:rsidRPr="00AA1B7C" w:rsidRDefault="00AA1B7C" w:rsidP="003A7169">
            <w:pPr>
              <w:jc w:val="right"/>
              <w:rPr>
                <w:sz w:val="18"/>
                <w:szCs w:val="18"/>
                <w:lang w:val="en-GB"/>
              </w:rPr>
            </w:pPr>
            <w:r>
              <w:rPr>
                <w:sz w:val="18"/>
                <w:szCs w:val="18"/>
                <w:lang w:val="en-GB"/>
              </w:rPr>
              <w:t>100</w:t>
            </w:r>
          </w:p>
        </w:tc>
        <w:tc>
          <w:tcPr>
            <w:tcW w:w="1277" w:type="dxa"/>
            <w:tcBorders>
              <w:top w:val="single" w:sz="8"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2C6A5D">
        <w:trPr>
          <w:trHeight w:val="775"/>
        </w:trPr>
        <w:tc>
          <w:tcPr>
            <w:tcW w:w="1699" w:type="dxa"/>
            <w:tcBorders>
              <w:left w:val="single" w:sz="18" w:space="0" w:color="auto"/>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single" w:sz="8" w:space="0" w:color="auto"/>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Pemberdayaan, pelatihan dan bantuan komposting</w:t>
            </w:r>
          </w:p>
        </w:tc>
        <w:tc>
          <w:tcPr>
            <w:tcW w:w="1988" w:type="dxa"/>
            <w:tcBorders>
              <w:top w:val="single" w:sz="8" w:space="0" w:color="auto"/>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jumlah peserta pelatihan daur ulang</w:t>
            </w:r>
            <w:r>
              <w:rPr>
                <w:sz w:val="18"/>
                <w:szCs w:val="18"/>
              </w:rPr>
              <w:t xml:space="preserve"> (orang)</w:t>
            </w:r>
          </w:p>
        </w:tc>
        <w:tc>
          <w:tcPr>
            <w:tcW w:w="1417" w:type="dxa"/>
            <w:tcBorders>
              <w:top w:val="single" w:sz="8" w:space="0" w:color="auto"/>
              <w:left w:val="nil"/>
              <w:bottom w:val="single" w:sz="4" w:space="0" w:color="auto"/>
              <w:right w:val="single" w:sz="4" w:space="0" w:color="auto"/>
            </w:tcBorders>
            <w:shd w:val="clear" w:color="000000" w:fill="FFFFFF"/>
          </w:tcPr>
          <w:p w:rsidR="00FF0D76" w:rsidRPr="002775FC" w:rsidRDefault="00FF0D76" w:rsidP="00601070">
            <w:pPr>
              <w:jc w:val="right"/>
              <w:rPr>
                <w:sz w:val="18"/>
                <w:szCs w:val="18"/>
                <w:lang w:val="en-GB"/>
              </w:rPr>
            </w:pPr>
            <w:r>
              <w:rPr>
                <w:sz w:val="18"/>
                <w:szCs w:val="18"/>
                <w:lang w:val="en-GB"/>
              </w:rPr>
              <w:t>60</w:t>
            </w:r>
          </w:p>
        </w:tc>
        <w:tc>
          <w:tcPr>
            <w:tcW w:w="1555" w:type="dxa"/>
            <w:tcBorders>
              <w:top w:val="single" w:sz="8" w:space="0" w:color="auto"/>
              <w:left w:val="nil"/>
              <w:bottom w:val="single" w:sz="4" w:space="0" w:color="auto"/>
              <w:right w:val="single" w:sz="8" w:space="0" w:color="auto"/>
            </w:tcBorders>
            <w:shd w:val="clear" w:color="000000" w:fill="FFFFFF"/>
          </w:tcPr>
          <w:p w:rsidR="00FF0D76" w:rsidRPr="002775FC" w:rsidRDefault="00FF0D76" w:rsidP="00601070">
            <w:pPr>
              <w:jc w:val="right"/>
              <w:rPr>
                <w:sz w:val="18"/>
                <w:szCs w:val="18"/>
                <w:lang w:val="en-GB"/>
              </w:rPr>
            </w:pPr>
            <w:r>
              <w:rPr>
                <w:sz w:val="18"/>
                <w:szCs w:val="18"/>
                <w:lang w:val="en-GB"/>
              </w:rPr>
              <w:t>60</w:t>
            </w:r>
          </w:p>
        </w:tc>
        <w:tc>
          <w:tcPr>
            <w:tcW w:w="1139" w:type="dxa"/>
            <w:tcBorders>
              <w:top w:val="single" w:sz="8" w:space="0" w:color="auto"/>
              <w:left w:val="single" w:sz="8" w:space="0" w:color="auto"/>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60</w:t>
            </w:r>
          </w:p>
        </w:tc>
        <w:tc>
          <w:tcPr>
            <w:tcW w:w="1135" w:type="dxa"/>
            <w:tcBorders>
              <w:top w:val="single" w:sz="8" w:space="0" w:color="auto"/>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60</w:t>
            </w:r>
          </w:p>
        </w:tc>
        <w:tc>
          <w:tcPr>
            <w:tcW w:w="992" w:type="dxa"/>
            <w:tcBorders>
              <w:top w:val="single" w:sz="8" w:space="0" w:color="auto"/>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100</w:t>
            </w:r>
          </w:p>
        </w:tc>
        <w:tc>
          <w:tcPr>
            <w:tcW w:w="1133" w:type="dxa"/>
            <w:tcBorders>
              <w:top w:val="single" w:sz="8" w:space="0" w:color="auto"/>
              <w:left w:val="nil"/>
              <w:bottom w:val="single" w:sz="4" w:space="0" w:color="auto"/>
              <w:right w:val="single" w:sz="4" w:space="0" w:color="auto"/>
            </w:tcBorders>
            <w:shd w:val="clear" w:color="000000" w:fill="FFFFFF"/>
          </w:tcPr>
          <w:p w:rsidR="00FF0D76" w:rsidRPr="0051569C" w:rsidRDefault="00AA1B7C" w:rsidP="003A7169">
            <w:pPr>
              <w:jc w:val="right"/>
              <w:rPr>
                <w:sz w:val="18"/>
                <w:szCs w:val="18"/>
              </w:rPr>
            </w:pPr>
            <w:r>
              <w:rPr>
                <w:sz w:val="18"/>
                <w:szCs w:val="18"/>
              </w:rPr>
              <w:t>60</w:t>
            </w:r>
          </w:p>
        </w:tc>
        <w:tc>
          <w:tcPr>
            <w:tcW w:w="1138" w:type="dxa"/>
            <w:tcBorders>
              <w:top w:val="single" w:sz="8" w:space="0" w:color="auto"/>
              <w:left w:val="nil"/>
              <w:bottom w:val="single" w:sz="4" w:space="0" w:color="auto"/>
              <w:right w:val="single" w:sz="4" w:space="0" w:color="auto"/>
            </w:tcBorders>
            <w:shd w:val="clear" w:color="000000" w:fill="FFFFFF"/>
          </w:tcPr>
          <w:p w:rsidR="00FF0D76" w:rsidRPr="00AA1B7C" w:rsidRDefault="00AA1B7C" w:rsidP="003A7169">
            <w:pPr>
              <w:jc w:val="right"/>
              <w:rPr>
                <w:sz w:val="18"/>
                <w:szCs w:val="18"/>
                <w:lang w:val="en-GB"/>
              </w:rPr>
            </w:pPr>
            <w:r>
              <w:rPr>
                <w:sz w:val="18"/>
                <w:szCs w:val="18"/>
                <w:lang w:val="en-GB"/>
              </w:rPr>
              <w:t>60</w:t>
            </w:r>
          </w:p>
        </w:tc>
        <w:tc>
          <w:tcPr>
            <w:tcW w:w="1697" w:type="dxa"/>
            <w:tcBorders>
              <w:top w:val="single" w:sz="8" w:space="0" w:color="auto"/>
              <w:left w:val="nil"/>
              <w:bottom w:val="single" w:sz="4" w:space="0" w:color="auto"/>
              <w:right w:val="single" w:sz="4" w:space="0" w:color="auto"/>
            </w:tcBorders>
            <w:shd w:val="clear" w:color="000000" w:fill="FFFFFF"/>
          </w:tcPr>
          <w:p w:rsidR="00FF0D76" w:rsidRPr="00AA1B7C" w:rsidRDefault="00AA1B7C" w:rsidP="003A7169">
            <w:pPr>
              <w:jc w:val="right"/>
              <w:rPr>
                <w:sz w:val="18"/>
                <w:szCs w:val="18"/>
                <w:lang w:val="en-GB"/>
              </w:rPr>
            </w:pPr>
            <w:r>
              <w:rPr>
                <w:sz w:val="18"/>
                <w:szCs w:val="18"/>
                <w:lang w:val="en-GB"/>
              </w:rPr>
              <w:t>100</w:t>
            </w:r>
          </w:p>
        </w:tc>
        <w:tc>
          <w:tcPr>
            <w:tcW w:w="1277" w:type="dxa"/>
            <w:tcBorders>
              <w:top w:val="single" w:sz="8" w:space="0" w:color="auto"/>
              <w:left w:val="nil"/>
              <w:bottom w:val="single" w:sz="4" w:space="0" w:color="auto"/>
              <w:right w:val="single" w:sz="18" w:space="0" w:color="auto"/>
            </w:tcBorders>
            <w:shd w:val="clear" w:color="000000" w:fill="FFFFFF"/>
            <w:hideMark/>
          </w:tcPr>
          <w:p w:rsidR="00FF0D76" w:rsidRPr="0051569C" w:rsidRDefault="00FF0D76" w:rsidP="003A7169">
            <w:pPr>
              <w:jc w:val="both"/>
              <w:rPr>
                <w:sz w:val="18"/>
                <w:szCs w:val="18"/>
              </w:rPr>
            </w:pPr>
          </w:p>
        </w:tc>
      </w:tr>
      <w:tr w:rsidR="00FF0D76" w:rsidRPr="0051569C" w:rsidTr="006F6AC9">
        <w:trPr>
          <w:trHeight w:val="834"/>
        </w:trPr>
        <w:tc>
          <w:tcPr>
            <w:tcW w:w="1699" w:type="dxa"/>
            <w:tcBorders>
              <w:top w:val="single" w:sz="4" w:space="0" w:color="auto"/>
              <w:left w:val="single" w:sz="18" w:space="0" w:color="auto"/>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hideMark/>
          </w:tcPr>
          <w:p w:rsidR="00FF0D76" w:rsidRPr="006F6AC9" w:rsidRDefault="00FF0D76" w:rsidP="006F6AC9">
            <w:pPr>
              <w:jc w:val="both"/>
              <w:rPr>
                <w:sz w:val="18"/>
                <w:szCs w:val="18"/>
              </w:rPr>
            </w:pPr>
            <w:r w:rsidRPr="0051569C">
              <w:rPr>
                <w:sz w:val="18"/>
                <w:szCs w:val="18"/>
              </w:rPr>
              <w:t>Monitoring dan Evaluasi Pengembangan Kampung Organik</w:t>
            </w:r>
          </w:p>
        </w:tc>
        <w:tc>
          <w:tcPr>
            <w:tcW w:w="1988" w:type="dxa"/>
            <w:tcBorders>
              <w:top w:val="single" w:sz="4" w:space="0" w:color="auto"/>
              <w:left w:val="nil"/>
              <w:bottom w:val="single" w:sz="4" w:space="0" w:color="auto"/>
              <w:right w:val="single" w:sz="4" w:space="0" w:color="auto"/>
            </w:tcBorders>
            <w:shd w:val="clear" w:color="000000" w:fill="FFFFFF"/>
            <w:hideMark/>
          </w:tcPr>
          <w:p w:rsidR="00FF0D76" w:rsidRPr="006F6AC9" w:rsidRDefault="00FF0D76" w:rsidP="006F6AC9">
            <w:pPr>
              <w:jc w:val="both"/>
              <w:rPr>
                <w:sz w:val="18"/>
                <w:szCs w:val="18"/>
              </w:rPr>
            </w:pPr>
            <w:r w:rsidRPr="0051569C">
              <w:rPr>
                <w:sz w:val="18"/>
                <w:szCs w:val="18"/>
              </w:rPr>
              <w:t>jumlah kampung organik yang terpantau</w:t>
            </w:r>
            <w:r>
              <w:rPr>
                <w:sz w:val="18"/>
                <w:szCs w:val="18"/>
              </w:rPr>
              <w:t xml:space="preserve"> dan KSM (lokasi)</w:t>
            </w:r>
          </w:p>
        </w:tc>
        <w:tc>
          <w:tcPr>
            <w:tcW w:w="1417" w:type="dxa"/>
            <w:tcBorders>
              <w:top w:val="single" w:sz="4" w:space="0" w:color="auto"/>
              <w:left w:val="nil"/>
              <w:bottom w:val="single" w:sz="4" w:space="0" w:color="auto"/>
              <w:right w:val="single" w:sz="4" w:space="0" w:color="auto"/>
            </w:tcBorders>
            <w:shd w:val="clear" w:color="000000" w:fill="FFFFFF"/>
          </w:tcPr>
          <w:p w:rsidR="00FF0D76" w:rsidRPr="006F6AC9" w:rsidRDefault="00FF0D76" w:rsidP="00601070">
            <w:pPr>
              <w:jc w:val="right"/>
              <w:rPr>
                <w:sz w:val="18"/>
                <w:szCs w:val="18"/>
                <w:lang w:val="en-GB"/>
              </w:rPr>
            </w:pPr>
            <w:r>
              <w:rPr>
                <w:sz w:val="18"/>
                <w:szCs w:val="18"/>
                <w:lang w:val="en-GB"/>
              </w:rPr>
              <w:t>45</w:t>
            </w:r>
          </w:p>
        </w:tc>
        <w:tc>
          <w:tcPr>
            <w:tcW w:w="1555" w:type="dxa"/>
            <w:tcBorders>
              <w:top w:val="single" w:sz="4" w:space="0" w:color="auto"/>
              <w:left w:val="nil"/>
              <w:bottom w:val="single" w:sz="4" w:space="0" w:color="auto"/>
              <w:right w:val="single" w:sz="8" w:space="0" w:color="auto"/>
            </w:tcBorders>
            <w:shd w:val="clear" w:color="000000" w:fill="FFFFFF"/>
          </w:tcPr>
          <w:p w:rsidR="00FF0D76" w:rsidRPr="002775FC" w:rsidRDefault="00FF0D76" w:rsidP="00601070">
            <w:pPr>
              <w:jc w:val="right"/>
              <w:rPr>
                <w:sz w:val="18"/>
                <w:szCs w:val="18"/>
                <w:lang w:val="en-GB"/>
              </w:rPr>
            </w:pPr>
            <w:r>
              <w:rPr>
                <w:sz w:val="18"/>
                <w:szCs w:val="18"/>
                <w:lang w:val="en-GB"/>
              </w:rPr>
              <w:t>45</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6F6AC9" w:rsidRDefault="00FF0D76" w:rsidP="002775FC">
            <w:pPr>
              <w:jc w:val="right"/>
              <w:rPr>
                <w:sz w:val="18"/>
                <w:szCs w:val="18"/>
                <w:lang w:val="en-GB"/>
              </w:rPr>
            </w:pPr>
            <w:r>
              <w:rPr>
                <w:sz w:val="18"/>
                <w:szCs w:val="18"/>
                <w:lang w:val="en-GB"/>
              </w:rPr>
              <w:t>45</w:t>
            </w:r>
          </w:p>
        </w:tc>
        <w:tc>
          <w:tcPr>
            <w:tcW w:w="1135" w:type="dxa"/>
            <w:tcBorders>
              <w:top w:val="single" w:sz="4" w:space="0" w:color="auto"/>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45</w:t>
            </w:r>
          </w:p>
        </w:tc>
        <w:tc>
          <w:tcPr>
            <w:tcW w:w="992" w:type="dxa"/>
            <w:tcBorders>
              <w:top w:val="single" w:sz="4" w:space="0" w:color="auto"/>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51569C" w:rsidRDefault="001825A1" w:rsidP="003A7169">
            <w:pPr>
              <w:jc w:val="right"/>
              <w:rPr>
                <w:sz w:val="18"/>
                <w:szCs w:val="18"/>
              </w:rPr>
            </w:pPr>
            <w:r>
              <w:rPr>
                <w:sz w:val="18"/>
                <w:szCs w:val="18"/>
              </w:rPr>
              <w:t>17</w:t>
            </w:r>
          </w:p>
        </w:tc>
        <w:tc>
          <w:tcPr>
            <w:tcW w:w="1138" w:type="dxa"/>
            <w:tcBorders>
              <w:top w:val="single" w:sz="4" w:space="0" w:color="auto"/>
              <w:left w:val="nil"/>
              <w:bottom w:val="single" w:sz="4" w:space="0" w:color="auto"/>
              <w:right w:val="single" w:sz="4" w:space="0" w:color="auto"/>
            </w:tcBorders>
            <w:shd w:val="clear" w:color="000000" w:fill="FFFFFF"/>
          </w:tcPr>
          <w:p w:rsidR="00FF0D76" w:rsidRPr="001825A1" w:rsidRDefault="001825A1" w:rsidP="003A7169">
            <w:pPr>
              <w:jc w:val="right"/>
              <w:rPr>
                <w:sz w:val="18"/>
                <w:szCs w:val="18"/>
                <w:lang w:val="en-GB"/>
              </w:rPr>
            </w:pPr>
            <w:r>
              <w:rPr>
                <w:sz w:val="18"/>
                <w:szCs w:val="18"/>
                <w:lang w:val="en-GB"/>
              </w:rPr>
              <w:t>17</w:t>
            </w:r>
          </w:p>
        </w:tc>
        <w:tc>
          <w:tcPr>
            <w:tcW w:w="1697" w:type="dxa"/>
            <w:tcBorders>
              <w:top w:val="single" w:sz="4" w:space="0" w:color="auto"/>
              <w:left w:val="nil"/>
              <w:bottom w:val="single" w:sz="4" w:space="0" w:color="auto"/>
              <w:right w:val="single" w:sz="4" w:space="0" w:color="auto"/>
            </w:tcBorders>
            <w:shd w:val="clear" w:color="000000" w:fill="FFFFFF"/>
          </w:tcPr>
          <w:p w:rsidR="00FF0D76" w:rsidRPr="001825A1" w:rsidRDefault="001825A1" w:rsidP="003A7169">
            <w:pPr>
              <w:jc w:val="right"/>
              <w:rPr>
                <w:sz w:val="18"/>
                <w:szCs w:val="18"/>
                <w:lang w:val="en-GB"/>
              </w:rPr>
            </w:pPr>
            <w:r>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hideMark/>
          </w:tcPr>
          <w:p w:rsidR="00FF0D76" w:rsidRPr="0051569C" w:rsidRDefault="00FF0D76" w:rsidP="003A7169">
            <w:pPr>
              <w:jc w:val="both"/>
              <w:rPr>
                <w:sz w:val="18"/>
                <w:szCs w:val="18"/>
              </w:rPr>
            </w:pPr>
          </w:p>
        </w:tc>
      </w:tr>
      <w:tr w:rsidR="00FF0D76" w:rsidRPr="0051569C" w:rsidTr="006F6AC9">
        <w:trPr>
          <w:trHeight w:val="657"/>
        </w:trPr>
        <w:tc>
          <w:tcPr>
            <w:tcW w:w="1699" w:type="dxa"/>
            <w:tcBorders>
              <w:left w:val="single" w:sz="18" w:space="0" w:color="auto"/>
              <w:bottom w:val="single" w:sz="8" w:space="0" w:color="auto"/>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Pemberdayaan dan Pelatihan fasilitator pengelolaan sampah</w:t>
            </w:r>
          </w:p>
        </w:tc>
        <w:tc>
          <w:tcPr>
            <w:tcW w:w="1988" w:type="dxa"/>
            <w:tcBorders>
              <w:top w:val="single" w:sz="4" w:space="0" w:color="auto"/>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jumlah peserta pelatihan</w:t>
            </w:r>
            <w:r>
              <w:rPr>
                <w:sz w:val="18"/>
                <w:szCs w:val="18"/>
              </w:rPr>
              <w:t xml:space="preserve"> (orang)</w:t>
            </w:r>
          </w:p>
        </w:tc>
        <w:tc>
          <w:tcPr>
            <w:tcW w:w="1417" w:type="dxa"/>
            <w:tcBorders>
              <w:top w:val="single" w:sz="4" w:space="0" w:color="auto"/>
              <w:left w:val="nil"/>
              <w:bottom w:val="single" w:sz="4" w:space="0" w:color="auto"/>
              <w:right w:val="single" w:sz="4" w:space="0" w:color="auto"/>
            </w:tcBorders>
            <w:shd w:val="clear" w:color="000000" w:fill="FFFFFF"/>
          </w:tcPr>
          <w:p w:rsidR="00FF0D76" w:rsidRPr="002775FC" w:rsidRDefault="00FF0D76" w:rsidP="00601070">
            <w:pPr>
              <w:jc w:val="right"/>
              <w:rPr>
                <w:sz w:val="18"/>
                <w:szCs w:val="18"/>
                <w:lang w:val="en-GB"/>
              </w:rPr>
            </w:pPr>
            <w:r>
              <w:rPr>
                <w:sz w:val="18"/>
                <w:szCs w:val="18"/>
                <w:lang w:val="en-GB"/>
              </w:rPr>
              <w:t>70</w:t>
            </w:r>
          </w:p>
        </w:tc>
        <w:tc>
          <w:tcPr>
            <w:tcW w:w="1555" w:type="dxa"/>
            <w:tcBorders>
              <w:top w:val="single" w:sz="4" w:space="0" w:color="auto"/>
              <w:left w:val="nil"/>
              <w:bottom w:val="single" w:sz="4" w:space="0" w:color="auto"/>
              <w:right w:val="single" w:sz="8" w:space="0" w:color="auto"/>
            </w:tcBorders>
            <w:shd w:val="clear" w:color="000000" w:fill="FFFFFF"/>
          </w:tcPr>
          <w:p w:rsidR="00FF0D76" w:rsidRPr="002775FC" w:rsidRDefault="00FF0D76" w:rsidP="00601070">
            <w:pPr>
              <w:jc w:val="right"/>
              <w:rPr>
                <w:sz w:val="18"/>
                <w:szCs w:val="18"/>
                <w:lang w:val="en-GB"/>
              </w:rPr>
            </w:pPr>
            <w:r>
              <w:rPr>
                <w:sz w:val="18"/>
                <w:szCs w:val="18"/>
                <w:lang w:val="en-GB"/>
              </w:rPr>
              <w:t>70</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70</w:t>
            </w:r>
          </w:p>
        </w:tc>
        <w:tc>
          <w:tcPr>
            <w:tcW w:w="1135" w:type="dxa"/>
            <w:tcBorders>
              <w:top w:val="single" w:sz="4" w:space="0" w:color="auto"/>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70</w:t>
            </w:r>
          </w:p>
        </w:tc>
        <w:tc>
          <w:tcPr>
            <w:tcW w:w="992" w:type="dxa"/>
            <w:tcBorders>
              <w:top w:val="single" w:sz="4" w:space="0" w:color="auto"/>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51569C" w:rsidRDefault="001825A1" w:rsidP="003A7169">
            <w:pPr>
              <w:jc w:val="right"/>
              <w:rPr>
                <w:sz w:val="18"/>
                <w:szCs w:val="18"/>
              </w:rPr>
            </w:pPr>
            <w:r>
              <w:rPr>
                <w:sz w:val="18"/>
                <w:szCs w:val="18"/>
              </w:rPr>
              <w:t>70</w:t>
            </w:r>
          </w:p>
        </w:tc>
        <w:tc>
          <w:tcPr>
            <w:tcW w:w="1138" w:type="dxa"/>
            <w:tcBorders>
              <w:top w:val="single" w:sz="4" w:space="0" w:color="auto"/>
              <w:left w:val="nil"/>
              <w:bottom w:val="single" w:sz="4" w:space="0" w:color="auto"/>
              <w:right w:val="single" w:sz="4" w:space="0" w:color="auto"/>
            </w:tcBorders>
            <w:shd w:val="clear" w:color="000000" w:fill="FFFFFF"/>
          </w:tcPr>
          <w:p w:rsidR="00FF0D76" w:rsidRPr="001825A1" w:rsidRDefault="001825A1" w:rsidP="003A7169">
            <w:pPr>
              <w:jc w:val="right"/>
              <w:rPr>
                <w:sz w:val="18"/>
                <w:szCs w:val="18"/>
                <w:lang w:val="en-GB"/>
              </w:rPr>
            </w:pPr>
            <w:r>
              <w:rPr>
                <w:sz w:val="18"/>
                <w:szCs w:val="18"/>
                <w:lang w:val="en-GB"/>
              </w:rPr>
              <w:t>70</w:t>
            </w:r>
          </w:p>
        </w:tc>
        <w:tc>
          <w:tcPr>
            <w:tcW w:w="1697" w:type="dxa"/>
            <w:tcBorders>
              <w:top w:val="single" w:sz="4" w:space="0" w:color="auto"/>
              <w:left w:val="nil"/>
              <w:bottom w:val="single" w:sz="4" w:space="0" w:color="auto"/>
              <w:right w:val="single" w:sz="4" w:space="0" w:color="auto"/>
            </w:tcBorders>
            <w:shd w:val="clear" w:color="000000" w:fill="FFFFFF"/>
          </w:tcPr>
          <w:p w:rsidR="00FF0D76" w:rsidRPr="001825A1" w:rsidRDefault="001825A1" w:rsidP="003A7169">
            <w:pPr>
              <w:jc w:val="right"/>
              <w:rPr>
                <w:sz w:val="18"/>
                <w:szCs w:val="18"/>
                <w:lang w:val="en-GB"/>
              </w:rPr>
            </w:pPr>
            <w:r>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hideMark/>
          </w:tcPr>
          <w:p w:rsidR="00FF0D76" w:rsidRPr="0051569C" w:rsidRDefault="00FF0D76" w:rsidP="003A7169">
            <w:pPr>
              <w:jc w:val="both"/>
              <w:rPr>
                <w:sz w:val="18"/>
                <w:szCs w:val="18"/>
              </w:rPr>
            </w:pPr>
          </w:p>
        </w:tc>
      </w:tr>
      <w:tr w:rsidR="00FF0D76" w:rsidRPr="0051569C" w:rsidTr="006F6AC9">
        <w:trPr>
          <w:trHeight w:val="503"/>
        </w:trPr>
        <w:tc>
          <w:tcPr>
            <w:tcW w:w="1699" w:type="dxa"/>
            <w:tcBorders>
              <w:top w:val="single" w:sz="8" w:space="0" w:color="auto"/>
              <w:left w:val="single" w:sz="18" w:space="0" w:color="auto"/>
              <w:bottom w:val="nil"/>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nil"/>
              <w:left w:val="single" w:sz="4" w:space="0" w:color="auto"/>
              <w:bottom w:val="single" w:sz="4" w:space="0" w:color="000000"/>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Pendampingan Pengelolaan Persampahan</w:t>
            </w:r>
          </w:p>
        </w:tc>
        <w:tc>
          <w:tcPr>
            <w:tcW w:w="1988" w:type="dxa"/>
            <w:tcBorders>
              <w:top w:val="nil"/>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sidRPr="006F6AC9">
              <w:rPr>
                <w:sz w:val="18"/>
                <w:szCs w:val="18"/>
              </w:rPr>
              <w:t>Peran serta aktif dari kader lingkungan/penggerak lingkungan</w:t>
            </w:r>
            <w:r>
              <w:rPr>
                <w:sz w:val="18"/>
                <w:szCs w:val="18"/>
              </w:rPr>
              <w:t xml:space="preserve"> (bulan)</w:t>
            </w:r>
          </w:p>
        </w:tc>
        <w:tc>
          <w:tcPr>
            <w:tcW w:w="1417" w:type="dxa"/>
            <w:tcBorders>
              <w:top w:val="nil"/>
              <w:left w:val="nil"/>
              <w:bottom w:val="single" w:sz="4" w:space="0" w:color="auto"/>
              <w:right w:val="single" w:sz="4" w:space="0" w:color="auto"/>
            </w:tcBorders>
            <w:shd w:val="clear" w:color="000000" w:fill="FFFFFF"/>
          </w:tcPr>
          <w:p w:rsidR="00FF0D76" w:rsidRPr="002775FC" w:rsidRDefault="00FF0D76" w:rsidP="00601070">
            <w:pPr>
              <w:jc w:val="right"/>
              <w:rPr>
                <w:sz w:val="18"/>
                <w:szCs w:val="18"/>
                <w:lang w:val="en-GB"/>
              </w:rPr>
            </w:pPr>
            <w:r>
              <w:rPr>
                <w:sz w:val="18"/>
                <w:szCs w:val="18"/>
                <w:lang w:val="en-GB"/>
              </w:rPr>
              <w:t>12</w:t>
            </w:r>
          </w:p>
        </w:tc>
        <w:tc>
          <w:tcPr>
            <w:tcW w:w="1555" w:type="dxa"/>
            <w:tcBorders>
              <w:top w:val="nil"/>
              <w:left w:val="nil"/>
              <w:bottom w:val="single" w:sz="4" w:space="0" w:color="auto"/>
              <w:right w:val="single" w:sz="8" w:space="0" w:color="auto"/>
            </w:tcBorders>
            <w:shd w:val="clear" w:color="000000" w:fill="FFFFFF"/>
          </w:tcPr>
          <w:p w:rsidR="00FF0D76" w:rsidRPr="002775FC" w:rsidRDefault="00FF0D76" w:rsidP="00601070">
            <w:pPr>
              <w:jc w:val="right"/>
              <w:rPr>
                <w:sz w:val="18"/>
                <w:szCs w:val="18"/>
                <w:lang w:val="en-GB"/>
              </w:rPr>
            </w:pPr>
            <w:r>
              <w:rPr>
                <w:sz w:val="18"/>
                <w:szCs w:val="18"/>
                <w:lang w:val="en-GB"/>
              </w:rPr>
              <w:t>12</w:t>
            </w:r>
          </w:p>
        </w:tc>
        <w:tc>
          <w:tcPr>
            <w:tcW w:w="1139" w:type="dxa"/>
            <w:tcBorders>
              <w:top w:val="nil"/>
              <w:left w:val="single" w:sz="8" w:space="0" w:color="auto"/>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12</w:t>
            </w:r>
          </w:p>
        </w:tc>
        <w:tc>
          <w:tcPr>
            <w:tcW w:w="1135" w:type="dxa"/>
            <w:tcBorders>
              <w:top w:val="nil"/>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12</w:t>
            </w:r>
          </w:p>
        </w:tc>
        <w:tc>
          <w:tcPr>
            <w:tcW w:w="992" w:type="dxa"/>
            <w:tcBorders>
              <w:top w:val="nil"/>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1825A1" w:rsidP="003A7169">
            <w:pPr>
              <w:jc w:val="right"/>
              <w:rPr>
                <w:sz w:val="18"/>
                <w:szCs w:val="18"/>
              </w:rPr>
            </w:pPr>
            <w:r>
              <w:rPr>
                <w:sz w:val="18"/>
                <w:szCs w:val="18"/>
              </w:rPr>
              <w:t>12</w:t>
            </w:r>
          </w:p>
        </w:tc>
        <w:tc>
          <w:tcPr>
            <w:tcW w:w="1138" w:type="dxa"/>
            <w:tcBorders>
              <w:top w:val="nil"/>
              <w:left w:val="nil"/>
              <w:bottom w:val="single" w:sz="4" w:space="0" w:color="auto"/>
              <w:right w:val="single" w:sz="4" w:space="0" w:color="auto"/>
            </w:tcBorders>
            <w:shd w:val="clear" w:color="000000" w:fill="FFFFFF"/>
          </w:tcPr>
          <w:p w:rsidR="00FF0D76" w:rsidRPr="001825A1" w:rsidRDefault="001825A1" w:rsidP="003A7169">
            <w:pPr>
              <w:jc w:val="right"/>
              <w:rPr>
                <w:sz w:val="18"/>
                <w:szCs w:val="18"/>
                <w:lang w:val="en-GB"/>
              </w:rPr>
            </w:pPr>
            <w:r>
              <w:rPr>
                <w:sz w:val="18"/>
                <w:szCs w:val="18"/>
                <w:lang w:val="en-GB"/>
              </w:rPr>
              <w:t>12</w:t>
            </w:r>
          </w:p>
        </w:tc>
        <w:tc>
          <w:tcPr>
            <w:tcW w:w="1697" w:type="dxa"/>
            <w:tcBorders>
              <w:top w:val="nil"/>
              <w:left w:val="nil"/>
              <w:bottom w:val="single" w:sz="4" w:space="0" w:color="auto"/>
              <w:right w:val="single" w:sz="4" w:space="0" w:color="auto"/>
            </w:tcBorders>
            <w:shd w:val="clear" w:color="000000" w:fill="FFFFFF"/>
          </w:tcPr>
          <w:p w:rsidR="00FF0D76" w:rsidRPr="001825A1" w:rsidRDefault="001825A1" w:rsidP="003A7169">
            <w:pPr>
              <w:jc w:val="right"/>
              <w:rPr>
                <w:sz w:val="18"/>
                <w:szCs w:val="18"/>
                <w:lang w:val="en-GB"/>
              </w:rPr>
            </w:pPr>
            <w:r>
              <w:rPr>
                <w:sz w:val="18"/>
                <w:szCs w:val="18"/>
                <w:lang w:val="en-GB"/>
              </w:rPr>
              <w:t>100</w:t>
            </w: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both"/>
              <w:rPr>
                <w:sz w:val="18"/>
                <w:szCs w:val="18"/>
              </w:rPr>
            </w:pPr>
          </w:p>
        </w:tc>
      </w:tr>
      <w:tr w:rsidR="00FF0D76" w:rsidRPr="0051569C" w:rsidTr="006F6AC9">
        <w:trPr>
          <w:trHeight w:val="553"/>
        </w:trPr>
        <w:tc>
          <w:tcPr>
            <w:tcW w:w="1699" w:type="dxa"/>
            <w:tcBorders>
              <w:top w:val="nil"/>
              <w:left w:val="single" w:sz="18" w:space="0" w:color="auto"/>
              <w:bottom w:val="nil"/>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nil"/>
              <w:left w:val="nil"/>
              <w:bottom w:val="nil"/>
              <w:right w:val="single" w:sz="4" w:space="0" w:color="auto"/>
            </w:tcBorders>
            <w:shd w:val="clear" w:color="000000" w:fill="FFFFFF"/>
          </w:tcPr>
          <w:p w:rsidR="00FF0D76" w:rsidRPr="0051569C" w:rsidRDefault="00FF0D76" w:rsidP="003A7169">
            <w:pPr>
              <w:jc w:val="both"/>
              <w:rPr>
                <w:sz w:val="18"/>
                <w:szCs w:val="18"/>
              </w:rPr>
            </w:pPr>
            <w:r w:rsidRPr="006F6AC9">
              <w:rPr>
                <w:sz w:val="18"/>
                <w:szCs w:val="18"/>
              </w:rPr>
              <w:t>Peningkatan Operasional dan Pemeliharaan TPST</w:t>
            </w:r>
          </w:p>
        </w:tc>
        <w:tc>
          <w:tcPr>
            <w:tcW w:w="1988" w:type="dxa"/>
            <w:tcBorders>
              <w:top w:val="nil"/>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6F6AC9">
              <w:rPr>
                <w:sz w:val="18"/>
                <w:szCs w:val="18"/>
              </w:rPr>
              <w:t>Operasional TPST Jurangombo dan Tidar Selatan</w:t>
            </w:r>
            <w:r>
              <w:rPr>
                <w:sz w:val="18"/>
                <w:szCs w:val="18"/>
              </w:rPr>
              <w:t xml:space="preserve"> (bulan)</w:t>
            </w:r>
          </w:p>
        </w:tc>
        <w:tc>
          <w:tcPr>
            <w:tcW w:w="1417" w:type="dxa"/>
            <w:tcBorders>
              <w:top w:val="nil"/>
              <w:left w:val="nil"/>
              <w:bottom w:val="single" w:sz="4" w:space="0" w:color="auto"/>
              <w:right w:val="single" w:sz="4" w:space="0" w:color="auto"/>
            </w:tcBorders>
            <w:shd w:val="clear" w:color="000000" w:fill="FFFFFF"/>
          </w:tcPr>
          <w:p w:rsidR="00FF0D76" w:rsidRPr="002775FC" w:rsidRDefault="00FF0D76" w:rsidP="00601070">
            <w:pPr>
              <w:jc w:val="right"/>
              <w:rPr>
                <w:sz w:val="18"/>
                <w:szCs w:val="18"/>
                <w:lang w:val="en-GB"/>
              </w:rPr>
            </w:pPr>
            <w:r>
              <w:rPr>
                <w:sz w:val="18"/>
                <w:szCs w:val="18"/>
                <w:lang w:val="en-GB"/>
              </w:rPr>
              <w:t>12</w:t>
            </w:r>
          </w:p>
        </w:tc>
        <w:tc>
          <w:tcPr>
            <w:tcW w:w="1555" w:type="dxa"/>
            <w:tcBorders>
              <w:top w:val="nil"/>
              <w:left w:val="nil"/>
              <w:bottom w:val="single" w:sz="4" w:space="0" w:color="auto"/>
              <w:right w:val="single" w:sz="8" w:space="0" w:color="auto"/>
            </w:tcBorders>
            <w:shd w:val="clear" w:color="000000" w:fill="FFFFFF"/>
          </w:tcPr>
          <w:p w:rsidR="00FF0D76" w:rsidRPr="002775FC" w:rsidRDefault="00FF0D76" w:rsidP="00601070">
            <w:pPr>
              <w:jc w:val="right"/>
              <w:rPr>
                <w:sz w:val="18"/>
                <w:szCs w:val="18"/>
                <w:lang w:val="en-GB"/>
              </w:rPr>
            </w:pPr>
            <w:r>
              <w:rPr>
                <w:sz w:val="18"/>
                <w:szCs w:val="18"/>
                <w:lang w:val="en-GB"/>
              </w:rPr>
              <w:t>12</w:t>
            </w:r>
          </w:p>
        </w:tc>
        <w:tc>
          <w:tcPr>
            <w:tcW w:w="1139" w:type="dxa"/>
            <w:tcBorders>
              <w:top w:val="nil"/>
              <w:left w:val="single" w:sz="8" w:space="0" w:color="auto"/>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12</w:t>
            </w:r>
          </w:p>
        </w:tc>
        <w:tc>
          <w:tcPr>
            <w:tcW w:w="1135" w:type="dxa"/>
            <w:tcBorders>
              <w:top w:val="nil"/>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12</w:t>
            </w:r>
          </w:p>
        </w:tc>
        <w:tc>
          <w:tcPr>
            <w:tcW w:w="992" w:type="dxa"/>
            <w:tcBorders>
              <w:top w:val="nil"/>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1825A1" w:rsidP="003A7169">
            <w:pPr>
              <w:jc w:val="right"/>
              <w:rPr>
                <w:sz w:val="18"/>
                <w:szCs w:val="18"/>
              </w:rPr>
            </w:pPr>
            <w:r>
              <w:rPr>
                <w:sz w:val="18"/>
                <w:szCs w:val="18"/>
              </w:rPr>
              <w:t>12</w:t>
            </w:r>
          </w:p>
        </w:tc>
        <w:tc>
          <w:tcPr>
            <w:tcW w:w="1138" w:type="dxa"/>
            <w:tcBorders>
              <w:top w:val="nil"/>
              <w:left w:val="nil"/>
              <w:bottom w:val="single" w:sz="4" w:space="0" w:color="auto"/>
              <w:right w:val="single" w:sz="4" w:space="0" w:color="auto"/>
            </w:tcBorders>
            <w:shd w:val="clear" w:color="000000" w:fill="FFFFFF"/>
          </w:tcPr>
          <w:p w:rsidR="00FF0D76" w:rsidRPr="001825A1" w:rsidRDefault="001825A1" w:rsidP="003A7169">
            <w:pPr>
              <w:jc w:val="right"/>
              <w:rPr>
                <w:sz w:val="18"/>
                <w:szCs w:val="18"/>
                <w:lang w:val="en-GB"/>
              </w:rPr>
            </w:pPr>
            <w:r>
              <w:rPr>
                <w:sz w:val="18"/>
                <w:szCs w:val="18"/>
                <w:lang w:val="en-GB"/>
              </w:rPr>
              <w:t>12</w:t>
            </w:r>
          </w:p>
        </w:tc>
        <w:tc>
          <w:tcPr>
            <w:tcW w:w="1697" w:type="dxa"/>
            <w:tcBorders>
              <w:top w:val="nil"/>
              <w:left w:val="nil"/>
              <w:bottom w:val="single" w:sz="4" w:space="0" w:color="auto"/>
              <w:right w:val="single" w:sz="4" w:space="0" w:color="auto"/>
            </w:tcBorders>
            <w:shd w:val="clear" w:color="000000" w:fill="FFFFFF"/>
          </w:tcPr>
          <w:p w:rsidR="00FF0D76" w:rsidRPr="001825A1" w:rsidRDefault="001825A1" w:rsidP="003A7169">
            <w:pPr>
              <w:jc w:val="right"/>
              <w:rPr>
                <w:sz w:val="18"/>
                <w:szCs w:val="18"/>
                <w:lang w:val="en-GB"/>
              </w:rPr>
            </w:pPr>
            <w:r>
              <w:rPr>
                <w:sz w:val="18"/>
                <w:szCs w:val="18"/>
                <w:lang w:val="en-GB"/>
              </w:rPr>
              <w:t>100</w:t>
            </w:r>
          </w:p>
        </w:tc>
        <w:tc>
          <w:tcPr>
            <w:tcW w:w="1277" w:type="dxa"/>
            <w:tcBorders>
              <w:top w:val="nil"/>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6F6AC9">
        <w:trPr>
          <w:trHeight w:val="553"/>
        </w:trPr>
        <w:tc>
          <w:tcPr>
            <w:tcW w:w="1699" w:type="dxa"/>
            <w:tcBorders>
              <w:top w:val="nil"/>
              <w:left w:val="single" w:sz="18" w:space="0" w:color="auto"/>
              <w:bottom w:val="nil"/>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nil"/>
              <w:left w:val="nil"/>
              <w:bottom w:val="nil"/>
              <w:right w:val="single" w:sz="4" w:space="0" w:color="auto"/>
            </w:tcBorders>
            <w:shd w:val="clear" w:color="000000" w:fill="FFFFFF"/>
          </w:tcPr>
          <w:p w:rsidR="00FF0D76" w:rsidRPr="0051569C" w:rsidRDefault="00FF0D76" w:rsidP="003A7169">
            <w:pPr>
              <w:jc w:val="both"/>
              <w:rPr>
                <w:sz w:val="18"/>
                <w:szCs w:val="18"/>
              </w:rPr>
            </w:pPr>
            <w:r w:rsidRPr="006F6AC9">
              <w:rPr>
                <w:sz w:val="18"/>
                <w:szCs w:val="18"/>
              </w:rPr>
              <w:t>Peningkatan Operasional dan Pemeliharaan Pabrik Pupuk Organik</w:t>
            </w:r>
          </w:p>
        </w:tc>
        <w:tc>
          <w:tcPr>
            <w:tcW w:w="1988" w:type="dxa"/>
            <w:tcBorders>
              <w:top w:val="nil"/>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6F6AC9">
              <w:rPr>
                <w:sz w:val="18"/>
                <w:szCs w:val="18"/>
              </w:rPr>
              <w:t xml:space="preserve">Terlaksananya operasional pabrik pupuk </w:t>
            </w:r>
            <w:r>
              <w:rPr>
                <w:sz w:val="18"/>
                <w:szCs w:val="18"/>
              </w:rPr>
              <w:t>organik (bulan)</w:t>
            </w:r>
          </w:p>
        </w:tc>
        <w:tc>
          <w:tcPr>
            <w:tcW w:w="1417" w:type="dxa"/>
            <w:tcBorders>
              <w:top w:val="nil"/>
              <w:left w:val="nil"/>
              <w:bottom w:val="single" w:sz="4" w:space="0" w:color="auto"/>
              <w:right w:val="single" w:sz="4" w:space="0" w:color="auto"/>
            </w:tcBorders>
            <w:shd w:val="clear" w:color="000000" w:fill="FFFFFF"/>
          </w:tcPr>
          <w:p w:rsidR="00FF0D76" w:rsidRPr="002775FC" w:rsidRDefault="00FF0D76" w:rsidP="00601070">
            <w:pPr>
              <w:jc w:val="right"/>
              <w:rPr>
                <w:sz w:val="18"/>
                <w:szCs w:val="18"/>
                <w:lang w:val="en-GB"/>
              </w:rPr>
            </w:pPr>
            <w:r>
              <w:rPr>
                <w:sz w:val="18"/>
                <w:szCs w:val="18"/>
                <w:lang w:val="en-GB"/>
              </w:rPr>
              <w:t>12</w:t>
            </w:r>
          </w:p>
        </w:tc>
        <w:tc>
          <w:tcPr>
            <w:tcW w:w="1555" w:type="dxa"/>
            <w:tcBorders>
              <w:top w:val="nil"/>
              <w:left w:val="nil"/>
              <w:bottom w:val="single" w:sz="4" w:space="0" w:color="auto"/>
              <w:right w:val="single" w:sz="8" w:space="0" w:color="auto"/>
            </w:tcBorders>
            <w:shd w:val="clear" w:color="000000" w:fill="FFFFFF"/>
          </w:tcPr>
          <w:p w:rsidR="00FF0D76" w:rsidRPr="002775FC" w:rsidRDefault="00FF0D76" w:rsidP="00601070">
            <w:pPr>
              <w:jc w:val="right"/>
              <w:rPr>
                <w:sz w:val="18"/>
                <w:szCs w:val="18"/>
                <w:lang w:val="en-GB"/>
              </w:rPr>
            </w:pPr>
            <w:r>
              <w:rPr>
                <w:sz w:val="18"/>
                <w:szCs w:val="18"/>
                <w:lang w:val="en-GB"/>
              </w:rPr>
              <w:t>12</w:t>
            </w:r>
          </w:p>
        </w:tc>
        <w:tc>
          <w:tcPr>
            <w:tcW w:w="1139" w:type="dxa"/>
            <w:tcBorders>
              <w:top w:val="nil"/>
              <w:left w:val="single" w:sz="8" w:space="0" w:color="auto"/>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12</w:t>
            </w:r>
          </w:p>
        </w:tc>
        <w:tc>
          <w:tcPr>
            <w:tcW w:w="1135" w:type="dxa"/>
            <w:tcBorders>
              <w:top w:val="nil"/>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12</w:t>
            </w:r>
          </w:p>
        </w:tc>
        <w:tc>
          <w:tcPr>
            <w:tcW w:w="992" w:type="dxa"/>
            <w:tcBorders>
              <w:top w:val="nil"/>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1825A1" w:rsidP="003A7169">
            <w:pPr>
              <w:jc w:val="right"/>
              <w:rPr>
                <w:sz w:val="18"/>
                <w:szCs w:val="18"/>
              </w:rPr>
            </w:pPr>
            <w:r>
              <w:rPr>
                <w:sz w:val="18"/>
                <w:szCs w:val="18"/>
              </w:rPr>
              <w:t>12</w:t>
            </w:r>
          </w:p>
        </w:tc>
        <w:tc>
          <w:tcPr>
            <w:tcW w:w="1138" w:type="dxa"/>
            <w:tcBorders>
              <w:top w:val="nil"/>
              <w:left w:val="nil"/>
              <w:bottom w:val="single" w:sz="4" w:space="0" w:color="auto"/>
              <w:right w:val="single" w:sz="4" w:space="0" w:color="auto"/>
            </w:tcBorders>
            <w:shd w:val="clear" w:color="000000" w:fill="FFFFFF"/>
          </w:tcPr>
          <w:p w:rsidR="00FF0D76" w:rsidRPr="001825A1" w:rsidRDefault="001825A1" w:rsidP="003A7169">
            <w:pPr>
              <w:jc w:val="right"/>
              <w:rPr>
                <w:sz w:val="18"/>
                <w:szCs w:val="18"/>
                <w:lang w:val="en-GB"/>
              </w:rPr>
            </w:pPr>
            <w:r>
              <w:rPr>
                <w:sz w:val="18"/>
                <w:szCs w:val="18"/>
                <w:lang w:val="en-GB"/>
              </w:rPr>
              <w:t>12</w:t>
            </w:r>
          </w:p>
        </w:tc>
        <w:tc>
          <w:tcPr>
            <w:tcW w:w="1697" w:type="dxa"/>
            <w:tcBorders>
              <w:top w:val="nil"/>
              <w:left w:val="nil"/>
              <w:bottom w:val="single" w:sz="4" w:space="0" w:color="auto"/>
              <w:right w:val="single" w:sz="4" w:space="0" w:color="auto"/>
            </w:tcBorders>
            <w:shd w:val="clear" w:color="000000" w:fill="FFFFFF"/>
          </w:tcPr>
          <w:p w:rsidR="00FF0D76" w:rsidRPr="001825A1" w:rsidRDefault="001825A1" w:rsidP="003A7169">
            <w:pPr>
              <w:jc w:val="right"/>
              <w:rPr>
                <w:sz w:val="18"/>
                <w:szCs w:val="18"/>
                <w:lang w:val="en-GB"/>
              </w:rPr>
            </w:pPr>
            <w:r>
              <w:rPr>
                <w:sz w:val="18"/>
                <w:szCs w:val="18"/>
                <w:lang w:val="en-GB"/>
              </w:rPr>
              <w:t>100</w:t>
            </w:r>
          </w:p>
        </w:tc>
        <w:tc>
          <w:tcPr>
            <w:tcW w:w="1277" w:type="dxa"/>
            <w:tcBorders>
              <w:top w:val="nil"/>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6F6AC9">
        <w:trPr>
          <w:trHeight w:val="553"/>
        </w:trPr>
        <w:tc>
          <w:tcPr>
            <w:tcW w:w="1699" w:type="dxa"/>
            <w:tcBorders>
              <w:top w:val="nil"/>
              <w:left w:val="single" w:sz="18" w:space="0" w:color="auto"/>
              <w:bottom w:val="nil"/>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nil"/>
              <w:left w:val="nil"/>
              <w:bottom w:val="nil"/>
              <w:right w:val="single" w:sz="4" w:space="0" w:color="auto"/>
            </w:tcBorders>
            <w:shd w:val="clear" w:color="000000" w:fill="FFFFFF"/>
          </w:tcPr>
          <w:p w:rsidR="00FF0D76" w:rsidRPr="0051569C" w:rsidRDefault="00FF0D76" w:rsidP="003A7169">
            <w:pPr>
              <w:jc w:val="both"/>
              <w:rPr>
                <w:sz w:val="18"/>
                <w:szCs w:val="18"/>
              </w:rPr>
            </w:pPr>
            <w:r w:rsidRPr="006F6AC9">
              <w:rPr>
                <w:sz w:val="18"/>
                <w:szCs w:val="18"/>
              </w:rPr>
              <w:t>Peningkatan Operasional dan Pemeliharaan TPS 3R</w:t>
            </w:r>
          </w:p>
        </w:tc>
        <w:tc>
          <w:tcPr>
            <w:tcW w:w="1988" w:type="dxa"/>
            <w:tcBorders>
              <w:top w:val="nil"/>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6F6AC9">
              <w:rPr>
                <w:sz w:val="18"/>
                <w:szCs w:val="18"/>
              </w:rPr>
              <w:t>Terlaksananya operasional TPS 3R</w:t>
            </w:r>
            <w:r>
              <w:rPr>
                <w:sz w:val="18"/>
                <w:szCs w:val="18"/>
              </w:rPr>
              <w:t xml:space="preserve"> (bulan)</w:t>
            </w:r>
          </w:p>
        </w:tc>
        <w:tc>
          <w:tcPr>
            <w:tcW w:w="1417" w:type="dxa"/>
            <w:tcBorders>
              <w:top w:val="nil"/>
              <w:left w:val="nil"/>
              <w:bottom w:val="single" w:sz="4" w:space="0" w:color="auto"/>
              <w:right w:val="single" w:sz="4" w:space="0" w:color="auto"/>
            </w:tcBorders>
            <w:shd w:val="clear" w:color="000000" w:fill="FFFFFF"/>
          </w:tcPr>
          <w:p w:rsidR="00FF0D76" w:rsidRPr="002775FC" w:rsidRDefault="00FF0D76" w:rsidP="00601070">
            <w:pPr>
              <w:jc w:val="right"/>
              <w:rPr>
                <w:sz w:val="18"/>
                <w:szCs w:val="18"/>
                <w:lang w:val="en-GB"/>
              </w:rPr>
            </w:pPr>
            <w:r>
              <w:rPr>
                <w:sz w:val="18"/>
                <w:szCs w:val="18"/>
                <w:lang w:val="en-GB"/>
              </w:rPr>
              <w:t>12</w:t>
            </w:r>
          </w:p>
        </w:tc>
        <w:tc>
          <w:tcPr>
            <w:tcW w:w="1555" w:type="dxa"/>
            <w:tcBorders>
              <w:top w:val="nil"/>
              <w:left w:val="nil"/>
              <w:bottom w:val="single" w:sz="4" w:space="0" w:color="auto"/>
              <w:right w:val="single" w:sz="8" w:space="0" w:color="auto"/>
            </w:tcBorders>
            <w:shd w:val="clear" w:color="000000" w:fill="FFFFFF"/>
          </w:tcPr>
          <w:p w:rsidR="00FF0D76" w:rsidRPr="002775FC" w:rsidRDefault="00FF0D76" w:rsidP="00601070">
            <w:pPr>
              <w:jc w:val="right"/>
              <w:rPr>
                <w:sz w:val="18"/>
                <w:szCs w:val="18"/>
                <w:lang w:val="en-GB"/>
              </w:rPr>
            </w:pPr>
            <w:r>
              <w:rPr>
                <w:sz w:val="18"/>
                <w:szCs w:val="18"/>
                <w:lang w:val="en-GB"/>
              </w:rPr>
              <w:t>12</w:t>
            </w:r>
          </w:p>
        </w:tc>
        <w:tc>
          <w:tcPr>
            <w:tcW w:w="1139" w:type="dxa"/>
            <w:tcBorders>
              <w:top w:val="nil"/>
              <w:left w:val="single" w:sz="8" w:space="0" w:color="auto"/>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12</w:t>
            </w:r>
          </w:p>
        </w:tc>
        <w:tc>
          <w:tcPr>
            <w:tcW w:w="1135" w:type="dxa"/>
            <w:tcBorders>
              <w:top w:val="nil"/>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12</w:t>
            </w:r>
          </w:p>
        </w:tc>
        <w:tc>
          <w:tcPr>
            <w:tcW w:w="992" w:type="dxa"/>
            <w:tcBorders>
              <w:top w:val="nil"/>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1825A1" w:rsidP="003A7169">
            <w:pPr>
              <w:jc w:val="right"/>
              <w:rPr>
                <w:sz w:val="18"/>
                <w:szCs w:val="18"/>
              </w:rPr>
            </w:pPr>
            <w:r>
              <w:rPr>
                <w:sz w:val="18"/>
                <w:szCs w:val="18"/>
              </w:rPr>
              <w:t>12</w:t>
            </w:r>
          </w:p>
        </w:tc>
        <w:tc>
          <w:tcPr>
            <w:tcW w:w="1138" w:type="dxa"/>
            <w:tcBorders>
              <w:top w:val="nil"/>
              <w:left w:val="nil"/>
              <w:bottom w:val="single" w:sz="4" w:space="0" w:color="auto"/>
              <w:right w:val="single" w:sz="4" w:space="0" w:color="auto"/>
            </w:tcBorders>
            <w:shd w:val="clear" w:color="000000" w:fill="FFFFFF"/>
          </w:tcPr>
          <w:p w:rsidR="00FF0D76" w:rsidRPr="001825A1" w:rsidRDefault="001825A1" w:rsidP="003A7169">
            <w:pPr>
              <w:jc w:val="right"/>
              <w:rPr>
                <w:sz w:val="18"/>
                <w:szCs w:val="18"/>
                <w:lang w:val="en-GB"/>
              </w:rPr>
            </w:pPr>
            <w:r>
              <w:rPr>
                <w:sz w:val="18"/>
                <w:szCs w:val="18"/>
                <w:lang w:val="en-GB"/>
              </w:rPr>
              <w:t>12</w:t>
            </w:r>
          </w:p>
        </w:tc>
        <w:tc>
          <w:tcPr>
            <w:tcW w:w="1697" w:type="dxa"/>
            <w:tcBorders>
              <w:top w:val="nil"/>
              <w:left w:val="nil"/>
              <w:bottom w:val="single" w:sz="4" w:space="0" w:color="auto"/>
              <w:right w:val="single" w:sz="4" w:space="0" w:color="auto"/>
            </w:tcBorders>
            <w:shd w:val="clear" w:color="000000" w:fill="FFFFFF"/>
          </w:tcPr>
          <w:p w:rsidR="00FF0D76" w:rsidRPr="001825A1" w:rsidRDefault="001825A1" w:rsidP="003A7169">
            <w:pPr>
              <w:jc w:val="right"/>
              <w:rPr>
                <w:sz w:val="18"/>
                <w:szCs w:val="18"/>
                <w:lang w:val="en-GB"/>
              </w:rPr>
            </w:pPr>
            <w:r>
              <w:rPr>
                <w:sz w:val="18"/>
                <w:szCs w:val="18"/>
                <w:lang w:val="en-GB"/>
              </w:rPr>
              <w:t>100</w:t>
            </w:r>
          </w:p>
        </w:tc>
        <w:tc>
          <w:tcPr>
            <w:tcW w:w="1277" w:type="dxa"/>
            <w:tcBorders>
              <w:top w:val="nil"/>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6F6AC9">
        <w:trPr>
          <w:trHeight w:val="553"/>
        </w:trPr>
        <w:tc>
          <w:tcPr>
            <w:tcW w:w="1699" w:type="dxa"/>
            <w:tcBorders>
              <w:top w:val="nil"/>
              <w:left w:val="single" w:sz="18" w:space="0" w:color="auto"/>
              <w:bottom w:val="nil"/>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nil"/>
              <w:left w:val="nil"/>
              <w:bottom w:val="nil"/>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Koordinasi penilaian kota sehat/Adipura</w:t>
            </w:r>
          </w:p>
        </w:tc>
        <w:tc>
          <w:tcPr>
            <w:tcW w:w="1988" w:type="dxa"/>
            <w:tcBorders>
              <w:top w:val="nil"/>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jumlah ekspose dan koordinasi adipura</w:t>
            </w:r>
            <w:r>
              <w:rPr>
                <w:sz w:val="18"/>
                <w:szCs w:val="18"/>
              </w:rPr>
              <w:t xml:space="preserve"> (kali)</w:t>
            </w:r>
          </w:p>
        </w:tc>
        <w:tc>
          <w:tcPr>
            <w:tcW w:w="1417" w:type="dxa"/>
            <w:tcBorders>
              <w:top w:val="nil"/>
              <w:left w:val="nil"/>
              <w:bottom w:val="single" w:sz="4" w:space="0" w:color="auto"/>
              <w:right w:val="single" w:sz="4" w:space="0" w:color="auto"/>
            </w:tcBorders>
            <w:shd w:val="clear" w:color="000000" w:fill="FFFFFF"/>
          </w:tcPr>
          <w:p w:rsidR="00FF0D76" w:rsidRPr="002775FC" w:rsidRDefault="00FF0D76" w:rsidP="00601070">
            <w:pPr>
              <w:jc w:val="right"/>
              <w:rPr>
                <w:sz w:val="18"/>
                <w:szCs w:val="18"/>
                <w:lang w:val="en-GB"/>
              </w:rPr>
            </w:pPr>
            <w:r>
              <w:rPr>
                <w:sz w:val="18"/>
                <w:szCs w:val="18"/>
                <w:lang w:val="en-GB"/>
              </w:rPr>
              <w:t>5</w:t>
            </w:r>
          </w:p>
        </w:tc>
        <w:tc>
          <w:tcPr>
            <w:tcW w:w="1555" w:type="dxa"/>
            <w:tcBorders>
              <w:top w:val="nil"/>
              <w:left w:val="nil"/>
              <w:bottom w:val="single" w:sz="4" w:space="0" w:color="auto"/>
              <w:right w:val="single" w:sz="8" w:space="0" w:color="auto"/>
            </w:tcBorders>
            <w:shd w:val="clear" w:color="000000" w:fill="FFFFFF"/>
          </w:tcPr>
          <w:p w:rsidR="00FF0D76" w:rsidRPr="002775FC" w:rsidRDefault="00FF0D76" w:rsidP="00601070">
            <w:pPr>
              <w:jc w:val="right"/>
              <w:rPr>
                <w:sz w:val="18"/>
                <w:szCs w:val="18"/>
                <w:lang w:val="en-GB"/>
              </w:rPr>
            </w:pPr>
            <w:r>
              <w:rPr>
                <w:sz w:val="18"/>
                <w:szCs w:val="18"/>
                <w:lang w:val="en-GB"/>
              </w:rPr>
              <w:t>5</w:t>
            </w:r>
          </w:p>
        </w:tc>
        <w:tc>
          <w:tcPr>
            <w:tcW w:w="1139" w:type="dxa"/>
            <w:tcBorders>
              <w:top w:val="nil"/>
              <w:left w:val="single" w:sz="8" w:space="0" w:color="auto"/>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5</w:t>
            </w:r>
          </w:p>
        </w:tc>
        <w:tc>
          <w:tcPr>
            <w:tcW w:w="1135" w:type="dxa"/>
            <w:tcBorders>
              <w:top w:val="nil"/>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5</w:t>
            </w:r>
          </w:p>
        </w:tc>
        <w:tc>
          <w:tcPr>
            <w:tcW w:w="992" w:type="dxa"/>
            <w:tcBorders>
              <w:top w:val="nil"/>
              <w:left w:val="nil"/>
              <w:bottom w:val="single" w:sz="4"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1825A1" w:rsidP="003A7169">
            <w:pPr>
              <w:jc w:val="right"/>
              <w:rPr>
                <w:sz w:val="18"/>
                <w:szCs w:val="18"/>
              </w:rPr>
            </w:pPr>
            <w:r>
              <w:rPr>
                <w:sz w:val="18"/>
                <w:szCs w:val="18"/>
              </w:rPr>
              <w:t>5</w:t>
            </w:r>
          </w:p>
        </w:tc>
        <w:tc>
          <w:tcPr>
            <w:tcW w:w="1138" w:type="dxa"/>
            <w:tcBorders>
              <w:top w:val="nil"/>
              <w:left w:val="nil"/>
              <w:bottom w:val="single" w:sz="4" w:space="0" w:color="auto"/>
              <w:right w:val="single" w:sz="4" w:space="0" w:color="auto"/>
            </w:tcBorders>
            <w:shd w:val="clear" w:color="000000" w:fill="FFFFFF"/>
          </w:tcPr>
          <w:p w:rsidR="00FF0D76" w:rsidRPr="001825A1" w:rsidRDefault="001825A1" w:rsidP="003A7169">
            <w:pPr>
              <w:jc w:val="right"/>
              <w:rPr>
                <w:sz w:val="18"/>
                <w:szCs w:val="18"/>
                <w:lang w:val="en-GB"/>
              </w:rPr>
            </w:pPr>
            <w:r>
              <w:rPr>
                <w:sz w:val="18"/>
                <w:szCs w:val="18"/>
                <w:lang w:val="en-GB"/>
              </w:rPr>
              <w:t>5</w:t>
            </w:r>
          </w:p>
        </w:tc>
        <w:tc>
          <w:tcPr>
            <w:tcW w:w="1697" w:type="dxa"/>
            <w:tcBorders>
              <w:top w:val="nil"/>
              <w:left w:val="nil"/>
              <w:bottom w:val="single" w:sz="4" w:space="0" w:color="auto"/>
              <w:right w:val="single" w:sz="4" w:space="0" w:color="auto"/>
            </w:tcBorders>
            <w:shd w:val="clear" w:color="000000" w:fill="FFFFFF"/>
          </w:tcPr>
          <w:p w:rsidR="00FF0D76" w:rsidRPr="001825A1" w:rsidRDefault="001825A1" w:rsidP="003A7169">
            <w:pPr>
              <w:jc w:val="right"/>
              <w:rPr>
                <w:sz w:val="18"/>
                <w:szCs w:val="18"/>
                <w:lang w:val="en-GB"/>
              </w:rPr>
            </w:pPr>
            <w:r>
              <w:rPr>
                <w:sz w:val="18"/>
                <w:szCs w:val="18"/>
                <w:lang w:val="en-GB"/>
              </w:rPr>
              <w:t>100</w:t>
            </w: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both"/>
              <w:rPr>
                <w:sz w:val="18"/>
                <w:szCs w:val="18"/>
              </w:rPr>
            </w:pPr>
          </w:p>
        </w:tc>
      </w:tr>
      <w:tr w:rsidR="00FF0D76" w:rsidRPr="0051569C" w:rsidTr="006F6AC9">
        <w:trPr>
          <w:trHeight w:val="759"/>
        </w:trPr>
        <w:tc>
          <w:tcPr>
            <w:tcW w:w="1699" w:type="dxa"/>
            <w:tcBorders>
              <w:top w:val="nil"/>
              <w:left w:val="single" w:sz="18" w:space="0" w:color="auto"/>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single" w:sz="4" w:space="0" w:color="auto"/>
              <w:left w:val="nil"/>
              <w:bottom w:val="single" w:sz="8" w:space="0" w:color="auto"/>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Pemantauan pengelolaan sampah rumah tangga</w:t>
            </w:r>
          </w:p>
        </w:tc>
        <w:tc>
          <w:tcPr>
            <w:tcW w:w="1988" w:type="dxa"/>
            <w:tcBorders>
              <w:top w:val="single" w:sz="4" w:space="0" w:color="auto"/>
              <w:left w:val="nil"/>
              <w:bottom w:val="single" w:sz="8" w:space="0" w:color="auto"/>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lokasi bank sampah yang dipantau</w:t>
            </w:r>
            <w:r>
              <w:rPr>
                <w:sz w:val="18"/>
                <w:szCs w:val="18"/>
              </w:rPr>
              <w:t xml:space="preserve"> (kelurahan)</w:t>
            </w:r>
          </w:p>
        </w:tc>
        <w:tc>
          <w:tcPr>
            <w:tcW w:w="1417" w:type="dxa"/>
            <w:tcBorders>
              <w:top w:val="single" w:sz="4" w:space="0" w:color="auto"/>
              <w:left w:val="nil"/>
              <w:bottom w:val="single" w:sz="8" w:space="0" w:color="auto"/>
              <w:right w:val="single" w:sz="4" w:space="0" w:color="auto"/>
            </w:tcBorders>
            <w:shd w:val="clear" w:color="000000" w:fill="FFFFFF"/>
          </w:tcPr>
          <w:p w:rsidR="00FF0D76" w:rsidRPr="002775FC" w:rsidRDefault="00FF0D76" w:rsidP="00601070">
            <w:pPr>
              <w:jc w:val="right"/>
              <w:rPr>
                <w:sz w:val="18"/>
                <w:szCs w:val="18"/>
                <w:lang w:val="en-GB"/>
              </w:rPr>
            </w:pPr>
            <w:r>
              <w:rPr>
                <w:sz w:val="18"/>
                <w:szCs w:val="18"/>
                <w:lang w:val="en-GB"/>
              </w:rPr>
              <w:t>17</w:t>
            </w:r>
          </w:p>
        </w:tc>
        <w:tc>
          <w:tcPr>
            <w:tcW w:w="1555" w:type="dxa"/>
            <w:tcBorders>
              <w:top w:val="single" w:sz="4" w:space="0" w:color="auto"/>
              <w:left w:val="nil"/>
              <w:bottom w:val="single" w:sz="8" w:space="0" w:color="auto"/>
              <w:right w:val="single" w:sz="8" w:space="0" w:color="auto"/>
            </w:tcBorders>
            <w:shd w:val="clear" w:color="000000" w:fill="FFFFFF"/>
          </w:tcPr>
          <w:p w:rsidR="00FF0D76" w:rsidRPr="002775FC" w:rsidRDefault="00FF0D76" w:rsidP="00601070">
            <w:pPr>
              <w:jc w:val="right"/>
              <w:rPr>
                <w:sz w:val="18"/>
                <w:szCs w:val="18"/>
                <w:lang w:val="en-GB"/>
              </w:rPr>
            </w:pPr>
            <w:r>
              <w:rPr>
                <w:sz w:val="18"/>
                <w:szCs w:val="18"/>
                <w:lang w:val="en-GB"/>
              </w:rPr>
              <w:t>17</w:t>
            </w:r>
          </w:p>
        </w:tc>
        <w:tc>
          <w:tcPr>
            <w:tcW w:w="1139" w:type="dxa"/>
            <w:tcBorders>
              <w:top w:val="single" w:sz="4" w:space="0" w:color="auto"/>
              <w:left w:val="single" w:sz="8" w:space="0" w:color="auto"/>
              <w:bottom w:val="single" w:sz="8"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17</w:t>
            </w:r>
          </w:p>
        </w:tc>
        <w:tc>
          <w:tcPr>
            <w:tcW w:w="1135" w:type="dxa"/>
            <w:tcBorders>
              <w:top w:val="single" w:sz="4" w:space="0" w:color="auto"/>
              <w:left w:val="nil"/>
              <w:bottom w:val="single" w:sz="8"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17</w:t>
            </w:r>
          </w:p>
        </w:tc>
        <w:tc>
          <w:tcPr>
            <w:tcW w:w="992" w:type="dxa"/>
            <w:tcBorders>
              <w:top w:val="single" w:sz="4" w:space="0" w:color="auto"/>
              <w:left w:val="nil"/>
              <w:bottom w:val="single" w:sz="8" w:space="0" w:color="auto"/>
              <w:right w:val="single" w:sz="4" w:space="0" w:color="auto"/>
            </w:tcBorders>
            <w:shd w:val="clear" w:color="000000" w:fill="FFFFFF"/>
          </w:tcPr>
          <w:p w:rsidR="00FF0D76" w:rsidRPr="002775FC" w:rsidRDefault="00FF0D76" w:rsidP="003A7169">
            <w:pPr>
              <w:jc w:val="right"/>
              <w:rPr>
                <w:sz w:val="18"/>
                <w:szCs w:val="18"/>
                <w:lang w:val="en-GB"/>
              </w:rPr>
            </w:pPr>
            <w:r>
              <w:rPr>
                <w:sz w:val="18"/>
                <w:szCs w:val="18"/>
                <w:lang w:val="en-GB"/>
              </w:rPr>
              <w:t>100</w:t>
            </w:r>
          </w:p>
        </w:tc>
        <w:tc>
          <w:tcPr>
            <w:tcW w:w="1133" w:type="dxa"/>
            <w:tcBorders>
              <w:top w:val="single" w:sz="4" w:space="0" w:color="auto"/>
              <w:left w:val="nil"/>
              <w:bottom w:val="single" w:sz="8" w:space="0" w:color="auto"/>
              <w:right w:val="single" w:sz="4" w:space="0" w:color="auto"/>
            </w:tcBorders>
            <w:shd w:val="clear" w:color="000000" w:fill="FFFFFF"/>
          </w:tcPr>
          <w:p w:rsidR="00FF0D76" w:rsidRPr="0051569C" w:rsidRDefault="001825A1" w:rsidP="003A7169">
            <w:pPr>
              <w:jc w:val="right"/>
              <w:rPr>
                <w:sz w:val="18"/>
                <w:szCs w:val="18"/>
              </w:rPr>
            </w:pPr>
            <w:r>
              <w:rPr>
                <w:sz w:val="18"/>
                <w:szCs w:val="18"/>
              </w:rPr>
              <w:t>1</w:t>
            </w:r>
          </w:p>
        </w:tc>
        <w:tc>
          <w:tcPr>
            <w:tcW w:w="1138" w:type="dxa"/>
            <w:tcBorders>
              <w:top w:val="single" w:sz="4" w:space="0" w:color="auto"/>
              <w:left w:val="nil"/>
              <w:bottom w:val="single" w:sz="8" w:space="0" w:color="auto"/>
              <w:right w:val="single" w:sz="4" w:space="0" w:color="auto"/>
            </w:tcBorders>
            <w:shd w:val="clear" w:color="000000" w:fill="FFFFFF"/>
          </w:tcPr>
          <w:p w:rsidR="00FF0D76" w:rsidRPr="001825A1" w:rsidRDefault="001825A1" w:rsidP="003A7169">
            <w:pPr>
              <w:jc w:val="right"/>
              <w:rPr>
                <w:sz w:val="18"/>
                <w:szCs w:val="18"/>
                <w:lang w:val="en-GB"/>
              </w:rPr>
            </w:pPr>
            <w:r>
              <w:rPr>
                <w:sz w:val="18"/>
                <w:szCs w:val="18"/>
                <w:lang w:val="en-GB"/>
              </w:rPr>
              <w:t>1</w:t>
            </w:r>
          </w:p>
        </w:tc>
        <w:tc>
          <w:tcPr>
            <w:tcW w:w="1697" w:type="dxa"/>
            <w:tcBorders>
              <w:top w:val="single" w:sz="4" w:space="0" w:color="auto"/>
              <w:left w:val="nil"/>
              <w:bottom w:val="single" w:sz="8" w:space="0" w:color="auto"/>
              <w:right w:val="single" w:sz="4" w:space="0" w:color="auto"/>
            </w:tcBorders>
            <w:shd w:val="clear" w:color="000000" w:fill="FFFFFF"/>
          </w:tcPr>
          <w:p w:rsidR="00FF0D76" w:rsidRPr="001825A1" w:rsidRDefault="001825A1" w:rsidP="003A7169">
            <w:pPr>
              <w:jc w:val="right"/>
              <w:rPr>
                <w:sz w:val="18"/>
                <w:szCs w:val="18"/>
                <w:lang w:val="en-GB"/>
              </w:rPr>
            </w:pPr>
            <w:r>
              <w:rPr>
                <w:sz w:val="18"/>
                <w:szCs w:val="18"/>
                <w:lang w:val="en-GB"/>
              </w:rPr>
              <w:t>100</w:t>
            </w:r>
          </w:p>
        </w:tc>
        <w:tc>
          <w:tcPr>
            <w:tcW w:w="1277" w:type="dxa"/>
            <w:tcBorders>
              <w:top w:val="single" w:sz="4" w:space="0" w:color="auto"/>
              <w:left w:val="nil"/>
              <w:bottom w:val="single" w:sz="8" w:space="0" w:color="auto"/>
              <w:right w:val="single" w:sz="18" w:space="0" w:color="auto"/>
            </w:tcBorders>
            <w:shd w:val="clear" w:color="000000" w:fill="FFFFFF"/>
            <w:hideMark/>
          </w:tcPr>
          <w:p w:rsidR="00FF0D76" w:rsidRPr="0051569C" w:rsidRDefault="00FF0D76" w:rsidP="003A7169">
            <w:pPr>
              <w:jc w:val="both"/>
              <w:rPr>
                <w:sz w:val="18"/>
                <w:szCs w:val="18"/>
              </w:rPr>
            </w:pPr>
          </w:p>
        </w:tc>
      </w:tr>
      <w:tr w:rsidR="00FF0D76" w:rsidRPr="0051569C" w:rsidTr="006F6AC9">
        <w:trPr>
          <w:trHeight w:val="1054"/>
        </w:trPr>
        <w:tc>
          <w:tcPr>
            <w:tcW w:w="1699" w:type="dxa"/>
            <w:tcBorders>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8" w:space="0" w:color="auto"/>
              <w:left w:val="nil"/>
              <w:bottom w:val="single" w:sz="4" w:space="0" w:color="auto"/>
              <w:right w:val="single" w:sz="4" w:space="0" w:color="auto"/>
            </w:tcBorders>
            <w:shd w:val="clear" w:color="000000" w:fill="FFFFFF"/>
          </w:tcPr>
          <w:p w:rsidR="00FF0D76" w:rsidRPr="00831CDE" w:rsidRDefault="00FF0D76" w:rsidP="003A7169">
            <w:pPr>
              <w:jc w:val="both"/>
              <w:rPr>
                <w:sz w:val="18"/>
                <w:szCs w:val="18"/>
              </w:rPr>
            </w:pPr>
            <w:r w:rsidRPr="00831CDE">
              <w:rPr>
                <w:sz w:val="18"/>
                <w:szCs w:val="18"/>
              </w:rPr>
              <w:t>Monitoring, Evaluasi dan Pelaporan Volume Sampah Harian</w:t>
            </w:r>
          </w:p>
        </w:tc>
        <w:tc>
          <w:tcPr>
            <w:tcW w:w="1988" w:type="dxa"/>
            <w:tcBorders>
              <w:top w:val="single" w:sz="8" w:space="0" w:color="auto"/>
              <w:left w:val="nil"/>
              <w:bottom w:val="single" w:sz="4" w:space="0" w:color="auto"/>
              <w:right w:val="single" w:sz="4" w:space="0" w:color="auto"/>
            </w:tcBorders>
            <w:shd w:val="clear" w:color="000000" w:fill="FFFFFF"/>
          </w:tcPr>
          <w:p w:rsidR="00FF0D76" w:rsidRPr="00831CDE" w:rsidRDefault="00FF0D76" w:rsidP="003A7169">
            <w:pPr>
              <w:jc w:val="both"/>
              <w:rPr>
                <w:sz w:val="18"/>
                <w:szCs w:val="18"/>
                <w:lang w:val="en-GB"/>
              </w:rPr>
            </w:pPr>
            <w:r w:rsidRPr="00831CDE">
              <w:rPr>
                <w:sz w:val="18"/>
                <w:szCs w:val="18"/>
                <w:lang w:val="id-ID"/>
              </w:rPr>
              <w:t>Tersusunnya buku volume sampah harian</w:t>
            </w:r>
            <w:r>
              <w:rPr>
                <w:sz w:val="18"/>
                <w:szCs w:val="18"/>
                <w:lang w:val="en-GB"/>
              </w:rPr>
              <w:t xml:space="preserve"> (dokumen)</w:t>
            </w:r>
          </w:p>
        </w:tc>
        <w:tc>
          <w:tcPr>
            <w:tcW w:w="1417"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t>1</w:t>
            </w:r>
          </w:p>
        </w:tc>
        <w:tc>
          <w:tcPr>
            <w:tcW w:w="1555" w:type="dxa"/>
            <w:tcBorders>
              <w:top w:val="single" w:sz="8" w:space="0" w:color="auto"/>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r>
              <w:rPr>
                <w:sz w:val="18"/>
                <w:szCs w:val="18"/>
              </w:rPr>
              <w:t>1</w:t>
            </w:r>
          </w:p>
        </w:tc>
        <w:tc>
          <w:tcPr>
            <w:tcW w:w="1139" w:type="dxa"/>
            <w:tcBorders>
              <w:top w:val="single" w:sz="8" w:space="0" w:color="auto"/>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w:t>
            </w:r>
          </w:p>
        </w:tc>
        <w:tc>
          <w:tcPr>
            <w:tcW w:w="1135"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w:t>
            </w:r>
          </w:p>
        </w:tc>
        <w:tc>
          <w:tcPr>
            <w:tcW w:w="992"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FF0D76" w:rsidRPr="0051569C" w:rsidRDefault="001825A1" w:rsidP="003A7169">
            <w:pPr>
              <w:jc w:val="right"/>
              <w:rPr>
                <w:sz w:val="18"/>
                <w:szCs w:val="18"/>
              </w:rPr>
            </w:pPr>
            <w:r>
              <w:rPr>
                <w:sz w:val="18"/>
                <w:szCs w:val="18"/>
              </w:rPr>
              <w:t>1</w:t>
            </w:r>
          </w:p>
        </w:tc>
        <w:tc>
          <w:tcPr>
            <w:tcW w:w="1138" w:type="dxa"/>
            <w:tcBorders>
              <w:top w:val="single" w:sz="8" w:space="0" w:color="auto"/>
              <w:left w:val="nil"/>
              <w:bottom w:val="single" w:sz="4" w:space="0" w:color="auto"/>
              <w:right w:val="single" w:sz="4" w:space="0" w:color="auto"/>
            </w:tcBorders>
            <w:shd w:val="clear" w:color="000000" w:fill="FFFFFF"/>
          </w:tcPr>
          <w:p w:rsidR="00FF0D76" w:rsidRPr="0051569C" w:rsidRDefault="001825A1" w:rsidP="003A7169">
            <w:pPr>
              <w:jc w:val="right"/>
              <w:rPr>
                <w:sz w:val="18"/>
                <w:szCs w:val="18"/>
              </w:rPr>
            </w:pPr>
            <w:r>
              <w:rPr>
                <w:sz w:val="18"/>
                <w:szCs w:val="18"/>
              </w:rPr>
              <w:t>1</w:t>
            </w:r>
          </w:p>
        </w:tc>
        <w:tc>
          <w:tcPr>
            <w:tcW w:w="1697" w:type="dxa"/>
            <w:tcBorders>
              <w:top w:val="single" w:sz="8" w:space="0" w:color="auto"/>
              <w:left w:val="nil"/>
              <w:bottom w:val="single" w:sz="4" w:space="0" w:color="auto"/>
              <w:right w:val="single" w:sz="4" w:space="0" w:color="auto"/>
            </w:tcBorders>
            <w:shd w:val="clear" w:color="000000" w:fill="FFFFFF"/>
          </w:tcPr>
          <w:p w:rsidR="00FF0D76" w:rsidRPr="0051569C" w:rsidRDefault="001825A1" w:rsidP="003A7169">
            <w:pPr>
              <w:jc w:val="right"/>
              <w:rPr>
                <w:sz w:val="18"/>
                <w:szCs w:val="18"/>
              </w:rPr>
            </w:pPr>
            <w:r>
              <w:rPr>
                <w:sz w:val="18"/>
                <w:szCs w:val="18"/>
              </w:rPr>
              <w:t>100</w:t>
            </w:r>
          </w:p>
        </w:tc>
        <w:tc>
          <w:tcPr>
            <w:tcW w:w="1277" w:type="dxa"/>
            <w:tcBorders>
              <w:top w:val="single" w:sz="8"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6F6AC9">
        <w:trPr>
          <w:trHeight w:val="1054"/>
        </w:trPr>
        <w:tc>
          <w:tcPr>
            <w:tcW w:w="1699" w:type="dxa"/>
            <w:tcBorders>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8" w:space="0" w:color="auto"/>
              <w:left w:val="nil"/>
              <w:bottom w:val="single" w:sz="4" w:space="0" w:color="auto"/>
              <w:right w:val="single" w:sz="4" w:space="0" w:color="auto"/>
            </w:tcBorders>
            <w:shd w:val="clear" w:color="000000" w:fill="FFFFFF"/>
          </w:tcPr>
          <w:p w:rsidR="00FF0D76" w:rsidRPr="00CF05FF" w:rsidRDefault="00FF0D76" w:rsidP="003A7169">
            <w:pPr>
              <w:jc w:val="both"/>
              <w:rPr>
                <w:sz w:val="18"/>
                <w:szCs w:val="18"/>
              </w:rPr>
            </w:pPr>
            <w:r w:rsidRPr="00CF05FF">
              <w:rPr>
                <w:sz w:val="18"/>
                <w:szCs w:val="18"/>
              </w:rPr>
              <w:t>Pengadaan Tanah</w:t>
            </w:r>
          </w:p>
        </w:tc>
        <w:tc>
          <w:tcPr>
            <w:tcW w:w="1988" w:type="dxa"/>
            <w:tcBorders>
              <w:top w:val="single" w:sz="8" w:space="0" w:color="auto"/>
              <w:left w:val="nil"/>
              <w:bottom w:val="single" w:sz="4" w:space="0" w:color="auto"/>
              <w:right w:val="single" w:sz="4" w:space="0" w:color="auto"/>
            </w:tcBorders>
            <w:shd w:val="clear" w:color="000000" w:fill="FFFFFF"/>
          </w:tcPr>
          <w:p w:rsidR="00FF0D76" w:rsidRPr="00CF05FF" w:rsidRDefault="00FF0D76" w:rsidP="00CF05FF">
            <w:pPr>
              <w:jc w:val="both"/>
              <w:rPr>
                <w:sz w:val="18"/>
                <w:szCs w:val="18"/>
                <w:lang w:val="en-GB"/>
              </w:rPr>
            </w:pPr>
            <w:r w:rsidRPr="00CF05FF">
              <w:rPr>
                <w:sz w:val="18"/>
                <w:szCs w:val="18"/>
                <w:lang w:val="id-ID"/>
              </w:rPr>
              <w:t xml:space="preserve">Tanah yang digunakan sebagai Akses jalan menuju tempat pengelolaan sampah </w:t>
            </w:r>
            <w:r>
              <w:rPr>
                <w:sz w:val="18"/>
                <w:szCs w:val="18"/>
                <w:lang w:val="id-ID"/>
              </w:rPr>
              <w:lastRenderedPageBreak/>
              <w:t>terpadu skala kota</w:t>
            </w:r>
            <w:r>
              <w:rPr>
                <w:sz w:val="18"/>
                <w:szCs w:val="18"/>
                <w:lang w:val="en-GB"/>
              </w:rPr>
              <w:t xml:space="preserve"> dan p</w:t>
            </w:r>
            <w:r w:rsidRPr="00CF05FF">
              <w:rPr>
                <w:sz w:val="18"/>
                <w:szCs w:val="18"/>
                <w:lang w:val="id-ID"/>
              </w:rPr>
              <w:t>enilaian harga tanah (appraisal)</w:t>
            </w:r>
            <w:r>
              <w:rPr>
                <w:sz w:val="18"/>
                <w:szCs w:val="18"/>
                <w:lang w:val="en-GB"/>
              </w:rPr>
              <w:t xml:space="preserve"> (m2)</w:t>
            </w:r>
          </w:p>
        </w:tc>
        <w:tc>
          <w:tcPr>
            <w:tcW w:w="1417"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lastRenderedPageBreak/>
              <w:t>6.400</w:t>
            </w:r>
          </w:p>
        </w:tc>
        <w:tc>
          <w:tcPr>
            <w:tcW w:w="1555" w:type="dxa"/>
            <w:tcBorders>
              <w:top w:val="single" w:sz="8" w:space="0" w:color="auto"/>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r>
              <w:rPr>
                <w:sz w:val="18"/>
                <w:szCs w:val="18"/>
              </w:rPr>
              <w:t>0</w:t>
            </w:r>
          </w:p>
        </w:tc>
        <w:tc>
          <w:tcPr>
            <w:tcW w:w="1139" w:type="dxa"/>
            <w:tcBorders>
              <w:top w:val="single" w:sz="8" w:space="0" w:color="auto"/>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6.400</w:t>
            </w:r>
          </w:p>
        </w:tc>
        <w:tc>
          <w:tcPr>
            <w:tcW w:w="1135"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0</w:t>
            </w:r>
          </w:p>
        </w:tc>
        <w:tc>
          <w:tcPr>
            <w:tcW w:w="992"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0</w:t>
            </w:r>
          </w:p>
        </w:tc>
        <w:tc>
          <w:tcPr>
            <w:tcW w:w="1133" w:type="dxa"/>
            <w:tcBorders>
              <w:top w:val="single" w:sz="8" w:space="0" w:color="auto"/>
              <w:left w:val="nil"/>
              <w:bottom w:val="single" w:sz="4" w:space="0" w:color="auto"/>
              <w:right w:val="single" w:sz="4" w:space="0" w:color="auto"/>
            </w:tcBorders>
            <w:shd w:val="clear" w:color="000000" w:fill="FFFFFF"/>
          </w:tcPr>
          <w:p w:rsidR="00FF0D76" w:rsidRPr="0051569C" w:rsidRDefault="001825A1" w:rsidP="003A7169">
            <w:pPr>
              <w:jc w:val="right"/>
              <w:rPr>
                <w:sz w:val="18"/>
                <w:szCs w:val="18"/>
              </w:rPr>
            </w:pPr>
            <w:r>
              <w:rPr>
                <w:sz w:val="18"/>
                <w:szCs w:val="18"/>
              </w:rPr>
              <w:t>3.200</w:t>
            </w:r>
          </w:p>
        </w:tc>
        <w:tc>
          <w:tcPr>
            <w:tcW w:w="1138" w:type="dxa"/>
            <w:tcBorders>
              <w:top w:val="single" w:sz="8" w:space="0" w:color="auto"/>
              <w:left w:val="nil"/>
              <w:bottom w:val="single" w:sz="4" w:space="0" w:color="auto"/>
              <w:right w:val="single" w:sz="4" w:space="0" w:color="auto"/>
            </w:tcBorders>
            <w:shd w:val="clear" w:color="000000" w:fill="FFFFFF"/>
          </w:tcPr>
          <w:p w:rsidR="00FF0D76" w:rsidRPr="0051569C" w:rsidRDefault="001825A1" w:rsidP="003A7169">
            <w:pPr>
              <w:jc w:val="right"/>
              <w:rPr>
                <w:sz w:val="18"/>
                <w:szCs w:val="18"/>
              </w:rPr>
            </w:pPr>
            <w:r>
              <w:rPr>
                <w:sz w:val="18"/>
                <w:szCs w:val="18"/>
              </w:rPr>
              <w:t>3.200</w:t>
            </w:r>
          </w:p>
        </w:tc>
        <w:tc>
          <w:tcPr>
            <w:tcW w:w="1697" w:type="dxa"/>
            <w:tcBorders>
              <w:top w:val="single" w:sz="8" w:space="0" w:color="auto"/>
              <w:left w:val="nil"/>
              <w:bottom w:val="single" w:sz="4" w:space="0" w:color="auto"/>
              <w:right w:val="single" w:sz="4" w:space="0" w:color="auto"/>
            </w:tcBorders>
            <w:shd w:val="clear" w:color="000000" w:fill="FFFFFF"/>
          </w:tcPr>
          <w:p w:rsidR="00FF0D76" w:rsidRPr="0051569C" w:rsidRDefault="001825A1" w:rsidP="003A7169">
            <w:pPr>
              <w:jc w:val="right"/>
              <w:rPr>
                <w:sz w:val="18"/>
                <w:szCs w:val="18"/>
              </w:rPr>
            </w:pPr>
            <w:r>
              <w:rPr>
                <w:sz w:val="18"/>
                <w:szCs w:val="18"/>
              </w:rPr>
              <w:t>100</w:t>
            </w:r>
          </w:p>
        </w:tc>
        <w:tc>
          <w:tcPr>
            <w:tcW w:w="1277" w:type="dxa"/>
            <w:tcBorders>
              <w:top w:val="single" w:sz="8"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6F6AC9">
        <w:trPr>
          <w:trHeight w:val="1054"/>
        </w:trPr>
        <w:tc>
          <w:tcPr>
            <w:tcW w:w="1699" w:type="dxa"/>
            <w:tcBorders>
              <w:left w:val="single" w:sz="18" w:space="0" w:color="auto"/>
              <w:bottom w:val="single" w:sz="8" w:space="0" w:color="auto"/>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single" w:sz="8" w:space="0" w:color="auto"/>
              <w:left w:val="nil"/>
              <w:bottom w:val="single" w:sz="4" w:space="0" w:color="auto"/>
              <w:right w:val="single" w:sz="4" w:space="0" w:color="auto"/>
            </w:tcBorders>
            <w:shd w:val="clear" w:color="000000" w:fill="FFFFFF"/>
            <w:hideMark/>
          </w:tcPr>
          <w:p w:rsidR="00FF0D76" w:rsidRPr="0051569C" w:rsidRDefault="00FF0D76" w:rsidP="003A7169">
            <w:pPr>
              <w:jc w:val="both"/>
              <w:rPr>
                <w:b/>
                <w:sz w:val="18"/>
                <w:szCs w:val="18"/>
              </w:rPr>
            </w:pPr>
            <w:r w:rsidRPr="0051569C">
              <w:rPr>
                <w:b/>
                <w:sz w:val="18"/>
                <w:szCs w:val="18"/>
              </w:rPr>
              <w:t>Program Pengendalian Pencemaran dan Perusakan Lingkungan Hidup</w:t>
            </w:r>
          </w:p>
        </w:tc>
        <w:tc>
          <w:tcPr>
            <w:tcW w:w="1988" w:type="dxa"/>
            <w:tcBorders>
              <w:top w:val="single" w:sz="8" w:space="0" w:color="auto"/>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lang w:val="id-ID"/>
              </w:rPr>
            </w:pPr>
            <w:r w:rsidRPr="0051569C">
              <w:rPr>
                <w:sz w:val="18"/>
                <w:szCs w:val="18"/>
                <w:lang w:val="id-ID"/>
              </w:rPr>
              <w:t>Rekomendasi Hasil Pengawasan Yang di taati</w:t>
            </w:r>
          </w:p>
        </w:tc>
        <w:tc>
          <w:tcPr>
            <w:tcW w:w="1417"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p>
        </w:tc>
        <w:tc>
          <w:tcPr>
            <w:tcW w:w="1555" w:type="dxa"/>
            <w:tcBorders>
              <w:top w:val="single" w:sz="8" w:space="0" w:color="auto"/>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p>
        </w:tc>
        <w:tc>
          <w:tcPr>
            <w:tcW w:w="1139" w:type="dxa"/>
            <w:tcBorders>
              <w:top w:val="single" w:sz="8" w:space="0" w:color="auto"/>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135"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992"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133"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138"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697" w:type="dxa"/>
            <w:tcBorders>
              <w:top w:val="single" w:sz="8"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277" w:type="dxa"/>
            <w:tcBorders>
              <w:top w:val="single" w:sz="8" w:space="0" w:color="auto"/>
              <w:left w:val="nil"/>
              <w:bottom w:val="single" w:sz="4" w:space="0" w:color="auto"/>
              <w:right w:val="single" w:sz="18" w:space="0" w:color="auto"/>
            </w:tcBorders>
            <w:shd w:val="clear" w:color="000000" w:fill="FFFFFF"/>
            <w:hideMark/>
          </w:tcPr>
          <w:p w:rsidR="00FF0D76" w:rsidRPr="0051569C" w:rsidRDefault="00FF0D76" w:rsidP="003A7169">
            <w:pPr>
              <w:jc w:val="both"/>
              <w:rPr>
                <w:sz w:val="18"/>
                <w:szCs w:val="18"/>
              </w:rPr>
            </w:pPr>
          </w:p>
        </w:tc>
      </w:tr>
      <w:tr w:rsidR="00FF0D76" w:rsidRPr="0051569C" w:rsidTr="006F6AC9">
        <w:trPr>
          <w:trHeight w:val="600"/>
        </w:trPr>
        <w:tc>
          <w:tcPr>
            <w:tcW w:w="1699" w:type="dxa"/>
            <w:tcBorders>
              <w:top w:val="single" w:sz="8" w:space="0" w:color="auto"/>
              <w:left w:val="single" w:sz="18" w:space="0" w:color="auto"/>
              <w:bottom w:val="nil"/>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nil"/>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E9595B">
              <w:rPr>
                <w:sz w:val="18"/>
                <w:szCs w:val="18"/>
              </w:rPr>
              <w:t>Peningkatan Peran Serta Masyarakat dalam Pengendalian Pencemaran dan Perusakan Lingkungan Hidup</w:t>
            </w:r>
          </w:p>
        </w:tc>
        <w:tc>
          <w:tcPr>
            <w:tcW w:w="1988" w:type="dxa"/>
            <w:tcBorders>
              <w:top w:val="nil"/>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8E7305">
              <w:rPr>
                <w:sz w:val="18"/>
                <w:szCs w:val="18"/>
              </w:rPr>
              <w:t>Kerja bakti</w:t>
            </w:r>
            <w:r>
              <w:rPr>
                <w:sz w:val="18"/>
                <w:szCs w:val="18"/>
              </w:rPr>
              <w:t xml:space="preserve"> (orang)</w:t>
            </w:r>
          </w:p>
        </w:tc>
        <w:tc>
          <w:tcPr>
            <w:tcW w:w="1417" w:type="dxa"/>
            <w:tcBorders>
              <w:top w:val="nil"/>
              <w:left w:val="nil"/>
              <w:bottom w:val="single" w:sz="4" w:space="0" w:color="auto"/>
              <w:right w:val="single" w:sz="4" w:space="0" w:color="auto"/>
            </w:tcBorders>
            <w:shd w:val="clear" w:color="000000" w:fill="FFFFFF"/>
          </w:tcPr>
          <w:p w:rsidR="00FF0D76" w:rsidRPr="00CB1C49" w:rsidRDefault="00FF0D76" w:rsidP="00601070">
            <w:pPr>
              <w:jc w:val="right"/>
              <w:rPr>
                <w:sz w:val="18"/>
                <w:szCs w:val="18"/>
                <w:lang w:val="en-GB"/>
              </w:rPr>
            </w:pPr>
            <w:r>
              <w:rPr>
                <w:sz w:val="18"/>
                <w:szCs w:val="18"/>
                <w:lang w:val="en-GB"/>
              </w:rPr>
              <w:t>2.400</w:t>
            </w:r>
          </w:p>
        </w:tc>
        <w:tc>
          <w:tcPr>
            <w:tcW w:w="1555" w:type="dxa"/>
            <w:tcBorders>
              <w:top w:val="nil"/>
              <w:left w:val="nil"/>
              <w:bottom w:val="single" w:sz="4" w:space="0" w:color="auto"/>
              <w:right w:val="single" w:sz="8" w:space="0" w:color="auto"/>
            </w:tcBorders>
            <w:shd w:val="clear" w:color="000000" w:fill="FFFFFF"/>
          </w:tcPr>
          <w:p w:rsidR="00FF0D76" w:rsidRPr="00CB1C49" w:rsidRDefault="00FF0D76" w:rsidP="00601070">
            <w:pPr>
              <w:jc w:val="right"/>
              <w:rPr>
                <w:sz w:val="18"/>
                <w:szCs w:val="18"/>
                <w:lang w:val="en-GB"/>
              </w:rPr>
            </w:pPr>
            <w:r>
              <w:rPr>
                <w:sz w:val="18"/>
                <w:szCs w:val="18"/>
                <w:lang w:val="en-GB"/>
              </w:rPr>
              <w:t>1.600</w:t>
            </w:r>
          </w:p>
        </w:tc>
        <w:tc>
          <w:tcPr>
            <w:tcW w:w="1139" w:type="dxa"/>
            <w:tcBorders>
              <w:top w:val="nil"/>
              <w:left w:val="single" w:sz="8" w:space="0" w:color="auto"/>
              <w:bottom w:val="single" w:sz="4" w:space="0" w:color="auto"/>
              <w:right w:val="single" w:sz="4" w:space="0" w:color="auto"/>
            </w:tcBorders>
            <w:shd w:val="clear" w:color="000000" w:fill="FFFFFF"/>
          </w:tcPr>
          <w:p w:rsidR="00FF0D76" w:rsidRPr="00CB1C49" w:rsidRDefault="00FF0D76" w:rsidP="003A7169">
            <w:pPr>
              <w:jc w:val="right"/>
              <w:rPr>
                <w:sz w:val="18"/>
                <w:szCs w:val="18"/>
                <w:lang w:val="en-GB"/>
              </w:rPr>
            </w:pPr>
            <w:r>
              <w:rPr>
                <w:sz w:val="18"/>
                <w:szCs w:val="18"/>
                <w:lang w:val="en-GB"/>
              </w:rPr>
              <w:t>2.400</w:t>
            </w:r>
          </w:p>
        </w:tc>
        <w:tc>
          <w:tcPr>
            <w:tcW w:w="1135" w:type="dxa"/>
            <w:tcBorders>
              <w:top w:val="nil"/>
              <w:left w:val="nil"/>
              <w:bottom w:val="single" w:sz="4" w:space="0" w:color="auto"/>
              <w:right w:val="single" w:sz="4" w:space="0" w:color="auto"/>
            </w:tcBorders>
            <w:shd w:val="clear" w:color="000000" w:fill="FFFFFF"/>
          </w:tcPr>
          <w:p w:rsidR="00FF0D76" w:rsidRPr="00CB1C49" w:rsidRDefault="00FF0D76" w:rsidP="003A7169">
            <w:pPr>
              <w:jc w:val="right"/>
              <w:rPr>
                <w:sz w:val="18"/>
                <w:szCs w:val="18"/>
                <w:lang w:val="en-GB"/>
              </w:rPr>
            </w:pPr>
            <w:r>
              <w:rPr>
                <w:sz w:val="18"/>
                <w:szCs w:val="18"/>
                <w:lang w:val="en-GB"/>
              </w:rPr>
              <w:t>1.600</w:t>
            </w:r>
          </w:p>
        </w:tc>
        <w:tc>
          <w:tcPr>
            <w:tcW w:w="992" w:type="dxa"/>
            <w:tcBorders>
              <w:top w:val="nil"/>
              <w:left w:val="nil"/>
              <w:bottom w:val="single" w:sz="4" w:space="0" w:color="auto"/>
              <w:right w:val="single" w:sz="4" w:space="0" w:color="auto"/>
            </w:tcBorders>
            <w:shd w:val="clear" w:color="000000" w:fill="FFFFFF"/>
          </w:tcPr>
          <w:p w:rsidR="00FF0D76" w:rsidRPr="00CB1C49" w:rsidRDefault="00FF0D76" w:rsidP="003A7169">
            <w:pPr>
              <w:jc w:val="right"/>
              <w:rPr>
                <w:sz w:val="18"/>
                <w:szCs w:val="18"/>
                <w:lang w:val="en-GB"/>
              </w:rPr>
            </w:pPr>
            <w:r>
              <w:rPr>
                <w:sz w:val="18"/>
                <w:szCs w:val="18"/>
                <w:lang w:val="en-GB"/>
              </w:rPr>
              <w:t>66,67</w:t>
            </w:r>
          </w:p>
        </w:tc>
        <w:tc>
          <w:tcPr>
            <w:tcW w:w="1133" w:type="dxa"/>
            <w:tcBorders>
              <w:top w:val="nil"/>
              <w:left w:val="nil"/>
              <w:bottom w:val="single" w:sz="4" w:space="0" w:color="auto"/>
              <w:right w:val="single" w:sz="4" w:space="0" w:color="auto"/>
            </w:tcBorders>
            <w:shd w:val="clear" w:color="000000" w:fill="FFFFFF"/>
          </w:tcPr>
          <w:p w:rsidR="00FF0D76" w:rsidRPr="0051569C" w:rsidRDefault="001825A1" w:rsidP="003A7169">
            <w:pPr>
              <w:jc w:val="right"/>
              <w:rPr>
                <w:sz w:val="18"/>
                <w:szCs w:val="18"/>
              </w:rPr>
            </w:pPr>
            <w:r>
              <w:rPr>
                <w:sz w:val="18"/>
                <w:szCs w:val="18"/>
              </w:rPr>
              <w:t>2.400</w:t>
            </w:r>
          </w:p>
        </w:tc>
        <w:tc>
          <w:tcPr>
            <w:tcW w:w="1138" w:type="dxa"/>
            <w:tcBorders>
              <w:top w:val="nil"/>
              <w:left w:val="nil"/>
              <w:bottom w:val="single" w:sz="4" w:space="0" w:color="auto"/>
              <w:right w:val="single" w:sz="4" w:space="0" w:color="auto"/>
            </w:tcBorders>
            <w:shd w:val="clear" w:color="000000" w:fill="FFFFFF"/>
          </w:tcPr>
          <w:p w:rsidR="00FF0D76" w:rsidRPr="001825A1" w:rsidRDefault="001825A1" w:rsidP="003A7169">
            <w:pPr>
              <w:jc w:val="right"/>
              <w:rPr>
                <w:sz w:val="18"/>
                <w:szCs w:val="18"/>
                <w:lang w:val="en-GB"/>
              </w:rPr>
            </w:pPr>
            <w:r>
              <w:rPr>
                <w:sz w:val="18"/>
                <w:szCs w:val="18"/>
                <w:lang w:val="en-GB"/>
              </w:rPr>
              <w:t>2.400</w:t>
            </w:r>
          </w:p>
        </w:tc>
        <w:tc>
          <w:tcPr>
            <w:tcW w:w="1697" w:type="dxa"/>
            <w:tcBorders>
              <w:top w:val="nil"/>
              <w:left w:val="nil"/>
              <w:bottom w:val="single" w:sz="4" w:space="0" w:color="auto"/>
              <w:right w:val="single" w:sz="4" w:space="0" w:color="auto"/>
            </w:tcBorders>
            <w:shd w:val="clear" w:color="000000" w:fill="FFFFFF"/>
          </w:tcPr>
          <w:p w:rsidR="00FF0D76" w:rsidRPr="001825A1" w:rsidRDefault="001825A1" w:rsidP="003A7169">
            <w:pPr>
              <w:jc w:val="right"/>
              <w:rPr>
                <w:sz w:val="18"/>
                <w:szCs w:val="18"/>
                <w:lang w:val="en-GB"/>
              </w:rPr>
            </w:pPr>
            <w:r>
              <w:rPr>
                <w:sz w:val="18"/>
                <w:szCs w:val="18"/>
                <w:lang w:val="en-GB"/>
              </w:rPr>
              <w:t>100</w:t>
            </w:r>
          </w:p>
        </w:tc>
        <w:tc>
          <w:tcPr>
            <w:tcW w:w="1277" w:type="dxa"/>
            <w:tcBorders>
              <w:top w:val="nil"/>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6F6AC9">
        <w:trPr>
          <w:trHeight w:val="600"/>
        </w:trPr>
        <w:tc>
          <w:tcPr>
            <w:tcW w:w="1699" w:type="dxa"/>
            <w:tcBorders>
              <w:top w:val="single" w:sz="8" w:space="0" w:color="auto"/>
              <w:left w:val="single" w:sz="18" w:space="0" w:color="auto"/>
              <w:bottom w:val="nil"/>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nil"/>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Pemantauan kualitas lingkungan</w:t>
            </w:r>
          </w:p>
        </w:tc>
        <w:tc>
          <w:tcPr>
            <w:tcW w:w="1988" w:type="dxa"/>
            <w:tcBorders>
              <w:top w:val="nil"/>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jumlah sampel yang diperiksa</w:t>
            </w:r>
            <w:r>
              <w:rPr>
                <w:sz w:val="18"/>
                <w:szCs w:val="18"/>
              </w:rPr>
              <w:t xml:space="preserve"> (sampel)</w:t>
            </w:r>
          </w:p>
        </w:tc>
        <w:tc>
          <w:tcPr>
            <w:tcW w:w="1417" w:type="dxa"/>
            <w:tcBorders>
              <w:top w:val="nil"/>
              <w:left w:val="nil"/>
              <w:bottom w:val="single" w:sz="4" w:space="0" w:color="auto"/>
              <w:right w:val="single" w:sz="4" w:space="0" w:color="auto"/>
            </w:tcBorders>
            <w:shd w:val="clear" w:color="000000" w:fill="FFFFFF"/>
          </w:tcPr>
          <w:p w:rsidR="00FF0D76" w:rsidRPr="00B1064A" w:rsidRDefault="00FF0D76" w:rsidP="00601070">
            <w:pPr>
              <w:jc w:val="right"/>
              <w:rPr>
                <w:sz w:val="18"/>
                <w:szCs w:val="18"/>
                <w:lang w:val="en-GB"/>
              </w:rPr>
            </w:pPr>
            <w:r>
              <w:rPr>
                <w:sz w:val="18"/>
                <w:szCs w:val="18"/>
                <w:lang w:val="en-GB"/>
              </w:rPr>
              <w:t>54</w:t>
            </w:r>
          </w:p>
        </w:tc>
        <w:tc>
          <w:tcPr>
            <w:tcW w:w="1555" w:type="dxa"/>
            <w:tcBorders>
              <w:top w:val="nil"/>
              <w:left w:val="nil"/>
              <w:bottom w:val="single" w:sz="4" w:space="0" w:color="auto"/>
              <w:right w:val="single" w:sz="8" w:space="0" w:color="auto"/>
            </w:tcBorders>
            <w:shd w:val="clear" w:color="000000" w:fill="FFFFFF"/>
          </w:tcPr>
          <w:p w:rsidR="00FF0D76" w:rsidRPr="00B1064A" w:rsidRDefault="00FF0D76" w:rsidP="00601070">
            <w:pPr>
              <w:jc w:val="right"/>
              <w:rPr>
                <w:sz w:val="18"/>
                <w:szCs w:val="18"/>
                <w:lang w:val="en-GB"/>
              </w:rPr>
            </w:pPr>
            <w:r>
              <w:rPr>
                <w:sz w:val="18"/>
                <w:szCs w:val="18"/>
                <w:lang w:val="en-GB"/>
              </w:rPr>
              <w:t>54</w:t>
            </w:r>
          </w:p>
        </w:tc>
        <w:tc>
          <w:tcPr>
            <w:tcW w:w="1139" w:type="dxa"/>
            <w:tcBorders>
              <w:top w:val="nil"/>
              <w:left w:val="single" w:sz="8" w:space="0" w:color="auto"/>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54</w:t>
            </w:r>
          </w:p>
        </w:tc>
        <w:tc>
          <w:tcPr>
            <w:tcW w:w="1135" w:type="dxa"/>
            <w:tcBorders>
              <w:top w:val="nil"/>
              <w:left w:val="nil"/>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54</w:t>
            </w:r>
          </w:p>
        </w:tc>
        <w:tc>
          <w:tcPr>
            <w:tcW w:w="992" w:type="dxa"/>
            <w:tcBorders>
              <w:top w:val="nil"/>
              <w:left w:val="nil"/>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1825A1" w:rsidP="003A7169">
            <w:pPr>
              <w:jc w:val="right"/>
              <w:rPr>
                <w:sz w:val="18"/>
                <w:szCs w:val="18"/>
              </w:rPr>
            </w:pPr>
            <w:r>
              <w:rPr>
                <w:sz w:val="18"/>
                <w:szCs w:val="18"/>
              </w:rPr>
              <w:t>34</w:t>
            </w:r>
          </w:p>
        </w:tc>
        <w:tc>
          <w:tcPr>
            <w:tcW w:w="1138" w:type="dxa"/>
            <w:tcBorders>
              <w:top w:val="nil"/>
              <w:left w:val="nil"/>
              <w:bottom w:val="single" w:sz="4" w:space="0" w:color="auto"/>
              <w:right w:val="single" w:sz="4" w:space="0" w:color="auto"/>
            </w:tcBorders>
            <w:shd w:val="clear" w:color="000000" w:fill="FFFFFF"/>
          </w:tcPr>
          <w:p w:rsidR="00FF0D76" w:rsidRPr="001825A1" w:rsidRDefault="001825A1" w:rsidP="003A7169">
            <w:pPr>
              <w:jc w:val="right"/>
              <w:rPr>
                <w:sz w:val="18"/>
                <w:szCs w:val="18"/>
                <w:lang w:val="en-GB"/>
              </w:rPr>
            </w:pPr>
            <w:r>
              <w:rPr>
                <w:sz w:val="18"/>
                <w:szCs w:val="18"/>
                <w:lang w:val="en-GB"/>
              </w:rPr>
              <w:t>34</w:t>
            </w:r>
          </w:p>
        </w:tc>
        <w:tc>
          <w:tcPr>
            <w:tcW w:w="1697" w:type="dxa"/>
            <w:tcBorders>
              <w:top w:val="nil"/>
              <w:left w:val="nil"/>
              <w:bottom w:val="single" w:sz="4" w:space="0" w:color="auto"/>
              <w:right w:val="single" w:sz="4" w:space="0" w:color="auto"/>
            </w:tcBorders>
            <w:shd w:val="clear" w:color="000000" w:fill="FFFFFF"/>
          </w:tcPr>
          <w:p w:rsidR="00FF0D76" w:rsidRPr="001825A1" w:rsidRDefault="001825A1" w:rsidP="003A7169">
            <w:pPr>
              <w:jc w:val="right"/>
              <w:rPr>
                <w:sz w:val="18"/>
                <w:szCs w:val="18"/>
                <w:lang w:val="en-GB"/>
              </w:rPr>
            </w:pPr>
            <w:r>
              <w:rPr>
                <w:sz w:val="18"/>
                <w:szCs w:val="18"/>
                <w:lang w:val="en-GB"/>
              </w:rPr>
              <w:t>100</w:t>
            </w: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both"/>
              <w:rPr>
                <w:sz w:val="18"/>
                <w:szCs w:val="18"/>
              </w:rPr>
            </w:pPr>
          </w:p>
        </w:tc>
      </w:tr>
      <w:tr w:rsidR="00FF0D76" w:rsidRPr="0051569C" w:rsidTr="008E7305">
        <w:trPr>
          <w:trHeight w:val="1036"/>
        </w:trPr>
        <w:tc>
          <w:tcPr>
            <w:tcW w:w="1699" w:type="dxa"/>
            <w:tcBorders>
              <w:top w:val="nil"/>
              <w:left w:val="single" w:sz="18" w:space="0" w:color="auto"/>
              <w:bottom w:val="nil"/>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nil"/>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Pengawasan pelaksanaan kebijakan bidang lingkungan hidup</w:t>
            </w:r>
          </w:p>
        </w:tc>
        <w:tc>
          <w:tcPr>
            <w:tcW w:w="1988" w:type="dxa"/>
            <w:tcBorders>
              <w:top w:val="nil"/>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jumlah usaha/kegiatan yang dipantau dokumen lingkungannya</w:t>
            </w:r>
            <w:r>
              <w:rPr>
                <w:sz w:val="18"/>
                <w:szCs w:val="18"/>
              </w:rPr>
              <w:t xml:space="preserve"> (kegiatan)</w:t>
            </w:r>
          </w:p>
        </w:tc>
        <w:tc>
          <w:tcPr>
            <w:tcW w:w="1417" w:type="dxa"/>
            <w:tcBorders>
              <w:top w:val="nil"/>
              <w:left w:val="nil"/>
              <w:bottom w:val="single" w:sz="4" w:space="0" w:color="auto"/>
              <w:right w:val="single" w:sz="4" w:space="0" w:color="auto"/>
            </w:tcBorders>
            <w:shd w:val="clear" w:color="000000" w:fill="FFFFFF"/>
          </w:tcPr>
          <w:p w:rsidR="00FF0D76" w:rsidRPr="00B1064A" w:rsidRDefault="00FF0D76" w:rsidP="00601070">
            <w:pPr>
              <w:jc w:val="right"/>
              <w:rPr>
                <w:sz w:val="18"/>
                <w:szCs w:val="18"/>
                <w:lang w:val="en-GB"/>
              </w:rPr>
            </w:pPr>
            <w:r>
              <w:rPr>
                <w:sz w:val="18"/>
                <w:szCs w:val="18"/>
                <w:lang w:val="en-GB"/>
              </w:rPr>
              <w:t>15</w:t>
            </w:r>
          </w:p>
        </w:tc>
        <w:tc>
          <w:tcPr>
            <w:tcW w:w="1555" w:type="dxa"/>
            <w:tcBorders>
              <w:top w:val="nil"/>
              <w:left w:val="nil"/>
              <w:bottom w:val="single" w:sz="4" w:space="0" w:color="auto"/>
              <w:right w:val="single" w:sz="8" w:space="0" w:color="auto"/>
            </w:tcBorders>
            <w:shd w:val="clear" w:color="000000" w:fill="FFFFFF"/>
          </w:tcPr>
          <w:p w:rsidR="00FF0D76" w:rsidRPr="00B1064A" w:rsidRDefault="00FF0D76" w:rsidP="00601070">
            <w:pPr>
              <w:jc w:val="right"/>
              <w:rPr>
                <w:sz w:val="18"/>
                <w:szCs w:val="18"/>
                <w:lang w:val="en-GB"/>
              </w:rPr>
            </w:pPr>
            <w:r>
              <w:rPr>
                <w:sz w:val="18"/>
                <w:szCs w:val="18"/>
                <w:lang w:val="en-GB"/>
              </w:rPr>
              <w:t>15</w:t>
            </w:r>
          </w:p>
        </w:tc>
        <w:tc>
          <w:tcPr>
            <w:tcW w:w="1139" w:type="dxa"/>
            <w:tcBorders>
              <w:top w:val="nil"/>
              <w:left w:val="single" w:sz="8" w:space="0" w:color="auto"/>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15</w:t>
            </w:r>
          </w:p>
        </w:tc>
        <w:tc>
          <w:tcPr>
            <w:tcW w:w="1135" w:type="dxa"/>
            <w:tcBorders>
              <w:top w:val="nil"/>
              <w:left w:val="nil"/>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15</w:t>
            </w:r>
          </w:p>
        </w:tc>
        <w:tc>
          <w:tcPr>
            <w:tcW w:w="992" w:type="dxa"/>
            <w:tcBorders>
              <w:top w:val="nil"/>
              <w:left w:val="nil"/>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FC3277" w:rsidP="003A7169">
            <w:pPr>
              <w:jc w:val="right"/>
              <w:rPr>
                <w:sz w:val="18"/>
                <w:szCs w:val="18"/>
              </w:rPr>
            </w:pPr>
            <w:r>
              <w:rPr>
                <w:sz w:val="18"/>
                <w:szCs w:val="18"/>
              </w:rPr>
              <w:t>16</w:t>
            </w:r>
          </w:p>
        </w:tc>
        <w:tc>
          <w:tcPr>
            <w:tcW w:w="1138" w:type="dxa"/>
            <w:tcBorders>
              <w:top w:val="nil"/>
              <w:left w:val="nil"/>
              <w:bottom w:val="single" w:sz="4" w:space="0" w:color="auto"/>
              <w:right w:val="single" w:sz="4" w:space="0" w:color="auto"/>
            </w:tcBorders>
            <w:shd w:val="clear" w:color="000000" w:fill="FFFFFF"/>
          </w:tcPr>
          <w:p w:rsidR="00FF0D76" w:rsidRPr="00FC3277" w:rsidRDefault="00FC3277" w:rsidP="003A7169">
            <w:pPr>
              <w:jc w:val="right"/>
              <w:rPr>
                <w:sz w:val="18"/>
                <w:szCs w:val="18"/>
                <w:lang w:val="en-GB"/>
              </w:rPr>
            </w:pPr>
            <w:r>
              <w:rPr>
                <w:sz w:val="18"/>
                <w:szCs w:val="18"/>
                <w:lang w:val="en-GB"/>
              </w:rPr>
              <w:t>16</w:t>
            </w:r>
          </w:p>
        </w:tc>
        <w:tc>
          <w:tcPr>
            <w:tcW w:w="1697" w:type="dxa"/>
            <w:tcBorders>
              <w:top w:val="nil"/>
              <w:left w:val="nil"/>
              <w:bottom w:val="single" w:sz="4" w:space="0" w:color="auto"/>
              <w:right w:val="single" w:sz="4" w:space="0" w:color="auto"/>
            </w:tcBorders>
            <w:shd w:val="clear" w:color="000000" w:fill="FFFFFF"/>
          </w:tcPr>
          <w:p w:rsidR="00FF0D76" w:rsidRPr="00FC3277" w:rsidRDefault="00FC3277" w:rsidP="003A7169">
            <w:pPr>
              <w:jc w:val="right"/>
              <w:rPr>
                <w:sz w:val="18"/>
                <w:szCs w:val="18"/>
                <w:lang w:val="en-GB"/>
              </w:rPr>
            </w:pPr>
            <w:r>
              <w:rPr>
                <w:sz w:val="18"/>
                <w:szCs w:val="18"/>
                <w:lang w:val="en-GB"/>
              </w:rPr>
              <w:t>100</w:t>
            </w: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both"/>
              <w:rPr>
                <w:sz w:val="18"/>
                <w:szCs w:val="18"/>
              </w:rPr>
            </w:pPr>
          </w:p>
        </w:tc>
      </w:tr>
      <w:tr w:rsidR="00FF0D76" w:rsidRPr="0051569C" w:rsidTr="003A7169">
        <w:trPr>
          <w:trHeight w:val="1040"/>
        </w:trPr>
        <w:tc>
          <w:tcPr>
            <w:tcW w:w="1699" w:type="dxa"/>
            <w:tcBorders>
              <w:top w:val="nil"/>
              <w:left w:val="single" w:sz="1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8" w:space="0" w:color="auto"/>
              <w:right w:val="single" w:sz="4" w:space="0" w:color="auto"/>
            </w:tcBorders>
            <w:shd w:val="clear" w:color="000000" w:fill="FFFFFF"/>
          </w:tcPr>
          <w:p w:rsidR="00FF0D76" w:rsidRPr="0051569C" w:rsidRDefault="00FF0D76" w:rsidP="003A7169">
            <w:pPr>
              <w:jc w:val="both"/>
              <w:rPr>
                <w:sz w:val="18"/>
                <w:szCs w:val="18"/>
              </w:rPr>
            </w:pPr>
            <w:r w:rsidRPr="008E7305">
              <w:rPr>
                <w:sz w:val="18"/>
                <w:szCs w:val="18"/>
              </w:rPr>
              <w:t>Pengelolaan B3 dan Limbah B3</w:t>
            </w:r>
          </w:p>
        </w:tc>
        <w:tc>
          <w:tcPr>
            <w:tcW w:w="1988" w:type="dxa"/>
            <w:tcBorders>
              <w:top w:val="single" w:sz="4" w:space="0" w:color="auto"/>
              <w:left w:val="nil"/>
              <w:bottom w:val="single" w:sz="8" w:space="0" w:color="auto"/>
              <w:right w:val="single" w:sz="4" w:space="0" w:color="auto"/>
            </w:tcBorders>
            <w:shd w:val="clear" w:color="000000" w:fill="FFFFFF"/>
          </w:tcPr>
          <w:p w:rsidR="00FF0D76" w:rsidRPr="0051569C" w:rsidRDefault="00FF0D76" w:rsidP="003A7169">
            <w:pPr>
              <w:jc w:val="both"/>
              <w:rPr>
                <w:sz w:val="18"/>
                <w:szCs w:val="18"/>
              </w:rPr>
            </w:pPr>
            <w:r w:rsidRPr="008E7305">
              <w:rPr>
                <w:sz w:val="18"/>
                <w:szCs w:val="18"/>
              </w:rPr>
              <w:t>Pengelolaan air lindi</w:t>
            </w:r>
            <w:r>
              <w:rPr>
                <w:sz w:val="18"/>
                <w:szCs w:val="18"/>
              </w:rPr>
              <w:t xml:space="preserve"> (paket)</w:t>
            </w:r>
          </w:p>
        </w:tc>
        <w:tc>
          <w:tcPr>
            <w:tcW w:w="1417" w:type="dxa"/>
            <w:tcBorders>
              <w:top w:val="single" w:sz="4" w:space="0" w:color="auto"/>
              <w:left w:val="nil"/>
              <w:bottom w:val="single" w:sz="8" w:space="0" w:color="auto"/>
              <w:right w:val="single" w:sz="4" w:space="0" w:color="auto"/>
            </w:tcBorders>
            <w:shd w:val="clear" w:color="000000" w:fill="FFFFFF"/>
          </w:tcPr>
          <w:p w:rsidR="00FF0D76" w:rsidRPr="00B1064A" w:rsidRDefault="00FF0D76" w:rsidP="00601070">
            <w:pPr>
              <w:jc w:val="right"/>
              <w:rPr>
                <w:sz w:val="18"/>
                <w:szCs w:val="18"/>
                <w:lang w:val="en-GB"/>
              </w:rPr>
            </w:pPr>
            <w:r>
              <w:rPr>
                <w:sz w:val="18"/>
                <w:szCs w:val="18"/>
                <w:lang w:val="en-GB"/>
              </w:rPr>
              <w:t>1</w:t>
            </w:r>
          </w:p>
        </w:tc>
        <w:tc>
          <w:tcPr>
            <w:tcW w:w="1555" w:type="dxa"/>
            <w:tcBorders>
              <w:top w:val="single" w:sz="4" w:space="0" w:color="auto"/>
              <w:left w:val="nil"/>
              <w:bottom w:val="single" w:sz="8" w:space="0" w:color="auto"/>
              <w:right w:val="single" w:sz="8" w:space="0" w:color="auto"/>
            </w:tcBorders>
            <w:shd w:val="clear" w:color="000000" w:fill="FFFFFF"/>
          </w:tcPr>
          <w:p w:rsidR="00FF0D76" w:rsidRPr="00B1064A" w:rsidRDefault="00FF0D76" w:rsidP="00601070">
            <w:pPr>
              <w:jc w:val="right"/>
              <w:rPr>
                <w:sz w:val="18"/>
                <w:szCs w:val="18"/>
                <w:lang w:val="en-GB"/>
              </w:rPr>
            </w:pPr>
            <w:r>
              <w:rPr>
                <w:sz w:val="18"/>
                <w:szCs w:val="18"/>
                <w:lang w:val="en-GB"/>
              </w:rPr>
              <w:t>1</w:t>
            </w:r>
          </w:p>
        </w:tc>
        <w:tc>
          <w:tcPr>
            <w:tcW w:w="1139" w:type="dxa"/>
            <w:tcBorders>
              <w:top w:val="single" w:sz="4" w:space="0" w:color="auto"/>
              <w:left w:val="single" w:sz="8" w:space="0" w:color="auto"/>
              <w:bottom w:val="single" w:sz="8"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w:t>
            </w:r>
          </w:p>
        </w:tc>
        <w:tc>
          <w:tcPr>
            <w:tcW w:w="1135" w:type="dxa"/>
            <w:tcBorders>
              <w:top w:val="single" w:sz="4" w:space="0" w:color="auto"/>
              <w:left w:val="nil"/>
              <w:bottom w:val="single" w:sz="8"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w:t>
            </w:r>
          </w:p>
        </w:tc>
        <w:tc>
          <w:tcPr>
            <w:tcW w:w="992" w:type="dxa"/>
            <w:tcBorders>
              <w:top w:val="single" w:sz="4" w:space="0" w:color="auto"/>
              <w:left w:val="nil"/>
              <w:bottom w:val="single" w:sz="8"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100</w:t>
            </w:r>
          </w:p>
        </w:tc>
        <w:tc>
          <w:tcPr>
            <w:tcW w:w="1133" w:type="dxa"/>
            <w:tcBorders>
              <w:top w:val="single" w:sz="4" w:space="0" w:color="auto"/>
              <w:left w:val="nil"/>
              <w:bottom w:val="single" w:sz="8" w:space="0" w:color="auto"/>
              <w:right w:val="single" w:sz="4" w:space="0" w:color="auto"/>
            </w:tcBorders>
            <w:shd w:val="clear" w:color="000000" w:fill="FFFFFF"/>
          </w:tcPr>
          <w:p w:rsidR="00FF0D76" w:rsidRPr="0051569C" w:rsidRDefault="00FC3277" w:rsidP="003A7169">
            <w:pPr>
              <w:jc w:val="right"/>
              <w:rPr>
                <w:sz w:val="18"/>
                <w:szCs w:val="18"/>
              </w:rPr>
            </w:pPr>
            <w:r>
              <w:rPr>
                <w:sz w:val="18"/>
                <w:szCs w:val="18"/>
              </w:rPr>
              <w:t>6</w:t>
            </w:r>
          </w:p>
        </w:tc>
        <w:tc>
          <w:tcPr>
            <w:tcW w:w="1138" w:type="dxa"/>
            <w:tcBorders>
              <w:top w:val="single" w:sz="4" w:space="0" w:color="auto"/>
              <w:left w:val="nil"/>
              <w:bottom w:val="single" w:sz="8" w:space="0" w:color="auto"/>
              <w:right w:val="single" w:sz="4" w:space="0" w:color="auto"/>
            </w:tcBorders>
            <w:shd w:val="clear" w:color="000000" w:fill="FFFFFF"/>
          </w:tcPr>
          <w:p w:rsidR="00FF0D76" w:rsidRPr="00FC3277" w:rsidRDefault="00FC3277" w:rsidP="003A7169">
            <w:pPr>
              <w:jc w:val="right"/>
              <w:rPr>
                <w:sz w:val="18"/>
                <w:szCs w:val="18"/>
                <w:lang w:val="en-GB"/>
              </w:rPr>
            </w:pPr>
            <w:r>
              <w:rPr>
                <w:sz w:val="18"/>
                <w:szCs w:val="18"/>
                <w:lang w:val="en-GB"/>
              </w:rPr>
              <w:t>6</w:t>
            </w:r>
          </w:p>
        </w:tc>
        <w:tc>
          <w:tcPr>
            <w:tcW w:w="1697" w:type="dxa"/>
            <w:tcBorders>
              <w:top w:val="single" w:sz="4" w:space="0" w:color="auto"/>
              <w:left w:val="nil"/>
              <w:bottom w:val="single" w:sz="8" w:space="0" w:color="auto"/>
              <w:right w:val="single" w:sz="4" w:space="0" w:color="auto"/>
            </w:tcBorders>
            <w:shd w:val="clear" w:color="000000" w:fill="FFFFFF"/>
          </w:tcPr>
          <w:p w:rsidR="00FF0D76" w:rsidRPr="00FC3277" w:rsidRDefault="00FC3277" w:rsidP="003A7169">
            <w:pPr>
              <w:jc w:val="right"/>
              <w:rPr>
                <w:sz w:val="18"/>
                <w:szCs w:val="18"/>
                <w:lang w:val="en-GB"/>
              </w:rPr>
            </w:pPr>
            <w:r>
              <w:rPr>
                <w:sz w:val="18"/>
                <w:szCs w:val="18"/>
                <w:lang w:val="en-GB"/>
              </w:rPr>
              <w:t>100</w:t>
            </w:r>
          </w:p>
        </w:tc>
        <w:tc>
          <w:tcPr>
            <w:tcW w:w="1277" w:type="dxa"/>
            <w:tcBorders>
              <w:top w:val="single" w:sz="4" w:space="0" w:color="auto"/>
              <w:left w:val="nil"/>
              <w:bottom w:val="single" w:sz="8"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1060"/>
        </w:trPr>
        <w:tc>
          <w:tcPr>
            <w:tcW w:w="1699" w:type="dxa"/>
            <w:tcBorders>
              <w:left w:val="single" w:sz="1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8" w:space="0" w:color="auto"/>
              <w:left w:val="nil"/>
              <w:bottom w:val="single" w:sz="8" w:space="0" w:color="auto"/>
              <w:right w:val="single" w:sz="4" w:space="0" w:color="auto"/>
            </w:tcBorders>
            <w:shd w:val="clear" w:color="000000" w:fill="FFFFFF"/>
          </w:tcPr>
          <w:p w:rsidR="00FF0D76" w:rsidRPr="0051569C" w:rsidRDefault="00FF0D76" w:rsidP="003A7169">
            <w:pPr>
              <w:jc w:val="both"/>
              <w:rPr>
                <w:sz w:val="18"/>
                <w:szCs w:val="18"/>
              </w:rPr>
            </w:pPr>
            <w:r w:rsidRPr="008E7305">
              <w:rPr>
                <w:sz w:val="18"/>
                <w:szCs w:val="18"/>
              </w:rPr>
              <w:t>Monitoring, Evaluasi dan Pelaporan Pengendalian Pencemaran dan Perusakan Lingkungan Hidup</w:t>
            </w:r>
          </w:p>
        </w:tc>
        <w:tc>
          <w:tcPr>
            <w:tcW w:w="1988" w:type="dxa"/>
            <w:tcBorders>
              <w:top w:val="single" w:sz="8" w:space="0" w:color="auto"/>
              <w:left w:val="nil"/>
              <w:bottom w:val="single" w:sz="8" w:space="0" w:color="auto"/>
              <w:right w:val="single" w:sz="4" w:space="0" w:color="auto"/>
            </w:tcBorders>
            <w:shd w:val="clear" w:color="000000" w:fill="FFFFFF"/>
          </w:tcPr>
          <w:p w:rsidR="00FF0D76" w:rsidRPr="0051569C" w:rsidRDefault="00FF0D76" w:rsidP="003A7169">
            <w:pPr>
              <w:jc w:val="both"/>
              <w:rPr>
                <w:sz w:val="18"/>
                <w:szCs w:val="18"/>
              </w:rPr>
            </w:pPr>
            <w:r w:rsidRPr="008E7305">
              <w:rPr>
                <w:sz w:val="18"/>
                <w:szCs w:val="18"/>
              </w:rPr>
              <w:t>Laporan pengelolaan sampah TPA Banyuurip</w:t>
            </w:r>
            <w:r>
              <w:rPr>
                <w:sz w:val="18"/>
                <w:szCs w:val="18"/>
              </w:rPr>
              <w:t xml:space="preserve"> (buku)</w:t>
            </w:r>
          </w:p>
        </w:tc>
        <w:tc>
          <w:tcPr>
            <w:tcW w:w="1417" w:type="dxa"/>
            <w:tcBorders>
              <w:top w:val="single" w:sz="8" w:space="0" w:color="auto"/>
              <w:left w:val="nil"/>
              <w:bottom w:val="single" w:sz="8" w:space="0" w:color="auto"/>
              <w:right w:val="single" w:sz="4" w:space="0" w:color="auto"/>
            </w:tcBorders>
            <w:shd w:val="clear" w:color="000000" w:fill="FFFFFF"/>
          </w:tcPr>
          <w:p w:rsidR="00FF0D76" w:rsidRPr="00B1064A" w:rsidRDefault="00FF0D76" w:rsidP="00601070">
            <w:pPr>
              <w:jc w:val="right"/>
              <w:rPr>
                <w:sz w:val="18"/>
                <w:szCs w:val="18"/>
                <w:lang w:val="en-GB"/>
              </w:rPr>
            </w:pPr>
            <w:r>
              <w:rPr>
                <w:sz w:val="18"/>
                <w:szCs w:val="18"/>
                <w:lang w:val="en-GB"/>
              </w:rPr>
              <w:t>12</w:t>
            </w:r>
          </w:p>
        </w:tc>
        <w:tc>
          <w:tcPr>
            <w:tcW w:w="1555" w:type="dxa"/>
            <w:tcBorders>
              <w:top w:val="single" w:sz="8" w:space="0" w:color="auto"/>
              <w:left w:val="nil"/>
              <w:bottom w:val="single" w:sz="8" w:space="0" w:color="auto"/>
              <w:right w:val="single" w:sz="8" w:space="0" w:color="auto"/>
            </w:tcBorders>
            <w:shd w:val="clear" w:color="000000" w:fill="FFFFFF"/>
          </w:tcPr>
          <w:p w:rsidR="00FF0D76" w:rsidRPr="00B1064A" w:rsidRDefault="00FF0D76" w:rsidP="00601070">
            <w:pPr>
              <w:jc w:val="right"/>
              <w:rPr>
                <w:sz w:val="18"/>
                <w:szCs w:val="18"/>
                <w:lang w:val="en-GB"/>
              </w:rPr>
            </w:pPr>
            <w:r>
              <w:rPr>
                <w:sz w:val="18"/>
                <w:szCs w:val="18"/>
                <w:lang w:val="en-GB"/>
              </w:rPr>
              <w:t>12</w:t>
            </w:r>
          </w:p>
        </w:tc>
        <w:tc>
          <w:tcPr>
            <w:tcW w:w="1139" w:type="dxa"/>
            <w:tcBorders>
              <w:top w:val="single" w:sz="8" w:space="0" w:color="auto"/>
              <w:left w:val="single" w:sz="8" w:space="0" w:color="auto"/>
              <w:bottom w:val="single" w:sz="8"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12</w:t>
            </w:r>
          </w:p>
        </w:tc>
        <w:tc>
          <w:tcPr>
            <w:tcW w:w="1135" w:type="dxa"/>
            <w:tcBorders>
              <w:top w:val="single" w:sz="8" w:space="0" w:color="auto"/>
              <w:left w:val="nil"/>
              <w:bottom w:val="single" w:sz="8"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12</w:t>
            </w:r>
          </w:p>
        </w:tc>
        <w:tc>
          <w:tcPr>
            <w:tcW w:w="992" w:type="dxa"/>
            <w:tcBorders>
              <w:top w:val="single" w:sz="8" w:space="0" w:color="auto"/>
              <w:left w:val="nil"/>
              <w:bottom w:val="single" w:sz="8"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100</w:t>
            </w:r>
          </w:p>
        </w:tc>
        <w:tc>
          <w:tcPr>
            <w:tcW w:w="1133" w:type="dxa"/>
            <w:tcBorders>
              <w:top w:val="single" w:sz="8" w:space="0" w:color="auto"/>
              <w:left w:val="nil"/>
              <w:bottom w:val="single" w:sz="8" w:space="0" w:color="auto"/>
              <w:right w:val="single" w:sz="4" w:space="0" w:color="auto"/>
            </w:tcBorders>
            <w:shd w:val="clear" w:color="000000" w:fill="FFFFFF"/>
          </w:tcPr>
          <w:p w:rsidR="00FF0D76" w:rsidRPr="0051569C" w:rsidRDefault="00FC3277" w:rsidP="003A7169">
            <w:pPr>
              <w:jc w:val="right"/>
              <w:rPr>
                <w:sz w:val="18"/>
                <w:szCs w:val="18"/>
              </w:rPr>
            </w:pPr>
            <w:r>
              <w:rPr>
                <w:sz w:val="18"/>
                <w:szCs w:val="18"/>
              </w:rPr>
              <w:t>12</w:t>
            </w:r>
          </w:p>
        </w:tc>
        <w:tc>
          <w:tcPr>
            <w:tcW w:w="1138" w:type="dxa"/>
            <w:tcBorders>
              <w:top w:val="single" w:sz="8" w:space="0" w:color="auto"/>
              <w:left w:val="nil"/>
              <w:bottom w:val="single" w:sz="8" w:space="0" w:color="auto"/>
              <w:right w:val="single" w:sz="4" w:space="0" w:color="auto"/>
            </w:tcBorders>
            <w:shd w:val="clear" w:color="000000" w:fill="FFFFFF"/>
          </w:tcPr>
          <w:p w:rsidR="00FF0D76" w:rsidRPr="00FC3277" w:rsidRDefault="00FC3277" w:rsidP="003A7169">
            <w:pPr>
              <w:jc w:val="right"/>
              <w:rPr>
                <w:sz w:val="18"/>
                <w:szCs w:val="18"/>
                <w:lang w:val="en-GB"/>
              </w:rPr>
            </w:pPr>
            <w:r>
              <w:rPr>
                <w:sz w:val="18"/>
                <w:szCs w:val="18"/>
                <w:lang w:val="en-GB"/>
              </w:rPr>
              <w:t>12</w:t>
            </w:r>
          </w:p>
        </w:tc>
        <w:tc>
          <w:tcPr>
            <w:tcW w:w="1697" w:type="dxa"/>
            <w:tcBorders>
              <w:top w:val="single" w:sz="8" w:space="0" w:color="auto"/>
              <w:left w:val="nil"/>
              <w:bottom w:val="single" w:sz="8" w:space="0" w:color="auto"/>
              <w:right w:val="single" w:sz="4" w:space="0" w:color="auto"/>
            </w:tcBorders>
            <w:shd w:val="clear" w:color="000000" w:fill="FFFFFF"/>
          </w:tcPr>
          <w:p w:rsidR="00FF0D76" w:rsidRPr="00FC3277" w:rsidRDefault="00FC3277" w:rsidP="003A7169">
            <w:pPr>
              <w:jc w:val="right"/>
              <w:rPr>
                <w:sz w:val="18"/>
                <w:szCs w:val="18"/>
                <w:lang w:val="en-GB"/>
              </w:rPr>
            </w:pPr>
            <w:r>
              <w:rPr>
                <w:sz w:val="18"/>
                <w:szCs w:val="18"/>
                <w:lang w:val="en-GB"/>
              </w:rPr>
              <w:t>100</w:t>
            </w:r>
          </w:p>
        </w:tc>
        <w:tc>
          <w:tcPr>
            <w:tcW w:w="1277" w:type="dxa"/>
            <w:tcBorders>
              <w:top w:val="single" w:sz="8" w:space="0" w:color="auto"/>
              <w:left w:val="nil"/>
              <w:bottom w:val="single" w:sz="8"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8E7305">
        <w:trPr>
          <w:trHeight w:val="1060"/>
        </w:trPr>
        <w:tc>
          <w:tcPr>
            <w:tcW w:w="1699" w:type="dxa"/>
            <w:tcBorders>
              <w:left w:val="single" w:sz="18" w:space="0" w:color="auto"/>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single" w:sz="8" w:space="0" w:color="auto"/>
              <w:left w:val="nil"/>
              <w:bottom w:val="single" w:sz="8" w:space="0" w:color="auto"/>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Koordinasi Penyusunan Upaya Pengelolaan Lingkungan &amp; Pemantauan Lingkungan</w:t>
            </w:r>
          </w:p>
        </w:tc>
        <w:tc>
          <w:tcPr>
            <w:tcW w:w="1988" w:type="dxa"/>
            <w:tcBorders>
              <w:top w:val="single" w:sz="8" w:space="0" w:color="auto"/>
              <w:left w:val="nil"/>
              <w:bottom w:val="single" w:sz="8" w:space="0" w:color="auto"/>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Terlaksananya koordinasi penyusunan dan pelaporan dokumen lingkungan</w:t>
            </w:r>
            <w:r>
              <w:rPr>
                <w:sz w:val="18"/>
                <w:szCs w:val="18"/>
              </w:rPr>
              <w:t xml:space="preserve"> (orang)</w:t>
            </w:r>
          </w:p>
        </w:tc>
        <w:tc>
          <w:tcPr>
            <w:tcW w:w="1417" w:type="dxa"/>
            <w:tcBorders>
              <w:top w:val="single" w:sz="8" w:space="0" w:color="auto"/>
              <w:left w:val="nil"/>
              <w:bottom w:val="single" w:sz="8" w:space="0" w:color="auto"/>
              <w:right w:val="single" w:sz="4" w:space="0" w:color="auto"/>
            </w:tcBorders>
            <w:shd w:val="clear" w:color="000000" w:fill="FFFFFF"/>
          </w:tcPr>
          <w:p w:rsidR="00FF0D76" w:rsidRPr="00B1064A" w:rsidRDefault="00FF0D76" w:rsidP="00601070">
            <w:pPr>
              <w:jc w:val="right"/>
              <w:rPr>
                <w:sz w:val="18"/>
                <w:szCs w:val="18"/>
                <w:lang w:val="en-GB"/>
              </w:rPr>
            </w:pPr>
            <w:r>
              <w:rPr>
                <w:sz w:val="18"/>
                <w:szCs w:val="18"/>
                <w:lang w:val="en-GB"/>
              </w:rPr>
              <w:t>100</w:t>
            </w:r>
          </w:p>
        </w:tc>
        <w:tc>
          <w:tcPr>
            <w:tcW w:w="1555" w:type="dxa"/>
            <w:tcBorders>
              <w:top w:val="single" w:sz="8" w:space="0" w:color="auto"/>
              <w:left w:val="nil"/>
              <w:bottom w:val="single" w:sz="8" w:space="0" w:color="auto"/>
              <w:right w:val="single" w:sz="8" w:space="0" w:color="auto"/>
            </w:tcBorders>
            <w:shd w:val="clear" w:color="000000" w:fill="FFFFFF"/>
          </w:tcPr>
          <w:p w:rsidR="00FF0D76" w:rsidRPr="00B1064A" w:rsidRDefault="00FF0D76" w:rsidP="00601070">
            <w:pPr>
              <w:jc w:val="right"/>
              <w:rPr>
                <w:sz w:val="18"/>
                <w:szCs w:val="18"/>
                <w:lang w:val="en-GB"/>
              </w:rPr>
            </w:pPr>
            <w:r>
              <w:rPr>
                <w:sz w:val="18"/>
                <w:szCs w:val="18"/>
                <w:lang w:val="en-GB"/>
              </w:rPr>
              <w:t>100</w:t>
            </w:r>
          </w:p>
        </w:tc>
        <w:tc>
          <w:tcPr>
            <w:tcW w:w="1139" w:type="dxa"/>
            <w:tcBorders>
              <w:top w:val="single" w:sz="8" w:space="0" w:color="auto"/>
              <w:left w:val="single" w:sz="8" w:space="0" w:color="auto"/>
              <w:bottom w:val="single" w:sz="8"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100</w:t>
            </w:r>
          </w:p>
        </w:tc>
        <w:tc>
          <w:tcPr>
            <w:tcW w:w="1135" w:type="dxa"/>
            <w:tcBorders>
              <w:top w:val="single" w:sz="8" w:space="0" w:color="auto"/>
              <w:left w:val="nil"/>
              <w:bottom w:val="single" w:sz="8"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100</w:t>
            </w:r>
          </w:p>
        </w:tc>
        <w:tc>
          <w:tcPr>
            <w:tcW w:w="992" w:type="dxa"/>
            <w:tcBorders>
              <w:top w:val="single" w:sz="8" w:space="0" w:color="auto"/>
              <w:left w:val="nil"/>
              <w:bottom w:val="single" w:sz="8"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100</w:t>
            </w:r>
          </w:p>
        </w:tc>
        <w:tc>
          <w:tcPr>
            <w:tcW w:w="1133" w:type="dxa"/>
            <w:tcBorders>
              <w:top w:val="single" w:sz="8" w:space="0" w:color="auto"/>
              <w:left w:val="nil"/>
              <w:bottom w:val="single" w:sz="8" w:space="0" w:color="auto"/>
              <w:right w:val="single" w:sz="4" w:space="0" w:color="auto"/>
            </w:tcBorders>
            <w:shd w:val="clear" w:color="000000" w:fill="FFFFFF"/>
          </w:tcPr>
          <w:p w:rsidR="00FF0D76" w:rsidRPr="0051569C" w:rsidRDefault="00FC3277" w:rsidP="003A7169">
            <w:pPr>
              <w:jc w:val="right"/>
              <w:rPr>
                <w:sz w:val="18"/>
                <w:szCs w:val="18"/>
              </w:rPr>
            </w:pPr>
            <w:r>
              <w:rPr>
                <w:sz w:val="18"/>
                <w:szCs w:val="18"/>
              </w:rPr>
              <w:t>70</w:t>
            </w:r>
          </w:p>
        </w:tc>
        <w:tc>
          <w:tcPr>
            <w:tcW w:w="1138" w:type="dxa"/>
            <w:tcBorders>
              <w:top w:val="single" w:sz="8" w:space="0" w:color="auto"/>
              <w:left w:val="nil"/>
              <w:bottom w:val="single" w:sz="8" w:space="0" w:color="auto"/>
              <w:right w:val="single" w:sz="4" w:space="0" w:color="auto"/>
            </w:tcBorders>
            <w:shd w:val="clear" w:color="000000" w:fill="FFFFFF"/>
          </w:tcPr>
          <w:p w:rsidR="00FF0D76" w:rsidRPr="00FC3277" w:rsidRDefault="00FC3277" w:rsidP="003A7169">
            <w:pPr>
              <w:jc w:val="right"/>
              <w:rPr>
                <w:sz w:val="18"/>
                <w:szCs w:val="18"/>
                <w:lang w:val="en-GB"/>
              </w:rPr>
            </w:pPr>
            <w:r>
              <w:rPr>
                <w:sz w:val="18"/>
                <w:szCs w:val="18"/>
                <w:lang w:val="en-GB"/>
              </w:rPr>
              <w:t>70</w:t>
            </w:r>
          </w:p>
        </w:tc>
        <w:tc>
          <w:tcPr>
            <w:tcW w:w="1697" w:type="dxa"/>
            <w:tcBorders>
              <w:top w:val="single" w:sz="8" w:space="0" w:color="auto"/>
              <w:left w:val="nil"/>
              <w:bottom w:val="single" w:sz="8" w:space="0" w:color="auto"/>
              <w:right w:val="single" w:sz="4" w:space="0" w:color="auto"/>
            </w:tcBorders>
            <w:shd w:val="clear" w:color="000000" w:fill="FFFFFF"/>
          </w:tcPr>
          <w:p w:rsidR="00FF0D76" w:rsidRPr="00FC3277" w:rsidRDefault="00FC3277" w:rsidP="003A7169">
            <w:pPr>
              <w:jc w:val="right"/>
              <w:rPr>
                <w:sz w:val="18"/>
                <w:szCs w:val="18"/>
                <w:lang w:val="en-GB"/>
              </w:rPr>
            </w:pPr>
            <w:r>
              <w:rPr>
                <w:sz w:val="18"/>
                <w:szCs w:val="18"/>
                <w:lang w:val="en-GB"/>
              </w:rPr>
              <w:t>100</w:t>
            </w:r>
          </w:p>
        </w:tc>
        <w:tc>
          <w:tcPr>
            <w:tcW w:w="1277" w:type="dxa"/>
            <w:tcBorders>
              <w:top w:val="single" w:sz="8" w:space="0" w:color="auto"/>
              <w:left w:val="nil"/>
              <w:bottom w:val="single" w:sz="8" w:space="0" w:color="auto"/>
              <w:right w:val="single" w:sz="18" w:space="0" w:color="auto"/>
            </w:tcBorders>
            <w:shd w:val="clear" w:color="000000" w:fill="FFFFFF"/>
            <w:hideMark/>
          </w:tcPr>
          <w:p w:rsidR="00FF0D76" w:rsidRPr="0051569C" w:rsidRDefault="00FF0D76" w:rsidP="003A7169">
            <w:pPr>
              <w:jc w:val="both"/>
              <w:rPr>
                <w:sz w:val="18"/>
                <w:szCs w:val="18"/>
              </w:rPr>
            </w:pPr>
          </w:p>
        </w:tc>
      </w:tr>
      <w:tr w:rsidR="00FF0D76" w:rsidRPr="0051569C" w:rsidTr="008E7305">
        <w:trPr>
          <w:trHeight w:val="578"/>
        </w:trPr>
        <w:tc>
          <w:tcPr>
            <w:tcW w:w="1699" w:type="dxa"/>
            <w:tcBorders>
              <w:left w:val="single" w:sz="18" w:space="0" w:color="auto"/>
              <w:bottom w:val="single" w:sz="8" w:space="0" w:color="auto"/>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single" w:sz="8" w:space="0" w:color="auto"/>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Pemantauan Kualitas Udara</w:t>
            </w:r>
          </w:p>
        </w:tc>
        <w:tc>
          <w:tcPr>
            <w:tcW w:w="1988" w:type="dxa"/>
            <w:tcBorders>
              <w:top w:val="single" w:sz="8" w:space="0" w:color="auto"/>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Pr>
                <w:sz w:val="18"/>
                <w:szCs w:val="18"/>
              </w:rPr>
              <w:t>J</w:t>
            </w:r>
            <w:r w:rsidRPr="0051569C">
              <w:rPr>
                <w:sz w:val="18"/>
                <w:szCs w:val="18"/>
              </w:rPr>
              <w:t>umlah sampel yang diperiksa</w:t>
            </w:r>
            <w:r>
              <w:rPr>
                <w:sz w:val="18"/>
                <w:szCs w:val="18"/>
              </w:rPr>
              <w:t xml:space="preserve"> (sampel)</w:t>
            </w:r>
          </w:p>
        </w:tc>
        <w:tc>
          <w:tcPr>
            <w:tcW w:w="1417" w:type="dxa"/>
            <w:tcBorders>
              <w:top w:val="single" w:sz="8" w:space="0" w:color="auto"/>
              <w:left w:val="nil"/>
              <w:bottom w:val="single" w:sz="4" w:space="0" w:color="auto"/>
              <w:right w:val="single" w:sz="4" w:space="0" w:color="auto"/>
            </w:tcBorders>
            <w:shd w:val="clear" w:color="000000" w:fill="FFFFFF"/>
          </w:tcPr>
          <w:p w:rsidR="00FF0D76" w:rsidRPr="00B1064A" w:rsidRDefault="00FF0D76" w:rsidP="00601070">
            <w:pPr>
              <w:jc w:val="right"/>
              <w:rPr>
                <w:sz w:val="18"/>
                <w:szCs w:val="18"/>
                <w:lang w:val="en-GB"/>
              </w:rPr>
            </w:pPr>
            <w:r>
              <w:rPr>
                <w:sz w:val="18"/>
                <w:szCs w:val="18"/>
                <w:lang w:val="en-GB"/>
              </w:rPr>
              <w:t>20</w:t>
            </w:r>
          </w:p>
        </w:tc>
        <w:tc>
          <w:tcPr>
            <w:tcW w:w="1555" w:type="dxa"/>
            <w:tcBorders>
              <w:top w:val="single" w:sz="8" w:space="0" w:color="auto"/>
              <w:left w:val="nil"/>
              <w:bottom w:val="single" w:sz="4" w:space="0" w:color="auto"/>
              <w:right w:val="single" w:sz="8" w:space="0" w:color="auto"/>
            </w:tcBorders>
            <w:shd w:val="clear" w:color="000000" w:fill="FFFFFF"/>
          </w:tcPr>
          <w:p w:rsidR="00FF0D76" w:rsidRPr="00B1064A" w:rsidRDefault="00FF0D76" w:rsidP="00601070">
            <w:pPr>
              <w:jc w:val="right"/>
              <w:rPr>
                <w:sz w:val="18"/>
                <w:szCs w:val="18"/>
                <w:lang w:val="en-GB"/>
              </w:rPr>
            </w:pPr>
            <w:r>
              <w:rPr>
                <w:sz w:val="18"/>
                <w:szCs w:val="18"/>
                <w:lang w:val="en-GB"/>
              </w:rPr>
              <w:t>20</w:t>
            </w:r>
          </w:p>
        </w:tc>
        <w:tc>
          <w:tcPr>
            <w:tcW w:w="1139" w:type="dxa"/>
            <w:tcBorders>
              <w:top w:val="single" w:sz="8" w:space="0" w:color="auto"/>
              <w:left w:val="single" w:sz="8" w:space="0" w:color="auto"/>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20</w:t>
            </w:r>
          </w:p>
        </w:tc>
        <w:tc>
          <w:tcPr>
            <w:tcW w:w="1135" w:type="dxa"/>
            <w:tcBorders>
              <w:top w:val="single" w:sz="8" w:space="0" w:color="auto"/>
              <w:left w:val="nil"/>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20</w:t>
            </w:r>
          </w:p>
        </w:tc>
        <w:tc>
          <w:tcPr>
            <w:tcW w:w="992" w:type="dxa"/>
            <w:tcBorders>
              <w:top w:val="single" w:sz="8" w:space="0" w:color="auto"/>
              <w:left w:val="nil"/>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100</w:t>
            </w:r>
          </w:p>
        </w:tc>
        <w:tc>
          <w:tcPr>
            <w:tcW w:w="1133" w:type="dxa"/>
            <w:tcBorders>
              <w:top w:val="single" w:sz="8" w:space="0" w:color="auto"/>
              <w:left w:val="nil"/>
              <w:bottom w:val="single" w:sz="4" w:space="0" w:color="auto"/>
              <w:right w:val="single" w:sz="4" w:space="0" w:color="auto"/>
            </w:tcBorders>
            <w:shd w:val="clear" w:color="000000" w:fill="FFFFFF"/>
          </w:tcPr>
          <w:p w:rsidR="00FC3277" w:rsidRPr="00170841" w:rsidRDefault="009B76A3" w:rsidP="009B76A3">
            <w:pPr>
              <w:jc w:val="right"/>
              <w:rPr>
                <w:sz w:val="18"/>
                <w:szCs w:val="18"/>
              </w:rPr>
            </w:pPr>
            <w:r w:rsidRPr="00170841">
              <w:rPr>
                <w:sz w:val="18"/>
                <w:szCs w:val="18"/>
              </w:rPr>
              <w:t>20</w:t>
            </w:r>
          </w:p>
        </w:tc>
        <w:tc>
          <w:tcPr>
            <w:tcW w:w="1138" w:type="dxa"/>
            <w:tcBorders>
              <w:top w:val="single" w:sz="8" w:space="0" w:color="auto"/>
              <w:left w:val="nil"/>
              <w:bottom w:val="single" w:sz="4" w:space="0" w:color="auto"/>
              <w:right w:val="single" w:sz="4" w:space="0" w:color="auto"/>
            </w:tcBorders>
            <w:shd w:val="clear" w:color="000000" w:fill="FFFFFF"/>
          </w:tcPr>
          <w:p w:rsidR="00FF0D76" w:rsidRPr="00170841" w:rsidRDefault="009B76A3" w:rsidP="003A7169">
            <w:pPr>
              <w:jc w:val="right"/>
              <w:rPr>
                <w:sz w:val="18"/>
                <w:szCs w:val="18"/>
                <w:lang w:val="en-GB"/>
              </w:rPr>
            </w:pPr>
            <w:r w:rsidRPr="00170841">
              <w:rPr>
                <w:sz w:val="18"/>
                <w:szCs w:val="18"/>
                <w:lang w:val="en-GB"/>
              </w:rPr>
              <w:t>20</w:t>
            </w:r>
          </w:p>
        </w:tc>
        <w:tc>
          <w:tcPr>
            <w:tcW w:w="1697" w:type="dxa"/>
            <w:tcBorders>
              <w:top w:val="single" w:sz="8" w:space="0" w:color="auto"/>
              <w:left w:val="nil"/>
              <w:bottom w:val="single" w:sz="4" w:space="0" w:color="auto"/>
              <w:right w:val="single" w:sz="4" w:space="0" w:color="auto"/>
            </w:tcBorders>
            <w:shd w:val="clear" w:color="000000" w:fill="FFFFFF"/>
          </w:tcPr>
          <w:p w:rsidR="00FF0D76" w:rsidRPr="00170841" w:rsidRDefault="009B76A3" w:rsidP="003A7169">
            <w:pPr>
              <w:jc w:val="right"/>
              <w:rPr>
                <w:sz w:val="18"/>
                <w:szCs w:val="18"/>
                <w:lang w:val="en-GB"/>
              </w:rPr>
            </w:pPr>
            <w:r w:rsidRPr="00170841">
              <w:rPr>
                <w:sz w:val="18"/>
                <w:szCs w:val="18"/>
                <w:lang w:val="en-GB"/>
              </w:rPr>
              <w:t>100</w:t>
            </w:r>
          </w:p>
        </w:tc>
        <w:tc>
          <w:tcPr>
            <w:tcW w:w="1277" w:type="dxa"/>
            <w:tcBorders>
              <w:top w:val="single" w:sz="8" w:space="0" w:color="auto"/>
              <w:left w:val="nil"/>
              <w:bottom w:val="single" w:sz="4" w:space="0" w:color="auto"/>
              <w:right w:val="single" w:sz="18" w:space="0" w:color="auto"/>
            </w:tcBorders>
            <w:shd w:val="clear" w:color="000000" w:fill="FFFFFF"/>
            <w:hideMark/>
          </w:tcPr>
          <w:p w:rsidR="00FF0D76" w:rsidRPr="0051569C" w:rsidRDefault="00FF0D76" w:rsidP="003A7169">
            <w:pPr>
              <w:jc w:val="right"/>
              <w:rPr>
                <w:sz w:val="18"/>
                <w:szCs w:val="18"/>
              </w:rPr>
            </w:pPr>
          </w:p>
        </w:tc>
      </w:tr>
      <w:tr w:rsidR="00FF0D76" w:rsidRPr="0051569C" w:rsidTr="008E7305">
        <w:trPr>
          <w:trHeight w:val="686"/>
        </w:trPr>
        <w:tc>
          <w:tcPr>
            <w:tcW w:w="1699" w:type="dxa"/>
            <w:tcBorders>
              <w:top w:val="single" w:sz="8" w:space="0" w:color="auto"/>
              <w:left w:val="single" w:sz="18" w:space="0" w:color="auto"/>
              <w:bottom w:val="nil"/>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nil"/>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Penanganan Pengaduan kasus Lingkungan Hidup</w:t>
            </w:r>
          </w:p>
        </w:tc>
        <w:tc>
          <w:tcPr>
            <w:tcW w:w="1988" w:type="dxa"/>
            <w:tcBorders>
              <w:top w:val="nil"/>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Pr>
                <w:sz w:val="18"/>
                <w:szCs w:val="18"/>
              </w:rPr>
              <w:t>K</w:t>
            </w:r>
            <w:r w:rsidRPr="0051569C">
              <w:rPr>
                <w:sz w:val="18"/>
                <w:szCs w:val="18"/>
              </w:rPr>
              <w:t>asus yang tertangani</w:t>
            </w:r>
            <w:r>
              <w:rPr>
                <w:sz w:val="18"/>
                <w:szCs w:val="18"/>
              </w:rPr>
              <w:t xml:space="preserve"> (kasus)</w:t>
            </w:r>
          </w:p>
        </w:tc>
        <w:tc>
          <w:tcPr>
            <w:tcW w:w="1417" w:type="dxa"/>
            <w:tcBorders>
              <w:top w:val="nil"/>
              <w:left w:val="nil"/>
              <w:bottom w:val="single" w:sz="4" w:space="0" w:color="auto"/>
              <w:right w:val="single" w:sz="4" w:space="0" w:color="auto"/>
            </w:tcBorders>
            <w:shd w:val="clear" w:color="000000" w:fill="FFFFFF"/>
          </w:tcPr>
          <w:p w:rsidR="00FF0D76" w:rsidRPr="00B1064A" w:rsidRDefault="00FF0D76" w:rsidP="00601070">
            <w:pPr>
              <w:jc w:val="right"/>
              <w:rPr>
                <w:sz w:val="18"/>
                <w:szCs w:val="18"/>
                <w:lang w:val="en-GB"/>
              </w:rPr>
            </w:pPr>
            <w:r>
              <w:rPr>
                <w:sz w:val="18"/>
                <w:szCs w:val="18"/>
                <w:lang w:val="en-GB"/>
              </w:rPr>
              <w:t>3</w:t>
            </w:r>
          </w:p>
        </w:tc>
        <w:tc>
          <w:tcPr>
            <w:tcW w:w="1555" w:type="dxa"/>
            <w:tcBorders>
              <w:top w:val="nil"/>
              <w:left w:val="nil"/>
              <w:bottom w:val="single" w:sz="4" w:space="0" w:color="auto"/>
              <w:right w:val="single" w:sz="8" w:space="0" w:color="auto"/>
            </w:tcBorders>
            <w:shd w:val="clear" w:color="000000" w:fill="FFFFFF"/>
          </w:tcPr>
          <w:p w:rsidR="00FF0D76" w:rsidRPr="00B1064A" w:rsidRDefault="00FF0D76" w:rsidP="00601070">
            <w:pPr>
              <w:jc w:val="right"/>
              <w:rPr>
                <w:sz w:val="18"/>
                <w:szCs w:val="18"/>
                <w:lang w:val="en-GB"/>
              </w:rPr>
            </w:pPr>
            <w:r>
              <w:rPr>
                <w:sz w:val="18"/>
                <w:szCs w:val="18"/>
                <w:lang w:val="en-GB"/>
              </w:rPr>
              <w:t>3</w:t>
            </w:r>
          </w:p>
        </w:tc>
        <w:tc>
          <w:tcPr>
            <w:tcW w:w="1139" w:type="dxa"/>
            <w:tcBorders>
              <w:top w:val="nil"/>
              <w:left w:val="single" w:sz="8" w:space="0" w:color="auto"/>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3</w:t>
            </w:r>
          </w:p>
        </w:tc>
        <w:tc>
          <w:tcPr>
            <w:tcW w:w="1135" w:type="dxa"/>
            <w:tcBorders>
              <w:top w:val="nil"/>
              <w:left w:val="nil"/>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3</w:t>
            </w:r>
          </w:p>
        </w:tc>
        <w:tc>
          <w:tcPr>
            <w:tcW w:w="992" w:type="dxa"/>
            <w:tcBorders>
              <w:top w:val="nil"/>
              <w:left w:val="nil"/>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FF0D76" w:rsidRPr="00170841" w:rsidRDefault="009B76A3" w:rsidP="003A7169">
            <w:pPr>
              <w:jc w:val="right"/>
              <w:rPr>
                <w:sz w:val="18"/>
                <w:szCs w:val="18"/>
              </w:rPr>
            </w:pPr>
            <w:r w:rsidRPr="00170841">
              <w:rPr>
                <w:sz w:val="18"/>
                <w:szCs w:val="18"/>
              </w:rPr>
              <w:t>4</w:t>
            </w:r>
          </w:p>
        </w:tc>
        <w:tc>
          <w:tcPr>
            <w:tcW w:w="1138" w:type="dxa"/>
            <w:tcBorders>
              <w:top w:val="nil"/>
              <w:left w:val="nil"/>
              <w:bottom w:val="single" w:sz="4" w:space="0" w:color="auto"/>
              <w:right w:val="single" w:sz="4" w:space="0" w:color="auto"/>
            </w:tcBorders>
            <w:shd w:val="clear" w:color="000000" w:fill="FFFFFF"/>
          </w:tcPr>
          <w:p w:rsidR="00FF0D76" w:rsidRPr="00170841" w:rsidRDefault="009B76A3" w:rsidP="003A7169">
            <w:pPr>
              <w:jc w:val="right"/>
              <w:rPr>
                <w:sz w:val="18"/>
                <w:szCs w:val="18"/>
                <w:lang w:val="en-GB"/>
              </w:rPr>
            </w:pPr>
            <w:r w:rsidRPr="00170841">
              <w:rPr>
                <w:sz w:val="18"/>
                <w:szCs w:val="18"/>
                <w:lang w:val="en-GB"/>
              </w:rPr>
              <w:t>4</w:t>
            </w:r>
          </w:p>
        </w:tc>
        <w:tc>
          <w:tcPr>
            <w:tcW w:w="1697" w:type="dxa"/>
            <w:tcBorders>
              <w:top w:val="nil"/>
              <w:left w:val="nil"/>
              <w:bottom w:val="single" w:sz="4" w:space="0" w:color="auto"/>
              <w:right w:val="single" w:sz="4" w:space="0" w:color="auto"/>
            </w:tcBorders>
            <w:shd w:val="clear" w:color="000000" w:fill="FFFFFF"/>
          </w:tcPr>
          <w:p w:rsidR="00FF0D76" w:rsidRPr="00170841" w:rsidRDefault="009B76A3" w:rsidP="003A7169">
            <w:pPr>
              <w:jc w:val="right"/>
              <w:rPr>
                <w:sz w:val="18"/>
                <w:szCs w:val="18"/>
                <w:lang w:val="en-GB"/>
              </w:rPr>
            </w:pPr>
            <w:r w:rsidRPr="00170841">
              <w:rPr>
                <w:sz w:val="18"/>
                <w:szCs w:val="18"/>
                <w:lang w:val="en-GB"/>
              </w:rPr>
              <w:t>100</w:t>
            </w: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right"/>
              <w:rPr>
                <w:sz w:val="18"/>
                <w:szCs w:val="18"/>
              </w:rPr>
            </w:pPr>
          </w:p>
        </w:tc>
      </w:tr>
      <w:tr w:rsidR="00FF0D76" w:rsidRPr="0051569C" w:rsidTr="008E7305">
        <w:trPr>
          <w:trHeight w:val="1123"/>
        </w:trPr>
        <w:tc>
          <w:tcPr>
            <w:tcW w:w="1699" w:type="dxa"/>
            <w:tcBorders>
              <w:top w:val="nil"/>
              <w:left w:val="single" w:sz="18" w:space="0" w:color="auto"/>
              <w:bottom w:val="nil"/>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nil"/>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Pemeriksaan/Pemantauan kualitas limbah industri</w:t>
            </w:r>
          </w:p>
        </w:tc>
        <w:tc>
          <w:tcPr>
            <w:tcW w:w="1988" w:type="dxa"/>
            <w:tcBorders>
              <w:top w:val="nil"/>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Pr>
                <w:sz w:val="18"/>
                <w:szCs w:val="18"/>
              </w:rPr>
              <w:t>J</w:t>
            </w:r>
            <w:r w:rsidRPr="0051569C">
              <w:rPr>
                <w:sz w:val="18"/>
                <w:szCs w:val="18"/>
              </w:rPr>
              <w:t>umlah sampel yang diperiksa</w:t>
            </w:r>
            <w:r>
              <w:rPr>
                <w:sz w:val="18"/>
                <w:szCs w:val="18"/>
              </w:rPr>
              <w:t xml:space="preserve"> (sampel)</w:t>
            </w:r>
          </w:p>
        </w:tc>
        <w:tc>
          <w:tcPr>
            <w:tcW w:w="1417" w:type="dxa"/>
            <w:tcBorders>
              <w:top w:val="nil"/>
              <w:left w:val="nil"/>
              <w:bottom w:val="single" w:sz="4" w:space="0" w:color="auto"/>
              <w:right w:val="single" w:sz="4" w:space="0" w:color="auto"/>
            </w:tcBorders>
            <w:shd w:val="clear" w:color="000000" w:fill="FFFFFF"/>
          </w:tcPr>
          <w:p w:rsidR="00FF0D76" w:rsidRPr="00B1064A" w:rsidRDefault="00FF0D76" w:rsidP="00601070">
            <w:pPr>
              <w:jc w:val="right"/>
              <w:rPr>
                <w:sz w:val="18"/>
                <w:szCs w:val="18"/>
                <w:lang w:val="en-GB"/>
              </w:rPr>
            </w:pPr>
            <w:r>
              <w:rPr>
                <w:sz w:val="18"/>
                <w:szCs w:val="18"/>
                <w:lang w:val="en-GB"/>
              </w:rPr>
              <w:t>56</w:t>
            </w:r>
          </w:p>
        </w:tc>
        <w:tc>
          <w:tcPr>
            <w:tcW w:w="1555" w:type="dxa"/>
            <w:tcBorders>
              <w:top w:val="nil"/>
              <w:left w:val="nil"/>
              <w:bottom w:val="single" w:sz="4" w:space="0" w:color="auto"/>
              <w:right w:val="single" w:sz="8" w:space="0" w:color="auto"/>
            </w:tcBorders>
            <w:shd w:val="clear" w:color="000000" w:fill="FFFFFF"/>
          </w:tcPr>
          <w:p w:rsidR="00FF0D76" w:rsidRPr="00B1064A" w:rsidRDefault="00FF0D76" w:rsidP="00601070">
            <w:pPr>
              <w:jc w:val="right"/>
              <w:rPr>
                <w:sz w:val="18"/>
                <w:szCs w:val="18"/>
                <w:lang w:val="en-GB"/>
              </w:rPr>
            </w:pPr>
            <w:r>
              <w:rPr>
                <w:sz w:val="18"/>
                <w:szCs w:val="18"/>
                <w:lang w:val="en-GB"/>
              </w:rPr>
              <w:t>56</w:t>
            </w:r>
          </w:p>
        </w:tc>
        <w:tc>
          <w:tcPr>
            <w:tcW w:w="1139" w:type="dxa"/>
            <w:tcBorders>
              <w:top w:val="nil"/>
              <w:left w:val="single" w:sz="8" w:space="0" w:color="auto"/>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56</w:t>
            </w:r>
          </w:p>
        </w:tc>
        <w:tc>
          <w:tcPr>
            <w:tcW w:w="1135" w:type="dxa"/>
            <w:tcBorders>
              <w:top w:val="nil"/>
              <w:left w:val="nil"/>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56</w:t>
            </w:r>
          </w:p>
        </w:tc>
        <w:tc>
          <w:tcPr>
            <w:tcW w:w="992" w:type="dxa"/>
            <w:tcBorders>
              <w:top w:val="nil"/>
              <w:left w:val="nil"/>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FF0D76" w:rsidRPr="00170841" w:rsidRDefault="009B76A3" w:rsidP="003A7169">
            <w:pPr>
              <w:jc w:val="right"/>
              <w:rPr>
                <w:sz w:val="18"/>
                <w:szCs w:val="18"/>
              </w:rPr>
            </w:pPr>
            <w:r w:rsidRPr="00170841">
              <w:rPr>
                <w:sz w:val="18"/>
                <w:szCs w:val="18"/>
              </w:rPr>
              <w:t>56</w:t>
            </w:r>
          </w:p>
        </w:tc>
        <w:tc>
          <w:tcPr>
            <w:tcW w:w="1138" w:type="dxa"/>
            <w:tcBorders>
              <w:top w:val="nil"/>
              <w:left w:val="nil"/>
              <w:bottom w:val="single" w:sz="4" w:space="0" w:color="auto"/>
              <w:right w:val="single" w:sz="4" w:space="0" w:color="auto"/>
            </w:tcBorders>
            <w:shd w:val="clear" w:color="000000" w:fill="FFFFFF"/>
          </w:tcPr>
          <w:p w:rsidR="00FF0D76" w:rsidRPr="00170841" w:rsidRDefault="009B76A3" w:rsidP="003A7169">
            <w:pPr>
              <w:jc w:val="right"/>
              <w:rPr>
                <w:sz w:val="18"/>
                <w:szCs w:val="18"/>
                <w:lang w:val="en-GB"/>
              </w:rPr>
            </w:pPr>
            <w:r w:rsidRPr="00170841">
              <w:rPr>
                <w:sz w:val="18"/>
                <w:szCs w:val="18"/>
                <w:lang w:val="en-GB"/>
              </w:rPr>
              <w:t>56</w:t>
            </w:r>
          </w:p>
        </w:tc>
        <w:tc>
          <w:tcPr>
            <w:tcW w:w="1697" w:type="dxa"/>
            <w:tcBorders>
              <w:top w:val="nil"/>
              <w:left w:val="nil"/>
              <w:bottom w:val="single" w:sz="4" w:space="0" w:color="auto"/>
              <w:right w:val="single" w:sz="4" w:space="0" w:color="auto"/>
            </w:tcBorders>
            <w:shd w:val="clear" w:color="000000" w:fill="FFFFFF"/>
          </w:tcPr>
          <w:p w:rsidR="00FF0D76" w:rsidRPr="00170841" w:rsidRDefault="009B76A3" w:rsidP="003A7169">
            <w:pPr>
              <w:jc w:val="right"/>
              <w:rPr>
                <w:sz w:val="18"/>
                <w:szCs w:val="18"/>
                <w:lang w:val="en-GB"/>
              </w:rPr>
            </w:pPr>
            <w:r w:rsidRPr="00170841">
              <w:rPr>
                <w:sz w:val="18"/>
                <w:szCs w:val="18"/>
                <w:lang w:val="en-GB"/>
              </w:rPr>
              <w:t>100</w:t>
            </w: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right"/>
              <w:rPr>
                <w:sz w:val="18"/>
                <w:szCs w:val="18"/>
              </w:rPr>
            </w:pPr>
          </w:p>
        </w:tc>
      </w:tr>
      <w:tr w:rsidR="00FF0D76" w:rsidRPr="0051569C" w:rsidTr="008E7305">
        <w:trPr>
          <w:trHeight w:val="1198"/>
        </w:trPr>
        <w:tc>
          <w:tcPr>
            <w:tcW w:w="1699" w:type="dxa"/>
            <w:tcBorders>
              <w:top w:val="nil"/>
              <w:left w:val="single" w:sz="18" w:space="0" w:color="auto"/>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nil"/>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Pemantauan Kualitas Mata Air</w:t>
            </w:r>
          </w:p>
        </w:tc>
        <w:tc>
          <w:tcPr>
            <w:tcW w:w="1988" w:type="dxa"/>
            <w:tcBorders>
              <w:top w:val="nil"/>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Pr>
                <w:sz w:val="18"/>
                <w:szCs w:val="18"/>
              </w:rPr>
              <w:t>Jumlah s</w:t>
            </w:r>
            <w:r w:rsidRPr="0051569C">
              <w:rPr>
                <w:sz w:val="18"/>
                <w:szCs w:val="18"/>
              </w:rPr>
              <w:t>ampel yang diperiksa</w:t>
            </w:r>
            <w:r>
              <w:rPr>
                <w:sz w:val="18"/>
                <w:szCs w:val="18"/>
              </w:rPr>
              <w:t xml:space="preserve"> (sampel)</w:t>
            </w:r>
          </w:p>
        </w:tc>
        <w:tc>
          <w:tcPr>
            <w:tcW w:w="1417" w:type="dxa"/>
            <w:tcBorders>
              <w:top w:val="nil"/>
              <w:left w:val="nil"/>
              <w:bottom w:val="single" w:sz="4" w:space="0" w:color="auto"/>
              <w:right w:val="single" w:sz="4" w:space="0" w:color="auto"/>
            </w:tcBorders>
            <w:shd w:val="clear" w:color="000000" w:fill="FFFFFF"/>
          </w:tcPr>
          <w:p w:rsidR="00FF0D76" w:rsidRPr="0051569C" w:rsidRDefault="00FF0D76" w:rsidP="00601070">
            <w:pPr>
              <w:jc w:val="right"/>
            </w:pPr>
            <w:r>
              <w:t>20</w:t>
            </w:r>
          </w:p>
        </w:tc>
        <w:tc>
          <w:tcPr>
            <w:tcW w:w="1555" w:type="dxa"/>
            <w:tcBorders>
              <w:top w:val="nil"/>
              <w:left w:val="nil"/>
              <w:bottom w:val="single" w:sz="4" w:space="0" w:color="auto"/>
              <w:right w:val="single" w:sz="8" w:space="0" w:color="auto"/>
            </w:tcBorders>
            <w:shd w:val="clear" w:color="000000" w:fill="FFFFFF"/>
          </w:tcPr>
          <w:p w:rsidR="00FF0D76" w:rsidRPr="0051569C" w:rsidRDefault="00FF0D76" w:rsidP="00601070">
            <w:pPr>
              <w:jc w:val="right"/>
            </w:pPr>
            <w:r>
              <w:t>20</w:t>
            </w:r>
          </w:p>
        </w:tc>
        <w:tc>
          <w:tcPr>
            <w:tcW w:w="1139" w:type="dxa"/>
            <w:tcBorders>
              <w:top w:val="nil"/>
              <w:left w:val="single" w:sz="8" w:space="0" w:color="auto"/>
              <w:bottom w:val="single" w:sz="4" w:space="0" w:color="auto"/>
              <w:right w:val="single" w:sz="4" w:space="0" w:color="auto"/>
            </w:tcBorders>
            <w:shd w:val="clear" w:color="000000" w:fill="FFFFFF"/>
          </w:tcPr>
          <w:p w:rsidR="00FF0D76" w:rsidRPr="0051569C" w:rsidRDefault="00FF0D76" w:rsidP="003A7169">
            <w:pPr>
              <w:jc w:val="right"/>
            </w:pPr>
            <w:r>
              <w:t>20</w:t>
            </w:r>
          </w:p>
        </w:tc>
        <w:tc>
          <w:tcPr>
            <w:tcW w:w="1135"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pPr>
            <w:r>
              <w:t>20</w:t>
            </w:r>
          </w:p>
        </w:tc>
        <w:tc>
          <w:tcPr>
            <w:tcW w:w="992"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pPr>
            <w:r>
              <w:t>100</w:t>
            </w:r>
          </w:p>
        </w:tc>
        <w:tc>
          <w:tcPr>
            <w:tcW w:w="1133" w:type="dxa"/>
            <w:tcBorders>
              <w:top w:val="nil"/>
              <w:left w:val="nil"/>
              <w:bottom w:val="single" w:sz="4" w:space="0" w:color="auto"/>
              <w:right w:val="single" w:sz="4" w:space="0" w:color="auto"/>
            </w:tcBorders>
            <w:shd w:val="clear" w:color="000000" w:fill="FFFFFF"/>
          </w:tcPr>
          <w:p w:rsidR="00FF0D76" w:rsidRPr="00170841" w:rsidRDefault="009B76A3" w:rsidP="003A7169">
            <w:pPr>
              <w:jc w:val="right"/>
              <w:rPr>
                <w:sz w:val="18"/>
                <w:szCs w:val="18"/>
              </w:rPr>
            </w:pPr>
            <w:r w:rsidRPr="00170841">
              <w:rPr>
                <w:sz w:val="18"/>
                <w:szCs w:val="18"/>
              </w:rPr>
              <w:t>40</w:t>
            </w:r>
          </w:p>
        </w:tc>
        <w:tc>
          <w:tcPr>
            <w:tcW w:w="1138" w:type="dxa"/>
            <w:tcBorders>
              <w:top w:val="nil"/>
              <w:left w:val="nil"/>
              <w:bottom w:val="single" w:sz="4" w:space="0" w:color="auto"/>
              <w:right w:val="single" w:sz="4" w:space="0" w:color="auto"/>
            </w:tcBorders>
            <w:shd w:val="clear" w:color="000000" w:fill="FFFFFF"/>
          </w:tcPr>
          <w:p w:rsidR="00FF0D76" w:rsidRPr="00170841" w:rsidRDefault="009B76A3" w:rsidP="003A7169">
            <w:pPr>
              <w:jc w:val="right"/>
              <w:rPr>
                <w:sz w:val="18"/>
                <w:szCs w:val="18"/>
              </w:rPr>
            </w:pPr>
            <w:r w:rsidRPr="00170841">
              <w:rPr>
                <w:sz w:val="18"/>
                <w:szCs w:val="18"/>
              </w:rPr>
              <w:t>40</w:t>
            </w:r>
          </w:p>
        </w:tc>
        <w:tc>
          <w:tcPr>
            <w:tcW w:w="1697" w:type="dxa"/>
            <w:tcBorders>
              <w:top w:val="nil"/>
              <w:left w:val="nil"/>
              <w:bottom w:val="single" w:sz="4" w:space="0" w:color="auto"/>
              <w:right w:val="single" w:sz="4" w:space="0" w:color="auto"/>
            </w:tcBorders>
            <w:shd w:val="clear" w:color="000000" w:fill="FFFFFF"/>
          </w:tcPr>
          <w:p w:rsidR="00FF0D76" w:rsidRPr="00170841" w:rsidRDefault="009B76A3" w:rsidP="003A7169">
            <w:pPr>
              <w:jc w:val="right"/>
              <w:rPr>
                <w:sz w:val="18"/>
                <w:szCs w:val="18"/>
              </w:rPr>
            </w:pPr>
            <w:r w:rsidRPr="00170841">
              <w:rPr>
                <w:sz w:val="18"/>
                <w:szCs w:val="18"/>
              </w:rPr>
              <w:t>100</w:t>
            </w: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right"/>
              <w:rPr>
                <w:sz w:val="18"/>
                <w:szCs w:val="18"/>
              </w:rPr>
            </w:pPr>
          </w:p>
        </w:tc>
      </w:tr>
      <w:tr w:rsidR="00FF0D76" w:rsidRPr="0051569C" w:rsidTr="003A7169">
        <w:trPr>
          <w:trHeight w:val="1116"/>
        </w:trPr>
        <w:tc>
          <w:tcPr>
            <w:tcW w:w="1699" w:type="dxa"/>
            <w:tcBorders>
              <w:top w:val="nil"/>
              <w:left w:val="single" w:sz="1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8" w:space="0" w:color="auto"/>
              <w:right w:val="single" w:sz="4" w:space="0" w:color="auto"/>
            </w:tcBorders>
            <w:shd w:val="clear" w:color="000000" w:fill="FFFFFF"/>
          </w:tcPr>
          <w:p w:rsidR="00FF0D76" w:rsidRPr="0051569C" w:rsidRDefault="00FF0D76" w:rsidP="003A7169">
            <w:pPr>
              <w:jc w:val="both"/>
              <w:rPr>
                <w:sz w:val="18"/>
                <w:szCs w:val="18"/>
              </w:rPr>
            </w:pPr>
            <w:r w:rsidRPr="008E7305">
              <w:rPr>
                <w:sz w:val="18"/>
                <w:szCs w:val="18"/>
              </w:rPr>
              <w:t>Koordinasi Penyambutan Penghargaan tentang Lingkungan Hidup</w:t>
            </w:r>
          </w:p>
        </w:tc>
        <w:tc>
          <w:tcPr>
            <w:tcW w:w="1988" w:type="dxa"/>
            <w:tcBorders>
              <w:top w:val="single" w:sz="4" w:space="0" w:color="auto"/>
              <w:left w:val="nil"/>
              <w:bottom w:val="single" w:sz="8" w:space="0" w:color="auto"/>
              <w:right w:val="single" w:sz="4" w:space="0" w:color="auto"/>
            </w:tcBorders>
            <w:shd w:val="clear" w:color="000000" w:fill="FFFFFF"/>
          </w:tcPr>
          <w:p w:rsidR="00FF0D76" w:rsidRPr="0051569C" w:rsidRDefault="00FF0D76" w:rsidP="003A7169">
            <w:pPr>
              <w:jc w:val="both"/>
              <w:rPr>
                <w:sz w:val="18"/>
                <w:szCs w:val="18"/>
              </w:rPr>
            </w:pPr>
            <w:r w:rsidRPr="00F21F07">
              <w:rPr>
                <w:sz w:val="18"/>
                <w:szCs w:val="18"/>
              </w:rPr>
              <w:t>Pelaksanaan penyambutan dan tasyakuran Adipura</w:t>
            </w:r>
            <w:r>
              <w:rPr>
                <w:sz w:val="18"/>
                <w:szCs w:val="18"/>
              </w:rPr>
              <w:t xml:space="preserve"> (laporan)</w:t>
            </w:r>
          </w:p>
        </w:tc>
        <w:tc>
          <w:tcPr>
            <w:tcW w:w="1417" w:type="dxa"/>
            <w:tcBorders>
              <w:top w:val="single" w:sz="4" w:space="0" w:color="auto"/>
              <w:left w:val="nil"/>
              <w:bottom w:val="single" w:sz="8" w:space="0" w:color="auto"/>
              <w:right w:val="single" w:sz="4" w:space="0" w:color="auto"/>
            </w:tcBorders>
            <w:shd w:val="clear" w:color="000000" w:fill="FFFFFF"/>
          </w:tcPr>
          <w:p w:rsidR="00FF0D76" w:rsidRPr="00B1064A" w:rsidRDefault="00FF0D76" w:rsidP="00601070">
            <w:pPr>
              <w:jc w:val="right"/>
              <w:rPr>
                <w:sz w:val="18"/>
                <w:szCs w:val="18"/>
                <w:lang w:val="en-GB"/>
              </w:rPr>
            </w:pPr>
            <w:r>
              <w:rPr>
                <w:sz w:val="18"/>
                <w:szCs w:val="18"/>
                <w:lang w:val="en-GB"/>
              </w:rPr>
              <w:t>2</w:t>
            </w:r>
          </w:p>
        </w:tc>
        <w:tc>
          <w:tcPr>
            <w:tcW w:w="1555" w:type="dxa"/>
            <w:tcBorders>
              <w:top w:val="single" w:sz="4" w:space="0" w:color="auto"/>
              <w:left w:val="nil"/>
              <w:bottom w:val="single" w:sz="8" w:space="0" w:color="auto"/>
              <w:right w:val="single" w:sz="8" w:space="0" w:color="auto"/>
            </w:tcBorders>
            <w:shd w:val="clear" w:color="000000" w:fill="FFFFFF"/>
          </w:tcPr>
          <w:p w:rsidR="00FF0D76" w:rsidRPr="00B1064A" w:rsidRDefault="00FF0D76" w:rsidP="00601070">
            <w:pPr>
              <w:jc w:val="right"/>
              <w:rPr>
                <w:sz w:val="18"/>
                <w:szCs w:val="18"/>
                <w:lang w:val="en-GB"/>
              </w:rPr>
            </w:pPr>
            <w:r>
              <w:rPr>
                <w:sz w:val="18"/>
                <w:szCs w:val="18"/>
                <w:lang w:val="en-GB"/>
              </w:rPr>
              <w:t>2</w:t>
            </w:r>
          </w:p>
        </w:tc>
        <w:tc>
          <w:tcPr>
            <w:tcW w:w="1139" w:type="dxa"/>
            <w:tcBorders>
              <w:top w:val="single" w:sz="4" w:space="0" w:color="auto"/>
              <w:left w:val="single" w:sz="8" w:space="0" w:color="auto"/>
              <w:bottom w:val="single" w:sz="8"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2</w:t>
            </w:r>
          </w:p>
        </w:tc>
        <w:tc>
          <w:tcPr>
            <w:tcW w:w="1135" w:type="dxa"/>
            <w:tcBorders>
              <w:top w:val="single" w:sz="4" w:space="0" w:color="auto"/>
              <w:left w:val="nil"/>
              <w:bottom w:val="single" w:sz="8"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2</w:t>
            </w:r>
          </w:p>
        </w:tc>
        <w:tc>
          <w:tcPr>
            <w:tcW w:w="992" w:type="dxa"/>
            <w:tcBorders>
              <w:top w:val="single" w:sz="4" w:space="0" w:color="auto"/>
              <w:left w:val="nil"/>
              <w:bottom w:val="single" w:sz="8"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100</w:t>
            </w:r>
          </w:p>
        </w:tc>
        <w:tc>
          <w:tcPr>
            <w:tcW w:w="1133" w:type="dxa"/>
            <w:tcBorders>
              <w:top w:val="single" w:sz="4" w:space="0" w:color="auto"/>
              <w:left w:val="nil"/>
              <w:bottom w:val="single" w:sz="8" w:space="0" w:color="auto"/>
              <w:right w:val="single" w:sz="4" w:space="0" w:color="auto"/>
            </w:tcBorders>
            <w:shd w:val="clear" w:color="000000" w:fill="FFFFFF"/>
          </w:tcPr>
          <w:p w:rsidR="00FF0D76" w:rsidRPr="00170841" w:rsidRDefault="009B76A3" w:rsidP="003A7169">
            <w:pPr>
              <w:jc w:val="right"/>
              <w:rPr>
                <w:sz w:val="18"/>
                <w:szCs w:val="18"/>
              </w:rPr>
            </w:pPr>
            <w:r w:rsidRPr="00170841">
              <w:rPr>
                <w:sz w:val="18"/>
                <w:szCs w:val="18"/>
              </w:rPr>
              <w:t>2</w:t>
            </w:r>
          </w:p>
        </w:tc>
        <w:tc>
          <w:tcPr>
            <w:tcW w:w="1138" w:type="dxa"/>
            <w:tcBorders>
              <w:top w:val="single" w:sz="4" w:space="0" w:color="auto"/>
              <w:left w:val="nil"/>
              <w:bottom w:val="single" w:sz="8" w:space="0" w:color="auto"/>
              <w:right w:val="single" w:sz="4" w:space="0" w:color="auto"/>
            </w:tcBorders>
            <w:shd w:val="clear" w:color="000000" w:fill="FFFFFF"/>
          </w:tcPr>
          <w:p w:rsidR="00FF0D76" w:rsidRPr="00170841" w:rsidRDefault="009B76A3" w:rsidP="003A7169">
            <w:pPr>
              <w:jc w:val="right"/>
              <w:rPr>
                <w:sz w:val="18"/>
                <w:szCs w:val="18"/>
                <w:lang w:val="en-GB"/>
              </w:rPr>
            </w:pPr>
            <w:r w:rsidRPr="00170841">
              <w:rPr>
                <w:sz w:val="18"/>
                <w:szCs w:val="18"/>
                <w:lang w:val="en-GB"/>
              </w:rPr>
              <w:t>2</w:t>
            </w:r>
          </w:p>
        </w:tc>
        <w:tc>
          <w:tcPr>
            <w:tcW w:w="1697" w:type="dxa"/>
            <w:tcBorders>
              <w:top w:val="single" w:sz="4" w:space="0" w:color="auto"/>
              <w:left w:val="nil"/>
              <w:bottom w:val="single" w:sz="8" w:space="0" w:color="auto"/>
              <w:right w:val="single" w:sz="4" w:space="0" w:color="auto"/>
            </w:tcBorders>
            <w:shd w:val="clear" w:color="000000" w:fill="FFFFFF"/>
          </w:tcPr>
          <w:p w:rsidR="00FF0D76" w:rsidRPr="00170841" w:rsidRDefault="009B76A3" w:rsidP="003A7169">
            <w:pPr>
              <w:jc w:val="right"/>
              <w:rPr>
                <w:sz w:val="18"/>
                <w:szCs w:val="18"/>
                <w:lang w:val="en-GB"/>
              </w:rPr>
            </w:pPr>
            <w:r w:rsidRPr="00170841">
              <w:rPr>
                <w:sz w:val="18"/>
                <w:szCs w:val="18"/>
                <w:lang w:val="en-GB"/>
              </w:rPr>
              <w:t>100</w:t>
            </w:r>
          </w:p>
        </w:tc>
        <w:tc>
          <w:tcPr>
            <w:tcW w:w="1277" w:type="dxa"/>
            <w:tcBorders>
              <w:top w:val="single" w:sz="4" w:space="0" w:color="auto"/>
              <w:left w:val="nil"/>
              <w:bottom w:val="single" w:sz="8"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8E7305">
        <w:trPr>
          <w:trHeight w:val="1116"/>
        </w:trPr>
        <w:tc>
          <w:tcPr>
            <w:tcW w:w="1699" w:type="dxa"/>
            <w:tcBorders>
              <w:top w:val="nil"/>
              <w:left w:val="single" w:sz="1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8" w:space="0" w:color="auto"/>
              <w:right w:val="single" w:sz="4" w:space="0" w:color="auto"/>
            </w:tcBorders>
            <w:shd w:val="clear" w:color="000000" w:fill="FFFFFF"/>
          </w:tcPr>
          <w:p w:rsidR="00FF0D76" w:rsidRPr="0051569C" w:rsidRDefault="00FF0D76" w:rsidP="003A7169">
            <w:pPr>
              <w:jc w:val="both"/>
              <w:rPr>
                <w:sz w:val="18"/>
                <w:szCs w:val="18"/>
              </w:rPr>
            </w:pPr>
            <w:r w:rsidRPr="00F21F07">
              <w:rPr>
                <w:sz w:val="18"/>
                <w:szCs w:val="18"/>
              </w:rPr>
              <w:t>Pengelolaan Gas Methan</w:t>
            </w:r>
          </w:p>
        </w:tc>
        <w:tc>
          <w:tcPr>
            <w:tcW w:w="1988" w:type="dxa"/>
            <w:tcBorders>
              <w:top w:val="single" w:sz="4" w:space="0" w:color="auto"/>
              <w:left w:val="nil"/>
              <w:bottom w:val="single" w:sz="8" w:space="0" w:color="auto"/>
              <w:right w:val="single" w:sz="4" w:space="0" w:color="auto"/>
            </w:tcBorders>
            <w:shd w:val="clear" w:color="000000" w:fill="FFFFFF"/>
          </w:tcPr>
          <w:p w:rsidR="00FF0D76" w:rsidRPr="0051569C" w:rsidRDefault="00FF0D76" w:rsidP="003A7169">
            <w:pPr>
              <w:jc w:val="both"/>
              <w:rPr>
                <w:sz w:val="18"/>
                <w:szCs w:val="18"/>
              </w:rPr>
            </w:pPr>
            <w:r w:rsidRPr="00F21F07">
              <w:rPr>
                <w:sz w:val="18"/>
                <w:szCs w:val="18"/>
              </w:rPr>
              <w:t>Terkelolanya gas methan TPSA Banyuurip</w:t>
            </w:r>
            <w:r>
              <w:rPr>
                <w:sz w:val="18"/>
                <w:szCs w:val="18"/>
              </w:rPr>
              <w:t xml:space="preserve"> (bulan)</w:t>
            </w:r>
          </w:p>
        </w:tc>
        <w:tc>
          <w:tcPr>
            <w:tcW w:w="1417" w:type="dxa"/>
            <w:tcBorders>
              <w:top w:val="single" w:sz="4" w:space="0" w:color="auto"/>
              <w:left w:val="nil"/>
              <w:bottom w:val="single" w:sz="8" w:space="0" w:color="auto"/>
              <w:right w:val="single" w:sz="4" w:space="0" w:color="auto"/>
            </w:tcBorders>
            <w:shd w:val="clear" w:color="000000" w:fill="FFFFFF"/>
          </w:tcPr>
          <w:p w:rsidR="00FF0D76" w:rsidRPr="00B1064A" w:rsidRDefault="00FF0D76" w:rsidP="00601070">
            <w:pPr>
              <w:jc w:val="right"/>
              <w:rPr>
                <w:sz w:val="18"/>
                <w:szCs w:val="18"/>
                <w:lang w:val="en-GB"/>
              </w:rPr>
            </w:pPr>
            <w:r>
              <w:rPr>
                <w:sz w:val="18"/>
                <w:szCs w:val="18"/>
                <w:lang w:val="en-GB"/>
              </w:rPr>
              <w:t>12</w:t>
            </w:r>
          </w:p>
        </w:tc>
        <w:tc>
          <w:tcPr>
            <w:tcW w:w="1555" w:type="dxa"/>
            <w:tcBorders>
              <w:top w:val="single" w:sz="4" w:space="0" w:color="auto"/>
              <w:left w:val="nil"/>
              <w:bottom w:val="single" w:sz="8" w:space="0" w:color="auto"/>
              <w:right w:val="single" w:sz="8" w:space="0" w:color="auto"/>
            </w:tcBorders>
            <w:shd w:val="clear" w:color="000000" w:fill="FFFFFF"/>
          </w:tcPr>
          <w:p w:rsidR="00FF0D76" w:rsidRPr="00B1064A" w:rsidRDefault="00FF0D76" w:rsidP="00601070">
            <w:pPr>
              <w:jc w:val="right"/>
              <w:rPr>
                <w:sz w:val="18"/>
                <w:szCs w:val="18"/>
                <w:lang w:val="en-GB"/>
              </w:rPr>
            </w:pPr>
            <w:r>
              <w:rPr>
                <w:sz w:val="18"/>
                <w:szCs w:val="18"/>
                <w:lang w:val="en-GB"/>
              </w:rPr>
              <w:t>12</w:t>
            </w:r>
          </w:p>
        </w:tc>
        <w:tc>
          <w:tcPr>
            <w:tcW w:w="1139" w:type="dxa"/>
            <w:tcBorders>
              <w:top w:val="single" w:sz="4" w:space="0" w:color="auto"/>
              <w:left w:val="single" w:sz="8" w:space="0" w:color="auto"/>
              <w:bottom w:val="single" w:sz="8"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12</w:t>
            </w:r>
          </w:p>
        </w:tc>
        <w:tc>
          <w:tcPr>
            <w:tcW w:w="1135" w:type="dxa"/>
            <w:tcBorders>
              <w:top w:val="single" w:sz="4" w:space="0" w:color="auto"/>
              <w:left w:val="nil"/>
              <w:bottom w:val="single" w:sz="8"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12</w:t>
            </w:r>
          </w:p>
        </w:tc>
        <w:tc>
          <w:tcPr>
            <w:tcW w:w="992" w:type="dxa"/>
            <w:tcBorders>
              <w:top w:val="single" w:sz="4" w:space="0" w:color="auto"/>
              <w:left w:val="nil"/>
              <w:bottom w:val="single" w:sz="8"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100</w:t>
            </w:r>
          </w:p>
        </w:tc>
        <w:tc>
          <w:tcPr>
            <w:tcW w:w="1133" w:type="dxa"/>
            <w:tcBorders>
              <w:top w:val="single" w:sz="4" w:space="0" w:color="auto"/>
              <w:left w:val="nil"/>
              <w:bottom w:val="single" w:sz="8" w:space="0" w:color="auto"/>
              <w:right w:val="single" w:sz="4" w:space="0" w:color="auto"/>
            </w:tcBorders>
            <w:shd w:val="clear" w:color="000000" w:fill="FFFFFF"/>
          </w:tcPr>
          <w:p w:rsidR="00FF0D76" w:rsidRPr="00170841" w:rsidRDefault="009B76A3" w:rsidP="003A7169">
            <w:pPr>
              <w:jc w:val="right"/>
              <w:rPr>
                <w:sz w:val="18"/>
                <w:szCs w:val="18"/>
              </w:rPr>
            </w:pPr>
            <w:r w:rsidRPr="00170841">
              <w:rPr>
                <w:sz w:val="18"/>
                <w:szCs w:val="18"/>
              </w:rPr>
              <w:t>12</w:t>
            </w:r>
          </w:p>
        </w:tc>
        <w:tc>
          <w:tcPr>
            <w:tcW w:w="1138" w:type="dxa"/>
            <w:tcBorders>
              <w:top w:val="single" w:sz="4" w:space="0" w:color="auto"/>
              <w:left w:val="nil"/>
              <w:bottom w:val="single" w:sz="8" w:space="0" w:color="auto"/>
              <w:right w:val="single" w:sz="4" w:space="0" w:color="auto"/>
            </w:tcBorders>
            <w:shd w:val="clear" w:color="000000" w:fill="FFFFFF"/>
          </w:tcPr>
          <w:p w:rsidR="00FF0D76" w:rsidRPr="00170841" w:rsidRDefault="009B76A3" w:rsidP="003A7169">
            <w:pPr>
              <w:jc w:val="right"/>
              <w:rPr>
                <w:sz w:val="18"/>
                <w:szCs w:val="18"/>
                <w:lang w:val="en-GB"/>
              </w:rPr>
            </w:pPr>
            <w:r w:rsidRPr="00170841">
              <w:rPr>
                <w:sz w:val="18"/>
                <w:szCs w:val="18"/>
                <w:lang w:val="en-GB"/>
              </w:rPr>
              <w:t>12</w:t>
            </w:r>
          </w:p>
        </w:tc>
        <w:tc>
          <w:tcPr>
            <w:tcW w:w="1697" w:type="dxa"/>
            <w:tcBorders>
              <w:top w:val="single" w:sz="4" w:space="0" w:color="auto"/>
              <w:left w:val="nil"/>
              <w:bottom w:val="single" w:sz="8" w:space="0" w:color="auto"/>
              <w:right w:val="single" w:sz="4" w:space="0" w:color="auto"/>
            </w:tcBorders>
            <w:shd w:val="clear" w:color="000000" w:fill="FFFFFF"/>
          </w:tcPr>
          <w:p w:rsidR="00FF0D76" w:rsidRPr="00170841" w:rsidRDefault="009B76A3" w:rsidP="003A7169">
            <w:pPr>
              <w:jc w:val="right"/>
              <w:rPr>
                <w:sz w:val="18"/>
                <w:szCs w:val="18"/>
                <w:lang w:val="en-GB"/>
              </w:rPr>
            </w:pPr>
            <w:r w:rsidRPr="00170841">
              <w:rPr>
                <w:sz w:val="18"/>
                <w:szCs w:val="18"/>
                <w:lang w:val="en-GB"/>
              </w:rPr>
              <w:t>100</w:t>
            </w:r>
          </w:p>
        </w:tc>
        <w:tc>
          <w:tcPr>
            <w:tcW w:w="1277" w:type="dxa"/>
            <w:tcBorders>
              <w:top w:val="single" w:sz="4" w:space="0" w:color="auto"/>
              <w:left w:val="nil"/>
              <w:bottom w:val="single" w:sz="8"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8E7305">
        <w:trPr>
          <w:trHeight w:val="1116"/>
        </w:trPr>
        <w:tc>
          <w:tcPr>
            <w:tcW w:w="1699" w:type="dxa"/>
            <w:tcBorders>
              <w:top w:val="nil"/>
              <w:left w:val="single" w:sz="1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8" w:space="0" w:color="auto"/>
              <w:right w:val="single" w:sz="4" w:space="0" w:color="auto"/>
            </w:tcBorders>
            <w:shd w:val="clear" w:color="000000" w:fill="FFFFFF"/>
          </w:tcPr>
          <w:p w:rsidR="00FF0D76" w:rsidRPr="0051569C" w:rsidRDefault="00FF0D76" w:rsidP="003A7169">
            <w:pPr>
              <w:jc w:val="both"/>
              <w:rPr>
                <w:sz w:val="18"/>
                <w:szCs w:val="18"/>
              </w:rPr>
            </w:pPr>
            <w:r w:rsidRPr="00F21F07">
              <w:rPr>
                <w:sz w:val="18"/>
                <w:szCs w:val="18"/>
              </w:rPr>
              <w:t>Pelayanan Penyedotan Kakus</w:t>
            </w:r>
          </w:p>
        </w:tc>
        <w:tc>
          <w:tcPr>
            <w:tcW w:w="1988" w:type="dxa"/>
            <w:tcBorders>
              <w:top w:val="single" w:sz="4" w:space="0" w:color="auto"/>
              <w:left w:val="nil"/>
              <w:bottom w:val="single" w:sz="8" w:space="0" w:color="auto"/>
              <w:right w:val="single" w:sz="4" w:space="0" w:color="auto"/>
            </w:tcBorders>
            <w:shd w:val="clear" w:color="000000" w:fill="FFFFFF"/>
          </w:tcPr>
          <w:p w:rsidR="00FF0D76" w:rsidRPr="0051569C" w:rsidRDefault="00FF0D76" w:rsidP="003A7169">
            <w:pPr>
              <w:jc w:val="both"/>
              <w:rPr>
                <w:sz w:val="18"/>
                <w:szCs w:val="18"/>
              </w:rPr>
            </w:pPr>
            <w:r w:rsidRPr="00F21F07">
              <w:rPr>
                <w:sz w:val="18"/>
                <w:szCs w:val="18"/>
              </w:rPr>
              <w:t>Jumlah lubang kakus yang disedot</w:t>
            </w:r>
            <w:r>
              <w:rPr>
                <w:sz w:val="18"/>
                <w:szCs w:val="18"/>
              </w:rPr>
              <w:t xml:space="preserve"> (lubang)</w:t>
            </w:r>
          </w:p>
        </w:tc>
        <w:tc>
          <w:tcPr>
            <w:tcW w:w="1417" w:type="dxa"/>
            <w:tcBorders>
              <w:top w:val="single" w:sz="4" w:space="0" w:color="auto"/>
              <w:left w:val="nil"/>
              <w:bottom w:val="single" w:sz="8" w:space="0" w:color="auto"/>
              <w:right w:val="single" w:sz="4" w:space="0" w:color="auto"/>
            </w:tcBorders>
            <w:shd w:val="clear" w:color="000000" w:fill="FFFFFF"/>
          </w:tcPr>
          <w:p w:rsidR="00FF0D76" w:rsidRPr="00B1064A" w:rsidRDefault="00FF0D76" w:rsidP="00601070">
            <w:pPr>
              <w:jc w:val="right"/>
              <w:rPr>
                <w:sz w:val="18"/>
                <w:szCs w:val="18"/>
                <w:lang w:val="en-GB"/>
              </w:rPr>
            </w:pPr>
            <w:r>
              <w:rPr>
                <w:sz w:val="18"/>
                <w:szCs w:val="18"/>
                <w:lang w:val="en-GB"/>
              </w:rPr>
              <w:t>50</w:t>
            </w:r>
          </w:p>
        </w:tc>
        <w:tc>
          <w:tcPr>
            <w:tcW w:w="1555" w:type="dxa"/>
            <w:tcBorders>
              <w:top w:val="single" w:sz="4" w:space="0" w:color="auto"/>
              <w:left w:val="nil"/>
              <w:bottom w:val="single" w:sz="8" w:space="0" w:color="auto"/>
              <w:right w:val="single" w:sz="8" w:space="0" w:color="auto"/>
            </w:tcBorders>
            <w:shd w:val="clear" w:color="000000" w:fill="FFFFFF"/>
          </w:tcPr>
          <w:p w:rsidR="00FF0D76" w:rsidRPr="00B1064A" w:rsidRDefault="00FF0D76" w:rsidP="00601070">
            <w:pPr>
              <w:jc w:val="right"/>
              <w:rPr>
                <w:sz w:val="18"/>
                <w:szCs w:val="18"/>
                <w:lang w:val="en-GB"/>
              </w:rPr>
            </w:pPr>
            <w:r>
              <w:rPr>
                <w:sz w:val="18"/>
                <w:szCs w:val="18"/>
                <w:lang w:val="en-GB"/>
              </w:rPr>
              <w:t>123</w:t>
            </w:r>
          </w:p>
        </w:tc>
        <w:tc>
          <w:tcPr>
            <w:tcW w:w="1139" w:type="dxa"/>
            <w:tcBorders>
              <w:top w:val="single" w:sz="4" w:space="0" w:color="auto"/>
              <w:left w:val="single" w:sz="8" w:space="0" w:color="auto"/>
              <w:bottom w:val="single" w:sz="8"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50</w:t>
            </w:r>
          </w:p>
        </w:tc>
        <w:tc>
          <w:tcPr>
            <w:tcW w:w="1135" w:type="dxa"/>
            <w:tcBorders>
              <w:top w:val="single" w:sz="4" w:space="0" w:color="auto"/>
              <w:left w:val="nil"/>
              <w:bottom w:val="single" w:sz="8"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123</w:t>
            </w:r>
          </w:p>
        </w:tc>
        <w:tc>
          <w:tcPr>
            <w:tcW w:w="992" w:type="dxa"/>
            <w:tcBorders>
              <w:top w:val="single" w:sz="4" w:space="0" w:color="auto"/>
              <w:left w:val="nil"/>
              <w:bottom w:val="single" w:sz="8"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246</w:t>
            </w:r>
          </w:p>
        </w:tc>
        <w:tc>
          <w:tcPr>
            <w:tcW w:w="1133" w:type="dxa"/>
            <w:tcBorders>
              <w:top w:val="single" w:sz="4" w:space="0" w:color="auto"/>
              <w:left w:val="nil"/>
              <w:bottom w:val="single" w:sz="8" w:space="0" w:color="auto"/>
              <w:right w:val="single" w:sz="4" w:space="0" w:color="auto"/>
            </w:tcBorders>
            <w:shd w:val="clear" w:color="000000" w:fill="FFFFFF"/>
          </w:tcPr>
          <w:p w:rsidR="00FF0D76" w:rsidRPr="0051569C" w:rsidRDefault="009B76A3" w:rsidP="003A7169">
            <w:pPr>
              <w:jc w:val="right"/>
              <w:rPr>
                <w:sz w:val="18"/>
                <w:szCs w:val="18"/>
              </w:rPr>
            </w:pPr>
            <w:r>
              <w:rPr>
                <w:sz w:val="18"/>
                <w:szCs w:val="18"/>
              </w:rPr>
              <w:t>50</w:t>
            </w:r>
          </w:p>
        </w:tc>
        <w:tc>
          <w:tcPr>
            <w:tcW w:w="1138" w:type="dxa"/>
            <w:tcBorders>
              <w:top w:val="single" w:sz="4" w:space="0" w:color="auto"/>
              <w:left w:val="nil"/>
              <w:bottom w:val="single" w:sz="8" w:space="0" w:color="auto"/>
              <w:right w:val="single" w:sz="4" w:space="0" w:color="auto"/>
            </w:tcBorders>
            <w:shd w:val="clear" w:color="000000" w:fill="FFFFFF"/>
          </w:tcPr>
          <w:p w:rsidR="00FF0D76" w:rsidRPr="009B76A3" w:rsidRDefault="009B76A3" w:rsidP="003A7169">
            <w:pPr>
              <w:jc w:val="right"/>
              <w:rPr>
                <w:sz w:val="18"/>
                <w:szCs w:val="18"/>
                <w:lang w:val="en-GB"/>
              </w:rPr>
            </w:pPr>
            <w:r>
              <w:rPr>
                <w:sz w:val="18"/>
                <w:szCs w:val="18"/>
                <w:lang w:val="en-GB"/>
              </w:rPr>
              <w:t>50</w:t>
            </w:r>
          </w:p>
        </w:tc>
        <w:tc>
          <w:tcPr>
            <w:tcW w:w="1697" w:type="dxa"/>
            <w:tcBorders>
              <w:top w:val="single" w:sz="4" w:space="0" w:color="auto"/>
              <w:left w:val="nil"/>
              <w:bottom w:val="single" w:sz="8" w:space="0" w:color="auto"/>
              <w:right w:val="single" w:sz="4" w:space="0" w:color="auto"/>
            </w:tcBorders>
            <w:shd w:val="clear" w:color="000000" w:fill="FFFFFF"/>
          </w:tcPr>
          <w:p w:rsidR="00FF0D76" w:rsidRPr="009B76A3" w:rsidRDefault="009B76A3" w:rsidP="003A7169">
            <w:pPr>
              <w:jc w:val="right"/>
              <w:rPr>
                <w:sz w:val="18"/>
                <w:szCs w:val="18"/>
                <w:lang w:val="en-GB"/>
              </w:rPr>
            </w:pPr>
            <w:r>
              <w:rPr>
                <w:sz w:val="18"/>
                <w:szCs w:val="18"/>
                <w:lang w:val="en-GB"/>
              </w:rPr>
              <w:t>100</w:t>
            </w:r>
          </w:p>
        </w:tc>
        <w:tc>
          <w:tcPr>
            <w:tcW w:w="1277" w:type="dxa"/>
            <w:tcBorders>
              <w:top w:val="single" w:sz="4" w:space="0" w:color="auto"/>
              <w:left w:val="nil"/>
              <w:bottom w:val="single" w:sz="8"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8E7305">
        <w:trPr>
          <w:trHeight w:val="1116"/>
        </w:trPr>
        <w:tc>
          <w:tcPr>
            <w:tcW w:w="1699" w:type="dxa"/>
            <w:tcBorders>
              <w:top w:val="nil"/>
              <w:left w:val="single" w:sz="1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8" w:space="0" w:color="auto"/>
              <w:right w:val="single" w:sz="4" w:space="0" w:color="auto"/>
            </w:tcBorders>
            <w:shd w:val="clear" w:color="000000" w:fill="FFFFFF"/>
          </w:tcPr>
          <w:p w:rsidR="00FF0D76" w:rsidRPr="0051569C" w:rsidRDefault="00FF0D76" w:rsidP="003A7169">
            <w:pPr>
              <w:jc w:val="both"/>
              <w:rPr>
                <w:sz w:val="18"/>
                <w:szCs w:val="18"/>
              </w:rPr>
            </w:pPr>
            <w:r w:rsidRPr="00F21F07">
              <w:rPr>
                <w:sz w:val="18"/>
                <w:szCs w:val="18"/>
              </w:rPr>
              <w:t>Pemeriksaan dokumen lingkungan</w:t>
            </w:r>
          </w:p>
        </w:tc>
        <w:tc>
          <w:tcPr>
            <w:tcW w:w="1988" w:type="dxa"/>
            <w:tcBorders>
              <w:top w:val="single" w:sz="4" w:space="0" w:color="auto"/>
              <w:left w:val="nil"/>
              <w:bottom w:val="single" w:sz="8" w:space="0" w:color="auto"/>
              <w:right w:val="single" w:sz="4" w:space="0" w:color="auto"/>
            </w:tcBorders>
            <w:shd w:val="clear" w:color="000000" w:fill="FFFFFF"/>
          </w:tcPr>
          <w:p w:rsidR="00FF0D76" w:rsidRPr="0051569C" w:rsidRDefault="00FF0D76" w:rsidP="003A7169">
            <w:pPr>
              <w:jc w:val="both"/>
              <w:rPr>
                <w:sz w:val="18"/>
                <w:szCs w:val="18"/>
              </w:rPr>
            </w:pPr>
            <w:r w:rsidRPr="00F21F07">
              <w:rPr>
                <w:sz w:val="18"/>
                <w:szCs w:val="18"/>
              </w:rPr>
              <w:t>Jumlah dokumen lingkungan yang diperiksa</w:t>
            </w:r>
            <w:r>
              <w:rPr>
                <w:sz w:val="18"/>
                <w:szCs w:val="18"/>
              </w:rPr>
              <w:t xml:space="preserve"> (dokumen)</w:t>
            </w:r>
          </w:p>
        </w:tc>
        <w:tc>
          <w:tcPr>
            <w:tcW w:w="1417" w:type="dxa"/>
            <w:tcBorders>
              <w:top w:val="single" w:sz="4" w:space="0" w:color="auto"/>
              <w:left w:val="nil"/>
              <w:bottom w:val="single" w:sz="8" w:space="0" w:color="auto"/>
              <w:right w:val="single" w:sz="4" w:space="0" w:color="auto"/>
            </w:tcBorders>
            <w:shd w:val="clear" w:color="000000" w:fill="FFFFFF"/>
          </w:tcPr>
          <w:p w:rsidR="00FF0D76" w:rsidRPr="00B1064A" w:rsidRDefault="00FF0D76" w:rsidP="00601070">
            <w:pPr>
              <w:jc w:val="right"/>
              <w:rPr>
                <w:sz w:val="18"/>
                <w:szCs w:val="18"/>
                <w:lang w:val="en-GB"/>
              </w:rPr>
            </w:pPr>
            <w:r>
              <w:rPr>
                <w:sz w:val="18"/>
                <w:szCs w:val="18"/>
                <w:lang w:val="en-GB"/>
              </w:rPr>
              <w:t>2</w:t>
            </w:r>
          </w:p>
        </w:tc>
        <w:tc>
          <w:tcPr>
            <w:tcW w:w="1555" w:type="dxa"/>
            <w:tcBorders>
              <w:top w:val="single" w:sz="4" w:space="0" w:color="auto"/>
              <w:left w:val="nil"/>
              <w:bottom w:val="single" w:sz="8" w:space="0" w:color="auto"/>
              <w:right w:val="single" w:sz="8" w:space="0" w:color="auto"/>
            </w:tcBorders>
            <w:shd w:val="clear" w:color="000000" w:fill="FFFFFF"/>
          </w:tcPr>
          <w:p w:rsidR="00FF0D76" w:rsidRPr="00B1064A" w:rsidRDefault="00FF0D76" w:rsidP="00601070">
            <w:pPr>
              <w:jc w:val="right"/>
              <w:rPr>
                <w:sz w:val="18"/>
                <w:szCs w:val="18"/>
                <w:lang w:val="en-GB"/>
              </w:rPr>
            </w:pPr>
            <w:r>
              <w:rPr>
                <w:sz w:val="18"/>
                <w:szCs w:val="18"/>
                <w:lang w:val="en-GB"/>
              </w:rPr>
              <w:t>1</w:t>
            </w:r>
          </w:p>
        </w:tc>
        <w:tc>
          <w:tcPr>
            <w:tcW w:w="1139" w:type="dxa"/>
            <w:tcBorders>
              <w:top w:val="single" w:sz="4" w:space="0" w:color="auto"/>
              <w:left w:val="single" w:sz="8" w:space="0" w:color="auto"/>
              <w:bottom w:val="single" w:sz="8"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2</w:t>
            </w:r>
          </w:p>
        </w:tc>
        <w:tc>
          <w:tcPr>
            <w:tcW w:w="1135" w:type="dxa"/>
            <w:tcBorders>
              <w:top w:val="single" w:sz="4" w:space="0" w:color="auto"/>
              <w:left w:val="nil"/>
              <w:bottom w:val="single" w:sz="8"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w:t>
            </w:r>
          </w:p>
        </w:tc>
        <w:tc>
          <w:tcPr>
            <w:tcW w:w="992" w:type="dxa"/>
            <w:tcBorders>
              <w:top w:val="single" w:sz="4" w:space="0" w:color="auto"/>
              <w:left w:val="nil"/>
              <w:bottom w:val="single" w:sz="8"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50</w:t>
            </w:r>
          </w:p>
        </w:tc>
        <w:tc>
          <w:tcPr>
            <w:tcW w:w="1133" w:type="dxa"/>
            <w:tcBorders>
              <w:top w:val="single" w:sz="4" w:space="0" w:color="auto"/>
              <w:left w:val="nil"/>
              <w:bottom w:val="single" w:sz="8" w:space="0" w:color="auto"/>
              <w:right w:val="single" w:sz="4" w:space="0" w:color="auto"/>
            </w:tcBorders>
            <w:shd w:val="clear" w:color="000000" w:fill="FFFFFF"/>
          </w:tcPr>
          <w:p w:rsidR="00FF0D76" w:rsidRPr="0051569C" w:rsidRDefault="009B76A3" w:rsidP="003A7169">
            <w:pPr>
              <w:jc w:val="right"/>
              <w:rPr>
                <w:sz w:val="18"/>
                <w:szCs w:val="18"/>
              </w:rPr>
            </w:pPr>
            <w:r>
              <w:rPr>
                <w:sz w:val="18"/>
                <w:szCs w:val="18"/>
              </w:rPr>
              <w:t>12</w:t>
            </w:r>
          </w:p>
        </w:tc>
        <w:tc>
          <w:tcPr>
            <w:tcW w:w="1138" w:type="dxa"/>
            <w:tcBorders>
              <w:top w:val="single" w:sz="4" w:space="0" w:color="auto"/>
              <w:left w:val="nil"/>
              <w:bottom w:val="single" w:sz="8" w:space="0" w:color="auto"/>
              <w:right w:val="single" w:sz="4" w:space="0" w:color="auto"/>
            </w:tcBorders>
            <w:shd w:val="clear" w:color="000000" w:fill="FFFFFF"/>
          </w:tcPr>
          <w:p w:rsidR="00FF0D76" w:rsidRPr="009B76A3" w:rsidRDefault="009B76A3" w:rsidP="003A7169">
            <w:pPr>
              <w:jc w:val="right"/>
              <w:rPr>
                <w:sz w:val="18"/>
                <w:szCs w:val="18"/>
                <w:lang w:val="en-GB"/>
              </w:rPr>
            </w:pPr>
            <w:r>
              <w:rPr>
                <w:sz w:val="18"/>
                <w:szCs w:val="18"/>
                <w:lang w:val="en-GB"/>
              </w:rPr>
              <w:t>12</w:t>
            </w:r>
          </w:p>
        </w:tc>
        <w:tc>
          <w:tcPr>
            <w:tcW w:w="1697" w:type="dxa"/>
            <w:tcBorders>
              <w:top w:val="single" w:sz="4" w:space="0" w:color="auto"/>
              <w:left w:val="nil"/>
              <w:bottom w:val="single" w:sz="8" w:space="0" w:color="auto"/>
              <w:right w:val="single" w:sz="4" w:space="0" w:color="auto"/>
            </w:tcBorders>
            <w:shd w:val="clear" w:color="000000" w:fill="FFFFFF"/>
          </w:tcPr>
          <w:p w:rsidR="00FF0D76" w:rsidRPr="009B76A3" w:rsidRDefault="009B76A3" w:rsidP="003A7169">
            <w:pPr>
              <w:jc w:val="right"/>
              <w:rPr>
                <w:sz w:val="18"/>
                <w:szCs w:val="18"/>
                <w:lang w:val="en-GB"/>
              </w:rPr>
            </w:pPr>
            <w:r>
              <w:rPr>
                <w:sz w:val="18"/>
                <w:szCs w:val="18"/>
                <w:lang w:val="en-GB"/>
              </w:rPr>
              <w:t>100</w:t>
            </w:r>
          </w:p>
        </w:tc>
        <w:tc>
          <w:tcPr>
            <w:tcW w:w="1277" w:type="dxa"/>
            <w:tcBorders>
              <w:top w:val="single" w:sz="4" w:space="0" w:color="auto"/>
              <w:left w:val="nil"/>
              <w:bottom w:val="single" w:sz="8"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8E7305">
        <w:trPr>
          <w:trHeight w:val="1116"/>
        </w:trPr>
        <w:tc>
          <w:tcPr>
            <w:tcW w:w="1699" w:type="dxa"/>
            <w:tcBorders>
              <w:top w:val="nil"/>
              <w:left w:val="single" w:sz="1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8" w:space="0" w:color="auto"/>
              <w:right w:val="single" w:sz="4" w:space="0" w:color="auto"/>
            </w:tcBorders>
            <w:shd w:val="clear" w:color="000000" w:fill="FFFFFF"/>
          </w:tcPr>
          <w:p w:rsidR="00FF0D76" w:rsidRPr="0051569C" w:rsidRDefault="00FF0D76" w:rsidP="003A7169">
            <w:pPr>
              <w:jc w:val="both"/>
              <w:rPr>
                <w:sz w:val="18"/>
                <w:szCs w:val="18"/>
              </w:rPr>
            </w:pPr>
            <w:r w:rsidRPr="00F21F07">
              <w:rPr>
                <w:sz w:val="18"/>
                <w:szCs w:val="18"/>
              </w:rPr>
              <w:t>Verifikasi Perizinan Perlindungan dan Pengelolaan Lingkungan Hidup</w:t>
            </w:r>
          </w:p>
        </w:tc>
        <w:tc>
          <w:tcPr>
            <w:tcW w:w="1988" w:type="dxa"/>
            <w:tcBorders>
              <w:top w:val="single" w:sz="4" w:space="0" w:color="auto"/>
              <w:left w:val="nil"/>
              <w:bottom w:val="single" w:sz="8" w:space="0" w:color="auto"/>
              <w:right w:val="single" w:sz="4" w:space="0" w:color="auto"/>
            </w:tcBorders>
            <w:shd w:val="clear" w:color="000000" w:fill="FFFFFF"/>
          </w:tcPr>
          <w:p w:rsidR="00FF0D76" w:rsidRPr="0051569C" w:rsidRDefault="00FF0D76" w:rsidP="003A7169">
            <w:pPr>
              <w:jc w:val="both"/>
              <w:rPr>
                <w:sz w:val="18"/>
                <w:szCs w:val="18"/>
              </w:rPr>
            </w:pPr>
            <w:r w:rsidRPr="00F21F07">
              <w:rPr>
                <w:sz w:val="18"/>
                <w:szCs w:val="18"/>
              </w:rPr>
              <w:t>Jumlah izin PPLH yang diverifikasi</w:t>
            </w:r>
            <w:r>
              <w:rPr>
                <w:sz w:val="18"/>
                <w:szCs w:val="18"/>
              </w:rPr>
              <w:t xml:space="preserve"> (dokumen)</w:t>
            </w:r>
          </w:p>
        </w:tc>
        <w:tc>
          <w:tcPr>
            <w:tcW w:w="1417" w:type="dxa"/>
            <w:tcBorders>
              <w:top w:val="single" w:sz="4" w:space="0" w:color="auto"/>
              <w:left w:val="nil"/>
              <w:bottom w:val="single" w:sz="8" w:space="0" w:color="auto"/>
              <w:right w:val="single" w:sz="4" w:space="0" w:color="auto"/>
            </w:tcBorders>
            <w:shd w:val="clear" w:color="000000" w:fill="FFFFFF"/>
          </w:tcPr>
          <w:p w:rsidR="00FF0D76" w:rsidRPr="00B1064A" w:rsidRDefault="00FF0D76" w:rsidP="00601070">
            <w:pPr>
              <w:jc w:val="right"/>
              <w:rPr>
                <w:sz w:val="18"/>
                <w:szCs w:val="18"/>
                <w:lang w:val="en-GB"/>
              </w:rPr>
            </w:pPr>
            <w:r>
              <w:rPr>
                <w:sz w:val="18"/>
                <w:szCs w:val="18"/>
                <w:lang w:val="en-GB"/>
              </w:rPr>
              <w:t>4</w:t>
            </w:r>
          </w:p>
        </w:tc>
        <w:tc>
          <w:tcPr>
            <w:tcW w:w="1555" w:type="dxa"/>
            <w:tcBorders>
              <w:top w:val="single" w:sz="4" w:space="0" w:color="auto"/>
              <w:left w:val="nil"/>
              <w:bottom w:val="single" w:sz="8" w:space="0" w:color="auto"/>
              <w:right w:val="single" w:sz="8" w:space="0" w:color="auto"/>
            </w:tcBorders>
            <w:shd w:val="clear" w:color="000000" w:fill="FFFFFF"/>
          </w:tcPr>
          <w:p w:rsidR="00FF0D76" w:rsidRPr="00B1064A" w:rsidRDefault="00FF0D76" w:rsidP="00601070">
            <w:pPr>
              <w:jc w:val="right"/>
              <w:rPr>
                <w:sz w:val="18"/>
                <w:szCs w:val="18"/>
                <w:lang w:val="en-GB"/>
              </w:rPr>
            </w:pPr>
            <w:r>
              <w:rPr>
                <w:sz w:val="18"/>
                <w:szCs w:val="18"/>
                <w:lang w:val="en-GB"/>
              </w:rPr>
              <w:t>4</w:t>
            </w:r>
          </w:p>
        </w:tc>
        <w:tc>
          <w:tcPr>
            <w:tcW w:w="1139" w:type="dxa"/>
            <w:tcBorders>
              <w:top w:val="single" w:sz="4" w:space="0" w:color="auto"/>
              <w:left w:val="single" w:sz="8" w:space="0" w:color="auto"/>
              <w:bottom w:val="single" w:sz="8"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4</w:t>
            </w:r>
          </w:p>
        </w:tc>
        <w:tc>
          <w:tcPr>
            <w:tcW w:w="1135" w:type="dxa"/>
            <w:tcBorders>
              <w:top w:val="single" w:sz="4" w:space="0" w:color="auto"/>
              <w:left w:val="nil"/>
              <w:bottom w:val="single" w:sz="8"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4</w:t>
            </w:r>
          </w:p>
        </w:tc>
        <w:tc>
          <w:tcPr>
            <w:tcW w:w="992" w:type="dxa"/>
            <w:tcBorders>
              <w:top w:val="single" w:sz="4" w:space="0" w:color="auto"/>
              <w:left w:val="nil"/>
              <w:bottom w:val="single" w:sz="8"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100</w:t>
            </w:r>
          </w:p>
        </w:tc>
        <w:tc>
          <w:tcPr>
            <w:tcW w:w="1133" w:type="dxa"/>
            <w:tcBorders>
              <w:top w:val="single" w:sz="4" w:space="0" w:color="auto"/>
              <w:left w:val="nil"/>
              <w:bottom w:val="single" w:sz="8" w:space="0" w:color="auto"/>
              <w:right w:val="single" w:sz="4" w:space="0" w:color="auto"/>
            </w:tcBorders>
            <w:shd w:val="clear" w:color="000000" w:fill="FFFFFF"/>
          </w:tcPr>
          <w:p w:rsidR="00FF0D76" w:rsidRPr="0051569C" w:rsidRDefault="0027524D" w:rsidP="003A7169">
            <w:pPr>
              <w:jc w:val="right"/>
              <w:rPr>
                <w:sz w:val="18"/>
                <w:szCs w:val="18"/>
              </w:rPr>
            </w:pPr>
            <w:r>
              <w:rPr>
                <w:sz w:val="18"/>
                <w:szCs w:val="18"/>
              </w:rPr>
              <w:t>6</w:t>
            </w:r>
          </w:p>
        </w:tc>
        <w:tc>
          <w:tcPr>
            <w:tcW w:w="1138" w:type="dxa"/>
            <w:tcBorders>
              <w:top w:val="single" w:sz="4" w:space="0" w:color="auto"/>
              <w:left w:val="nil"/>
              <w:bottom w:val="single" w:sz="8" w:space="0" w:color="auto"/>
              <w:right w:val="single" w:sz="4" w:space="0" w:color="auto"/>
            </w:tcBorders>
            <w:shd w:val="clear" w:color="000000" w:fill="FFFFFF"/>
          </w:tcPr>
          <w:p w:rsidR="00FF0D76" w:rsidRPr="0027524D" w:rsidRDefault="0027524D" w:rsidP="003A7169">
            <w:pPr>
              <w:jc w:val="right"/>
              <w:rPr>
                <w:sz w:val="18"/>
                <w:szCs w:val="18"/>
                <w:lang w:val="en-GB"/>
              </w:rPr>
            </w:pPr>
            <w:r>
              <w:rPr>
                <w:sz w:val="18"/>
                <w:szCs w:val="18"/>
                <w:lang w:val="en-GB"/>
              </w:rPr>
              <w:t>6</w:t>
            </w:r>
          </w:p>
        </w:tc>
        <w:tc>
          <w:tcPr>
            <w:tcW w:w="1697" w:type="dxa"/>
            <w:tcBorders>
              <w:top w:val="single" w:sz="4" w:space="0" w:color="auto"/>
              <w:left w:val="nil"/>
              <w:bottom w:val="single" w:sz="8" w:space="0" w:color="auto"/>
              <w:right w:val="single" w:sz="4" w:space="0" w:color="auto"/>
            </w:tcBorders>
            <w:shd w:val="clear" w:color="000000" w:fill="FFFFFF"/>
          </w:tcPr>
          <w:p w:rsidR="00FF0D76" w:rsidRPr="0027524D" w:rsidRDefault="0027524D" w:rsidP="003A7169">
            <w:pPr>
              <w:jc w:val="right"/>
              <w:rPr>
                <w:sz w:val="18"/>
                <w:szCs w:val="18"/>
                <w:lang w:val="en-GB"/>
              </w:rPr>
            </w:pPr>
            <w:r>
              <w:rPr>
                <w:sz w:val="18"/>
                <w:szCs w:val="18"/>
                <w:lang w:val="en-GB"/>
              </w:rPr>
              <w:t>100</w:t>
            </w:r>
          </w:p>
        </w:tc>
        <w:tc>
          <w:tcPr>
            <w:tcW w:w="1277" w:type="dxa"/>
            <w:tcBorders>
              <w:top w:val="single" w:sz="4" w:space="0" w:color="auto"/>
              <w:left w:val="nil"/>
              <w:bottom w:val="single" w:sz="8"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980"/>
        </w:trPr>
        <w:tc>
          <w:tcPr>
            <w:tcW w:w="1699" w:type="dxa"/>
            <w:tcBorders>
              <w:top w:val="single" w:sz="8" w:space="0" w:color="auto"/>
              <w:left w:val="single" w:sz="18" w:space="0" w:color="auto"/>
              <w:bottom w:val="nil"/>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nil"/>
              <w:left w:val="nil"/>
              <w:bottom w:val="single" w:sz="4" w:space="0" w:color="auto"/>
              <w:right w:val="single" w:sz="4" w:space="0" w:color="auto"/>
            </w:tcBorders>
            <w:shd w:val="clear" w:color="000000" w:fill="FFFFFF"/>
            <w:hideMark/>
          </w:tcPr>
          <w:p w:rsidR="00FF0D76" w:rsidRPr="0051569C" w:rsidRDefault="00FF0D76" w:rsidP="003A7169">
            <w:pPr>
              <w:rPr>
                <w:rFonts w:cs="Arial"/>
                <w:b/>
                <w:bCs/>
                <w:color w:val="000000"/>
                <w:lang w:val="id-ID" w:eastAsia="id-ID"/>
              </w:rPr>
            </w:pPr>
            <w:r w:rsidRPr="0051569C">
              <w:rPr>
                <w:rFonts w:cs="Arial"/>
                <w:b/>
                <w:bCs/>
                <w:color w:val="000000"/>
              </w:rPr>
              <w:t>Program Perlindungan dan Konservasi Sumber Daya Alam</w:t>
            </w:r>
          </w:p>
        </w:tc>
        <w:tc>
          <w:tcPr>
            <w:tcW w:w="1988" w:type="dxa"/>
            <w:tcBorders>
              <w:top w:val="nil"/>
              <w:left w:val="nil"/>
              <w:bottom w:val="single" w:sz="4" w:space="0" w:color="auto"/>
              <w:right w:val="single" w:sz="4" w:space="0" w:color="auto"/>
            </w:tcBorders>
            <w:shd w:val="clear" w:color="000000" w:fill="FFFFFF"/>
            <w:hideMark/>
          </w:tcPr>
          <w:p w:rsidR="00FF0D76" w:rsidRPr="0051569C" w:rsidRDefault="00FF0D76" w:rsidP="003A7169">
            <w:pPr>
              <w:rPr>
                <w:rFonts w:cs="Arial"/>
                <w:b/>
                <w:bCs/>
                <w:color w:val="000000"/>
                <w:lang w:val="id-ID" w:eastAsia="id-ID"/>
              </w:rPr>
            </w:pPr>
            <w:r w:rsidRPr="0051569C">
              <w:rPr>
                <w:rFonts w:cs="Arial"/>
                <w:b/>
                <w:bCs/>
                <w:color w:val="000000"/>
                <w:lang w:val="id-ID"/>
              </w:rPr>
              <w:t>Jumlah sumber daya alam yang terkonservasi</w:t>
            </w:r>
          </w:p>
        </w:tc>
        <w:tc>
          <w:tcPr>
            <w:tcW w:w="1417" w:type="dxa"/>
            <w:tcBorders>
              <w:top w:val="nil"/>
              <w:left w:val="nil"/>
              <w:bottom w:val="single" w:sz="4" w:space="0" w:color="auto"/>
              <w:right w:val="single" w:sz="4" w:space="0" w:color="auto"/>
            </w:tcBorders>
            <w:shd w:val="clear" w:color="000000" w:fill="FFFFFF"/>
            <w:hideMark/>
          </w:tcPr>
          <w:p w:rsidR="00FF0D76" w:rsidRPr="0051569C" w:rsidRDefault="00FF0D76" w:rsidP="003A7169">
            <w:pPr>
              <w:jc w:val="right"/>
              <w:rPr>
                <w:sz w:val="18"/>
                <w:szCs w:val="18"/>
              </w:rPr>
            </w:pPr>
          </w:p>
        </w:tc>
        <w:tc>
          <w:tcPr>
            <w:tcW w:w="1555" w:type="dxa"/>
            <w:tcBorders>
              <w:top w:val="nil"/>
              <w:left w:val="nil"/>
              <w:bottom w:val="single" w:sz="4" w:space="0" w:color="auto"/>
              <w:right w:val="single" w:sz="8" w:space="0" w:color="auto"/>
            </w:tcBorders>
            <w:shd w:val="clear" w:color="000000" w:fill="FFFFFF"/>
          </w:tcPr>
          <w:p w:rsidR="00FF0D76" w:rsidRPr="0051569C" w:rsidRDefault="00FF0D76" w:rsidP="003A7169">
            <w:pPr>
              <w:jc w:val="right"/>
              <w:rPr>
                <w:sz w:val="18"/>
                <w:szCs w:val="18"/>
              </w:rPr>
            </w:pPr>
          </w:p>
        </w:tc>
        <w:tc>
          <w:tcPr>
            <w:tcW w:w="1139" w:type="dxa"/>
            <w:tcBorders>
              <w:top w:val="nil"/>
              <w:left w:val="single" w:sz="8" w:space="0" w:color="auto"/>
              <w:bottom w:val="single" w:sz="4" w:space="0" w:color="auto"/>
              <w:right w:val="single" w:sz="4" w:space="0" w:color="auto"/>
            </w:tcBorders>
            <w:shd w:val="clear" w:color="000000" w:fill="FFFFFF"/>
            <w:hideMark/>
          </w:tcPr>
          <w:p w:rsidR="00FF0D76" w:rsidRPr="0051569C" w:rsidRDefault="00FF0D76" w:rsidP="003A7169">
            <w:pPr>
              <w:jc w:val="right"/>
              <w:rPr>
                <w:sz w:val="18"/>
                <w:szCs w:val="18"/>
              </w:rPr>
            </w:pPr>
          </w:p>
        </w:tc>
        <w:tc>
          <w:tcPr>
            <w:tcW w:w="1135"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992"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133"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138"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697" w:type="dxa"/>
            <w:tcBorders>
              <w:top w:val="nil"/>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both"/>
              <w:rPr>
                <w:sz w:val="18"/>
                <w:szCs w:val="18"/>
              </w:rPr>
            </w:pPr>
          </w:p>
        </w:tc>
      </w:tr>
      <w:tr w:rsidR="00FF0D76" w:rsidRPr="0051569C" w:rsidTr="00F13FEB">
        <w:trPr>
          <w:trHeight w:val="936"/>
        </w:trPr>
        <w:tc>
          <w:tcPr>
            <w:tcW w:w="1699" w:type="dxa"/>
            <w:tcBorders>
              <w:top w:val="nil"/>
              <w:left w:val="single" w:sz="18" w:space="0" w:color="auto"/>
              <w:bottom w:val="nil"/>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nil"/>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Sosialisasi Saka Lingkungan Hidup</w:t>
            </w:r>
          </w:p>
        </w:tc>
        <w:tc>
          <w:tcPr>
            <w:tcW w:w="1988" w:type="dxa"/>
            <w:tcBorders>
              <w:top w:val="nil"/>
              <w:left w:val="nil"/>
              <w:bottom w:val="single" w:sz="4" w:space="0" w:color="auto"/>
              <w:right w:val="single" w:sz="4" w:space="0" w:color="auto"/>
            </w:tcBorders>
            <w:shd w:val="clear" w:color="000000" w:fill="FFFFFF"/>
            <w:hideMark/>
          </w:tcPr>
          <w:p w:rsidR="00FF0D76" w:rsidRPr="00F13FEB" w:rsidRDefault="00FF0D76" w:rsidP="003A7169">
            <w:pPr>
              <w:jc w:val="both"/>
              <w:rPr>
                <w:rFonts w:cs="Calibri"/>
                <w:color w:val="000000"/>
                <w:sz w:val="18"/>
                <w:szCs w:val="18"/>
                <w:lang w:val="en-GB" w:eastAsia="id-ID"/>
              </w:rPr>
            </w:pPr>
            <w:r w:rsidRPr="00F13FEB">
              <w:rPr>
                <w:rFonts w:cs="Calibri"/>
                <w:color w:val="000000"/>
                <w:sz w:val="18"/>
                <w:szCs w:val="18"/>
              </w:rPr>
              <w:t>Peserta aksi lingkungan</w:t>
            </w:r>
          </w:p>
        </w:tc>
        <w:tc>
          <w:tcPr>
            <w:tcW w:w="1417" w:type="dxa"/>
            <w:tcBorders>
              <w:top w:val="nil"/>
              <w:left w:val="nil"/>
              <w:bottom w:val="single" w:sz="4" w:space="0" w:color="auto"/>
              <w:right w:val="single" w:sz="4" w:space="0" w:color="auto"/>
            </w:tcBorders>
            <w:shd w:val="clear" w:color="000000" w:fill="FFFFFF"/>
          </w:tcPr>
          <w:p w:rsidR="00FF0D76" w:rsidRPr="00B1064A" w:rsidRDefault="00FF0D76" w:rsidP="00601070">
            <w:pPr>
              <w:jc w:val="right"/>
              <w:rPr>
                <w:sz w:val="18"/>
                <w:szCs w:val="18"/>
                <w:lang w:val="en-GB"/>
              </w:rPr>
            </w:pPr>
            <w:r w:rsidRPr="00B1064A">
              <w:rPr>
                <w:sz w:val="18"/>
                <w:szCs w:val="18"/>
                <w:lang w:val="en-GB"/>
              </w:rPr>
              <w:t>90</w:t>
            </w:r>
          </w:p>
        </w:tc>
        <w:tc>
          <w:tcPr>
            <w:tcW w:w="1555" w:type="dxa"/>
            <w:tcBorders>
              <w:top w:val="nil"/>
              <w:left w:val="nil"/>
              <w:bottom w:val="single" w:sz="4" w:space="0" w:color="auto"/>
              <w:right w:val="single" w:sz="8" w:space="0" w:color="auto"/>
            </w:tcBorders>
            <w:shd w:val="clear" w:color="000000" w:fill="FFFFFF"/>
          </w:tcPr>
          <w:p w:rsidR="00FF0D76" w:rsidRPr="00B1064A" w:rsidRDefault="00FF0D76" w:rsidP="00601070">
            <w:pPr>
              <w:jc w:val="right"/>
              <w:rPr>
                <w:sz w:val="18"/>
                <w:szCs w:val="18"/>
                <w:lang w:val="en-GB"/>
              </w:rPr>
            </w:pPr>
            <w:r w:rsidRPr="00B1064A">
              <w:rPr>
                <w:sz w:val="18"/>
                <w:szCs w:val="18"/>
                <w:lang w:val="en-GB"/>
              </w:rPr>
              <w:t>90</w:t>
            </w:r>
          </w:p>
        </w:tc>
        <w:tc>
          <w:tcPr>
            <w:tcW w:w="1139" w:type="dxa"/>
            <w:tcBorders>
              <w:top w:val="nil"/>
              <w:left w:val="single" w:sz="8" w:space="0" w:color="auto"/>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sidRPr="00B1064A">
              <w:rPr>
                <w:sz w:val="18"/>
                <w:szCs w:val="18"/>
                <w:lang w:val="en-GB"/>
              </w:rPr>
              <w:t>90</w:t>
            </w:r>
          </w:p>
        </w:tc>
        <w:tc>
          <w:tcPr>
            <w:tcW w:w="1135" w:type="dxa"/>
            <w:tcBorders>
              <w:top w:val="nil"/>
              <w:left w:val="nil"/>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sidRPr="00B1064A">
              <w:rPr>
                <w:sz w:val="18"/>
                <w:szCs w:val="18"/>
                <w:lang w:val="en-GB"/>
              </w:rPr>
              <w:t>90</w:t>
            </w:r>
          </w:p>
        </w:tc>
        <w:tc>
          <w:tcPr>
            <w:tcW w:w="992" w:type="dxa"/>
            <w:tcBorders>
              <w:top w:val="nil"/>
              <w:left w:val="nil"/>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sidRPr="00B1064A">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27524D" w:rsidP="003A7169">
            <w:pPr>
              <w:jc w:val="right"/>
              <w:rPr>
                <w:sz w:val="18"/>
                <w:szCs w:val="18"/>
              </w:rPr>
            </w:pPr>
            <w:r>
              <w:rPr>
                <w:sz w:val="18"/>
                <w:szCs w:val="18"/>
              </w:rPr>
              <w:t>80</w:t>
            </w:r>
          </w:p>
        </w:tc>
        <w:tc>
          <w:tcPr>
            <w:tcW w:w="1138" w:type="dxa"/>
            <w:tcBorders>
              <w:top w:val="nil"/>
              <w:left w:val="nil"/>
              <w:bottom w:val="single" w:sz="4" w:space="0" w:color="auto"/>
              <w:right w:val="single" w:sz="4" w:space="0" w:color="auto"/>
            </w:tcBorders>
            <w:shd w:val="clear" w:color="000000" w:fill="FFFFFF"/>
          </w:tcPr>
          <w:p w:rsidR="00FF0D76" w:rsidRPr="0027524D" w:rsidRDefault="0027524D" w:rsidP="003A7169">
            <w:pPr>
              <w:jc w:val="right"/>
              <w:rPr>
                <w:sz w:val="18"/>
                <w:szCs w:val="18"/>
                <w:lang w:val="en-GB"/>
              </w:rPr>
            </w:pPr>
            <w:r>
              <w:rPr>
                <w:sz w:val="18"/>
                <w:szCs w:val="18"/>
                <w:lang w:val="en-GB"/>
              </w:rPr>
              <w:t>80</w:t>
            </w:r>
          </w:p>
        </w:tc>
        <w:tc>
          <w:tcPr>
            <w:tcW w:w="1697" w:type="dxa"/>
            <w:tcBorders>
              <w:top w:val="nil"/>
              <w:left w:val="nil"/>
              <w:bottom w:val="single" w:sz="4" w:space="0" w:color="auto"/>
              <w:right w:val="single" w:sz="4" w:space="0" w:color="auto"/>
            </w:tcBorders>
            <w:shd w:val="clear" w:color="000000" w:fill="FFFFFF"/>
          </w:tcPr>
          <w:p w:rsidR="00FF0D76" w:rsidRPr="0027524D" w:rsidRDefault="0027524D" w:rsidP="003A7169">
            <w:pPr>
              <w:jc w:val="right"/>
              <w:rPr>
                <w:sz w:val="18"/>
                <w:szCs w:val="18"/>
                <w:lang w:val="en-GB"/>
              </w:rPr>
            </w:pPr>
            <w:r>
              <w:rPr>
                <w:sz w:val="18"/>
                <w:szCs w:val="18"/>
                <w:lang w:val="en-GB"/>
              </w:rPr>
              <w:t>100</w:t>
            </w:r>
          </w:p>
        </w:tc>
        <w:tc>
          <w:tcPr>
            <w:tcW w:w="1277" w:type="dxa"/>
            <w:tcBorders>
              <w:top w:val="nil"/>
              <w:left w:val="nil"/>
              <w:bottom w:val="single" w:sz="4" w:space="0" w:color="auto"/>
              <w:right w:val="single" w:sz="18" w:space="0" w:color="auto"/>
            </w:tcBorders>
            <w:shd w:val="clear" w:color="000000" w:fill="FFFFFF"/>
            <w:hideMark/>
          </w:tcPr>
          <w:p w:rsidR="00FF0D76" w:rsidRPr="0051569C" w:rsidRDefault="00FF0D76" w:rsidP="003A7169">
            <w:pPr>
              <w:jc w:val="both"/>
              <w:rPr>
                <w:sz w:val="18"/>
                <w:szCs w:val="18"/>
              </w:rPr>
            </w:pPr>
          </w:p>
        </w:tc>
      </w:tr>
      <w:tr w:rsidR="00FF0D76" w:rsidRPr="0051569C" w:rsidTr="00F13FEB">
        <w:trPr>
          <w:trHeight w:val="839"/>
        </w:trPr>
        <w:tc>
          <w:tcPr>
            <w:tcW w:w="1699" w:type="dxa"/>
            <w:tcBorders>
              <w:top w:val="nil"/>
              <w:left w:val="single" w:sz="1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nil"/>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F13FEB">
              <w:rPr>
                <w:sz w:val="18"/>
                <w:szCs w:val="18"/>
              </w:rPr>
              <w:t>Manajemen Pengelolaan Lingkungan Hidup di Sekolah</w:t>
            </w:r>
          </w:p>
        </w:tc>
        <w:tc>
          <w:tcPr>
            <w:tcW w:w="1988" w:type="dxa"/>
            <w:tcBorders>
              <w:top w:val="nil"/>
              <w:left w:val="nil"/>
              <w:bottom w:val="single" w:sz="4" w:space="0" w:color="auto"/>
              <w:right w:val="single" w:sz="4" w:space="0" w:color="auto"/>
            </w:tcBorders>
            <w:shd w:val="clear" w:color="000000" w:fill="FFFFFF"/>
          </w:tcPr>
          <w:p w:rsidR="00FF0D76" w:rsidRPr="0051569C" w:rsidRDefault="00FF0D76" w:rsidP="00F13FEB">
            <w:pPr>
              <w:jc w:val="both"/>
              <w:rPr>
                <w:sz w:val="18"/>
                <w:szCs w:val="18"/>
              </w:rPr>
            </w:pPr>
            <w:r>
              <w:rPr>
                <w:sz w:val="18"/>
                <w:szCs w:val="18"/>
              </w:rPr>
              <w:t>P</w:t>
            </w:r>
            <w:r w:rsidRPr="00F13FEB">
              <w:rPr>
                <w:sz w:val="18"/>
                <w:szCs w:val="18"/>
              </w:rPr>
              <w:t>eserta sosialisasi dan ekspose Adiwiyata sekolah</w:t>
            </w:r>
            <w:r>
              <w:rPr>
                <w:sz w:val="18"/>
                <w:szCs w:val="18"/>
              </w:rPr>
              <w:t xml:space="preserve"> serta p</w:t>
            </w:r>
            <w:r w:rsidRPr="00F13FEB">
              <w:rPr>
                <w:sz w:val="18"/>
                <w:szCs w:val="18"/>
              </w:rPr>
              <w:t>eserta pelatihan hyperlink data isian Adiwiyata sekolah</w:t>
            </w:r>
            <w:r>
              <w:rPr>
                <w:sz w:val="18"/>
                <w:szCs w:val="18"/>
              </w:rPr>
              <w:t xml:space="preserve"> (orang)</w:t>
            </w:r>
          </w:p>
        </w:tc>
        <w:tc>
          <w:tcPr>
            <w:tcW w:w="1417" w:type="dxa"/>
            <w:tcBorders>
              <w:top w:val="nil"/>
              <w:left w:val="nil"/>
              <w:bottom w:val="single" w:sz="4" w:space="0" w:color="auto"/>
              <w:right w:val="single" w:sz="4" w:space="0" w:color="auto"/>
            </w:tcBorders>
            <w:shd w:val="clear" w:color="000000" w:fill="FFFFFF"/>
          </w:tcPr>
          <w:p w:rsidR="00FF0D76" w:rsidRPr="00B1064A" w:rsidRDefault="00FF0D76" w:rsidP="00601070">
            <w:pPr>
              <w:jc w:val="right"/>
              <w:rPr>
                <w:sz w:val="18"/>
                <w:szCs w:val="18"/>
                <w:lang w:val="en-GB"/>
              </w:rPr>
            </w:pPr>
            <w:r w:rsidRPr="00B1064A">
              <w:rPr>
                <w:sz w:val="18"/>
                <w:szCs w:val="18"/>
                <w:lang w:val="en-GB"/>
              </w:rPr>
              <w:t>200</w:t>
            </w:r>
          </w:p>
        </w:tc>
        <w:tc>
          <w:tcPr>
            <w:tcW w:w="1555" w:type="dxa"/>
            <w:tcBorders>
              <w:top w:val="nil"/>
              <w:left w:val="nil"/>
              <w:bottom w:val="single" w:sz="4" w:space="0" w:color="auto"/>
              <w:right w:val="single" w:sz="8" w:space="0" w:color="auto"/>
            </w:tcBorders>
            <w:shd w:val="clear" w:color="000000" w:fill="FFFFFF"/>
          </w:tcPr>
          <w:p w:rsidR="00FF0D76" w:rsidRPr="00B1064A" w:rsidRDefault="00FF0D76" w:rsidP="00601070">
            <w:pPr>
              <w:jc w:val="right"/>
              <w:rPr>
                <w:sz w:val="18"/>
                <w:szCs w:val="18"/>
                <w:lang w:val="en-GB"/>
              </w:rPr>
            </w:pPr>
            <w:r w:rsidRPr="00B1064A">
              <w:rPr>
                <w:sz w:val="18"/>
                <w:szCs w:val="18"/>
                <w:lang w:val="en-GB"/>
              </w:rPr>
              <w:t>200</w:t>
            </w:r>
          </w:p>
        </w:tc>
        <w:tc>
          <w:tcPr>
            <w:tcW w:w="1139" w:type="dxa"/>
            <w:tcBorders>
              <w:top w:val="nil"/>
              <w:left w:val="single" w:sz="8" w:space="0" w:color="auto"/>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sidRPr="00B1064A">
              <w:rPr>
                <w:sz w:val="18"/>
                <w:szCs w:val="18"/>
                <w:lang w:val="en-GB"/>
              </w:rPr>
              <w:t>200</w:t>
            </w:r>
          </w:p>
        </w:tc>
        <w:tc>
          <w:tcPr>
            <w:tcW w:w="1135" w:type="dxa"/>
            <w:tcBorders>
              <w:top w:val="nil"/>
              <w:left w:val="nil"/>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sidRPr="00B1064A">
              <w:rPr>
                <w:sz w:val="18"/>
                <w:szCs w:val="18"/>
                <w:lang w:val="en-GB"/>
              </w:rPr>
              <w:t>200</w:t>
            </w:r>
          </w:p>
        </w:tc>
        <w:tc>
          <w:tcPr>
            <w:tcW w:w="992" w:type="dxa"/>
            <w:tcBorders>
              <w:top w:val="nil"/>
              <w:left w:val="nil"/>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sidRPr="00B1064A">
              <w:rPr>
                <w:sz w:val="18"/>
                <w:szCs w:val="18"/>
                <w:lang w:val="en-GB"/>
              </w:rPr>
              <w:t>100</w:t>
            </w:r>
          </w:p>
        </w:tc>
        <w:tc>
          <w:tcPr>
            <w:tcW w:w="1133" w:type="dxa"/>
            <w:tcBorders>
              <w:top w:val="nil"/>
              <w:left w:val="nil"/>
              <w:bottom w:val="single" w:sz="4" w:space="0" w:color="auto"/>
              <w:right w:val="single" w:sz="4" w:space="0" w:color="auto"/>
            </w:tcBorders>
            <w:shd w:val="clear" w:color="000000" w:fill="FFFFFF"/>
          </w:tcPr>
          <w:p w:rsidR="00FF0D76" w:rsidRPr="0051569C" w:rsidRDefault="0027524D" w:rsidP="003A7169">
            <w:pPr>
              <w:jc w:val="right"/>
              <w:rPr>
                <w:sz w:val="18"/>
                <w:szCs w:val="18"/>
              </w:rPr>
            </w:pPr>
            <w:r>
              <w:rPr>
                <w:sz w:val="18"/>
                <w:szCs w:val="18"/>
              </w:rPr>
              <w:t>200</w:t>
            </w:r>
          </w:p>
        </w:tc>
        <w:tc>
          <w:tcPr>
            <w:tcW w:w="1138" w:type="dxa"/>
            <w:tcBorders>
              <w:top w:val="nil"/>
              <w:left w:val="nil"/>
              <w:bottom w:val="single" w:sz="4" w:space="0" w:color="auto"/>
              <w:right w:val="single" w:sz="4" w:space="0" w:color="auto"/>
            </w:tcBorders>
            <w:shd w:val="clear" w:color="000000" w:fill="FFFFFF"/>
          </w:tcPr>
          <w:p w:rsidR="00FF0D76" w:rsidRPr="0027524D" w:rsidRDefault="0027524D" w:rsidP="003A7169">
            <w:pPr>
              <w:jc w:val="right"/>
              <w:rPr>
                <w:sz w:val="18"/>
                <w:szCs w:val="18"/>
                <w:lang w:val="en-GB"/>
              </w:rPr>
            </w:pPr>
            <w:r>
              <w:rPr>
                <w:sz w:val="18"/>
                <w:szCs w:val="18"/>
                <w:lang w:val="en-GB"/>
              </w:rPr>
              <w:t>200</w:t>
            </w:r>
          </w:p>
        </w:tc>
        <w:tc>
          <w:tcPr>
            <w:tcW w:w="1697" w:type="dxa"/>
            <w:tcBorders>
              <w:top w:val="nil"/>
              <w:left w:val="nil"/>
              <w:bottom w:val="single" w:sz="4" w:space="0" w:color="auto"/>
              <w:right w:val="single" w:sz="4" w:space="0" w:color="auto"/>
            </w:tcBorders>
            <w:shd w:val="clear" w:color="000000" w:fill="FFFFFF"/>
          </w:tcPr>
          <w:p w:rsidR="00FF0D76" w:rsidRPr="0027524D" w:rsidRDefault="0027524D" w:rsidP="003A7169">
            <w:pPr>
              <w:jc w:val="right"/>
              <w:rPr>
                <w:sz w:val="18"/>
                <w:szCs w:val="18"/>
                <w:lang w:val="en-GB"/>
              </w:rPr>
            </w:pPr>
            <w:r>
              <w:rPr>
                <w:sz w:val="18"/>
                <w:szCs w:val="18"/>
                <w:lang w:val="en-GB"/>
              </w:rPr>
              <w:t>100</w:t>
            </w:r>
          </w:p>
        </w:tc>
        <w:tc>
          <w:tcPr>
            <w:tcW w:w="1277" w:type="dxa"/>
            <w:tcBorders>
              <w:top w:val="nil"/>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F13FEB">
        <w:trPr>
          <w:trHeight w:val="563"/>
        </w:trPr>
        <w:tc>
          <w:tcPr>
            <w:tcW w:w="1699" w:type="dxa"/>
            <w:tcBorders>
              <w:top w:val="nil"/>
              <w:left w:val="single" w:sz="18" w:space="0" w:color="auto"/>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single" w:sz="4" w:space="0" w:color="auto"/>
              <w:left w:val="nil"/>
              <w:bottom w:val="single" w:sz="8" w:space="0" w:color="auto"/>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Peningkatan kepedulian masyarakat tentang lingkungan hidup</w:t>
            </w:r>
          </w:p>
        </w:tc>
        <w:tc>
          <w:tcPr>
            <w:tcW w:w="1988" w:type="dxa"/>
            <w:tcBorders>
              <w:top w:val="single" w:sz="4" w:space="0" w:color="auto"/>
              <w:left w:val="nil"/>
              <w:bottom w:val="single" w:sz="8" w:space="0" w:color="auto"/>
              <w:right w:val="single" w:sz="4" w:space="0" w:color="auto"/>
            </w:tcBorders>
            <w:shd w:val="clear" w:color="000000" w:fill="FFFFFF"/>
            <w:hideMark/>
          </w:tcPr>
          <w:p w:rsidR="00FF0D76" w:rsidRPr="0051569C" w:rsidRDefault="00FF0D76" w:rsidP="003A7169">
            <w:pPr>
              <w:jc w:val="both"/>
              <w:rPr>
                <w:sz w:val="18"/>
                <w:szCs w:val="18"/>
              </w:rPr>
            </w:pPr>
            <w:r w:rsidRPr="00F13FEB">
              <w:rPr>
                <w:sz w:val="18"/>
                <w:szCs w:val="18"/>
              </w:rPr>
              <w:t>Peringatan hari-hari lingkungan hidup</w:t>
            </w:r>
            <w:r>
              <w:rPr>
                <w:sz w:val="18"/>
                <w:szCs w:val="18"/>
              </w:rPr>
              <w:t xml:space="preserve"> (kegiatan)</w:t>
            </w:r>
          </w:p>
        </w:tc>
        <w:tc>
          <w:tcPr>
            <w:tcW w:w="1417" w:type="dxa"/>
            <w:tcBorders>
              <w:top w:val="single" w:sz="4" w:space="0" w:color="auto"/>
              <w:left w:val="nil"/>
              <w:bottom w:val="single" w:sz="8" w:space="0" w:color="auto"/>
              <w:right w:val="single" w:sz="4" w:space="0" w:color="auto"/>
            </w:tcBorders>
            <w:shd w:val="clear" w:color="000000" w:fill="FFFFFF"/>
          </w:tcPr>
          <w:p w:rsidR="00FF0D76" w:rsidRPr="00B1064A" w:rsidRDefault="00FF0D76" w:rsidP="00601070">
            <w:pPr>
              <w:jc w:val="right"/>
              <w:rPr>
                <w:sz w:val="18"/>
                <w:szCs w:val="18"/>
              </w:rPr>
            </w:pPr>
            <w:r w:rsidRPr="00B1064A">
              <w:rPr>
                <w:sz w:val="18"/>
                <w:szCs w:val="18"/>
              </w:rPr>
              <w:t>8</w:t>
            </w:r>
          </w:p>
        </w:tc>
        <w:tc>
          <w:tcPr>
            <w:tcW w:w="1555" w:type="dxa"/>
            <w:tcBorders>
              <w:top w:val="single" w:sz="4" w:space="0" w:color="auto"/>
              <w:left w:val="nil"/>
              <w:bottom w:val="single" w:sz="8" w:space="0" w:color="auto"/>
              <w:right w:val="single" w:sz="8" w:space="0" w:color="auto"/>
            </w:tcBorders>
            <w:shd w:val="clear" w:color="000000" w:fill="FFFFFF"/>
          </w:tcPr>
          <w:p w:rsidR="00FF0D76" w:rsidRPr="00B1064A" w:rsidRDefault="00FF0D76" w:rsidP="00601070">
            <w:pPr>
              <w:jc w:val="right"/>
              <w:rPr>
                <w:sz w:val="18"/>
                <w:szCs w:val="18"/>
              </w:rPr>
            </w:pPr>
            <w:r w:rsidRPr="00B1064A">
              <w:rPr>
                <w:sz w:val="18"/>
                <w:szCs w:val="18"/>
              </w:rPr>
              <w:t>8</w:t>
            </w:r>
          </w:p>
        </w:tc>
        <w:tc>
          <w:tcPr>
            <w:tcW w:w="1139" w:type="dxa"/>
            <w:tcBorders>
              <w:top w:val="single" w:sz="4" w:space="0" w:color="auto"/>
              <w:left w:val="single" w:sz="8" w:space="0" w:color="auto"/>
              <w:bottom w:val="single" w:sz="8" w:space="0" w:color="auto"/>
              <w:right w:val="single" w:sz="4" w:space="0" w:color="auto"/>
            </w:tcBorders>
            <w:shd w:val="clear" w:color="000000" w:fill="FFFFFF"/>
          </w:tcPr>
          <w:p w:rsidR="00FF0D76" w:rsidRPr="00B1064A" w:rsidRDefault="00FF0D76" w:rsidP="003A7169">
            <w:pPr>
              <w:jc w:val="right"/>
              <w:rPr>
                <w:sz w:val="18"/>
                <w:szCs w:val="18"/>
              </w:rPr>
            </w:pPr>
            <w:r w:rsidRPr="00B1064A">
              <w:rPr>
                <w:sz w:val="18"/>
                <w:szCs w:val="18"/>
              </w:rPr>
              <w:t>8</w:t>
            </w:r>
          </w:p>
        </w:tc>
        <w:tc>
          <w:tcPr>
            <w:tcW w:w="1135" w:type="dxa"/>
            <w:tcBorders>
              <w:top w:val="single" w:sz="4" w:space="0" w:color="auto"/>
              <w:left w:val="nil"/>
              <w:bottom w:val="single" w:sz="8" w:space="0" w:color="auto"/>
              <w:right w:val="single" w:sz="4" w:space="0" w:color="auto"/>
            </w:tcBorders>
            <w:shd w:val="clear" w:color="000000" w:fill="FFFFFF"/>
          </w:tcPr>
          <w:p w:rsidR="00FF0D76" w:rsidRPr="00B1064A" w:rsidRDefault="00FF0D76" w:rsidP="003A7169">
            <w:pPr>
              <w:jc w:val="right"/>
              <w:rPr>
                <w:sz w:val="18"/>
                <w:szCs w:val="18"/>
              </w:rPr>
            </w:pPr>
            <w:r w:rsidRPr="00B1064A">
              <w:rPr>
                <w:sz w:val="18"/>
                <w:szCs w:val="18"/>
              </w:rPr>
              <w:t>8</w:t>
            </w:r>
          </w:p>
        </w:tc>
        <w:tc>
          <w:tcPr>
            <w:tcW w:w="992" w:type="dxa"/>
            <w:tcBorders>
              <w:top w:val="single" w:sz="4" w:space="0" w:color="auto"/>
              <w:left w:val="nil"/>
              <w:bottom w:val="single" w:sz="8" w:space="0" w:color="auto"/>
              <w:right w:val="single" w:sz="4" w:space="0" w:color="auto"/>
            </w:tcBorders>
            <w:shd w:val="clear" w:color="000000" w:fill="FFFFFF"/>
          </w:tcPr>
          <w:p w:rsidR="00FF0D76" w:rsidRPr="00B1064A" w:rsidRDefault="00FF0D76" w:rsidP="003A7169">
            <w:pPr>
              <w:jc w:val="right"/>
              <w:rPr>
                <w:sz w:val="18"/>
                <w:szCs w:val="18"/>
              </w:rPr>
            </w:pPr>
            <w:r w:rsidRPr="00B1064A">
              <w:rPr>
                <w:sz w:val="18"/>
                <w:szCs w:val="18"/>
              </w:rPr>
              <w:t>100</w:t>
            </w:r>
          </w:p>
        </w:tc>
        <w:tc>
          <w:tcPr>
            <w:tcW w:w="1133" w:type="dxa"/>
            <w:tcBorders>
              <w:top w:val="single" w:sz="4" w:space="0" w:color="auto"/>
              <w:left w:val="nil"/>
              <w:bottom w:val="single" w:sz="8" w:space="0" w:color="auto"/>
              <w:right w:val="single" w:sz="4" w:space="0" w:color="auto"/>
            </w:tcBorders>
            <w:shd w:val="clear" w:color="000000" w:fill="FFFFFF"/>
          </w:tcPr>
          <w:p w:rsidR="00FF0D76" w:rsidRPr="0051569C" w:rsidRDefault="0027524D" w:rsidP="003A7169">
            <w:pPr>
              <w:jc w:val="right"/>
            </w:pPr>
            <w:r>
              <w:t>8</w:t>
            </w:r>
          </w:p>
        </w:tc>
        <w:tc>
          <w:tcPr>
            <w:tcW w:w="1138" w:type="dxa"/>
            <w:tcBorders>
              <w:top w:val="single" w:sz="4" w:space="0" w:color="auto"/>
              <w:left w:val="nil"/>
              <w:bottom w:val="single" w:sz="8" w:space="0" w:color="auto"/>
              <w:right w:val="single" w:sz="4" w:space="0" w:color="auto"/>
            </w:tcBorders>
            <w:shd w:val="clear" w:color="000000" w:fill="FFFFFF"/>
          </w:tcPr>
          <w:p w:rsidR="00FF0D76" w:rsidRPr="0051569C" w:rsidRDefault="0027524D" w:rsidP="003A7169">
            <w:pPr>
              <w:jc w:val="right"/>
            </w:pPr>
            <w:r>
              <w:t>8</w:t>
            </w:r>
          </w:p>
        </w:tc>
        <w:tc>
          <w:tcPr>
            <w:tcW w:w="1697" w:type="dxa"/>
            <w:tcBorders>
              <w:top w:val="single" w:sz="4" w:space="0" w:color="auto"/>
              <w:left w:val="nil"/>
              <w:bottom w:val="single" w:sz="8" w:space="0" w:color="auto"/>
              <w:right w:val="single" w:sz="4" w:space="0" w:color="auto"/>
            </w:tcBorders>
            <w:shd w:val="clear" w:color="000000" w:fill="FFFFFF"/>
          </w:tcPr>
          <w:p w:rsidR="00FF0D76" w:rsidRPr="0051569C" w:rsidRDefault="0027524D" w:rsidP="003A7169">
            <w:pPr>
              <w:jc w:val="right"/>
            </w:pPr>
            <w:r>
              <w:t>100</w:t>
            </w:r>
          </w:p>
        </w:tc>
        <w:tc>
          <w:tcPr>
            <w:tcW w:w="1277" w:type="dxa"/>
            <w:tcBorders>
              <w:top w:val="single" w:sz="4" w:space="0" w:color="auto"/>
              <w:left w:val="nil"/>
              <w:bottom w:val="single" w:sz="8" w:space="0" w:color="auto"/>
              <w:right w:val="single" w:sz="18" w:space="0" w:color="auto"/>
            </w:tcBorders>
            <w:shd w:val="clear" w:color="000000" w:fill="FFFFFF"/>
            <w:hideMark/>
          </w:tcPr>
          <w:p w:rsidR="00FF0D76" w:rsidRPr="0051569C" w:rsidRDefault="00FF0D76" w:rsidP="003A7169">
            <w:pPr>
              <w:jc w:val="both"/>
              <w:rPr>
                <w:sz w:val="18"/>
                <w:szCs w:val="18"/>
              </w:rPr>
            </w:pPr>
          </w:p>
        </w:tc>
      </w:tr>
      <w:tr w:rsidR="00FF0D76" w:rsidRPr="0051569C" w:rsidTr="00F13FEB">
        <w:trPr>
          <w:trHeight w:val="520"/>
        </w:trPr>
        <w:tc>
          <w:tcPr>
            <w:tcW w:w="1699" w:type="dxa"/>
            <w:tcBorders>
              <w:left w:val="single" w:sz="18" w:space="0" w:color="auto"/>
              <w:bottom w:val="single" w:sz="8" w:space="0" w:color="auto"/>
              <w:right w:val="single" w:sz="4" w:space="0" w:color="auto"/>
            </w:tcBorders>
            <w:shd w:val="clear" w:color="000000" w:fill="FFFFFF"/>
            <w:hideMark/>
          </w:tcPr>
          <w:p w:rsidR="00FF0D76" w:rsidRPr="0051569C" w:rsidRDefault="00FF0D76" w:rsidP="003A7169">
            <w:pPr>
              <w:jc w:val="both"/>
              <w:rPr>
                <w:sz w:val="18"/>
                <w:szCs w:val="18"/>
              </w:rPr>
            </w:pPr>
          </w:p>
        </w:tc>
        <w:tc>
          <w:tcPr>
            <w:tcW w:w="1984" w:type="dxa"/>
            <w:tcBorders>
              <w:top w:val="single" w:sz="8" w:space="0" w:color="auto"/>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sidRPr="0051569C">
              <w:rPr>
                <w:sz w:val="18"/>
                <w:szCs w:val="18"/>
              </w:rPr>
              <w:t xml:space="preserve">Peningkatan peran serta masyarakat dalam pengendalian </w:t>
            </w:r>
            <w:r w:rsidRPr="0051569C">
              <w:rPr>
                <w:sz w:val="18"/>
                <w:szCs w:val="18"/>
              </w:rPr>
              <w:lastRenderedPageBreak/>
              <w:t>lingkungan hidup</w:t>
            </w:r>
          </w:p>
        </w:tc>
        <w:tc>
          <w:tcPr>
            <w:tcW w:w="1988" w:type="dxa"/>
            <w:tcBorders>
              <w:top w:val="single" w:sz="8" w:space="0" w:color="auto"/>
              <w:left w:val="nil"/>
              <w:bottom w:val="single" w:sz="4" w:space="0" w:color="auto"/>
              <w:right w:val="single" w:sz="4" w:space="0" w:color="auto"/>
            </w:tcBorders>
            <w:shd w:val="clear" w:color="000000" w:fill="FFFFFF"/>
            <w:hideMark/>
          </w:tcPr>
          <w:p w:rsidR="00FF0D76" w:rsidRPr="0051569C" w:rsidRDefault="00FF0D76" w:rsidP="003A7169">
            <w:pPr>
              <w:jc w:val="both"/>
              <w:rPr>
                <w:sz w:val="18"/>
                <w:szCs w:val="18"/>
              </w:rPr>
            </w:pPr>
            <w:r w:rsidRPr="00E064F8">
              <w:rPr>
                <w:sz w:val="18"/>
                <w:szCs w:val="18"/>
              </w:rPr>
              <w:lastRenderedPageBreak/>
              <w:t>Juara lomba K3</w:t>
            </w:r>
            <w:r>
              <w:rPr>
                <w:sz w:val="18"/>
                <w:szCs w:val="18"/>
              </w:rPr>
              <w:t xml:space="preserve"> (juara)</w:t>
            </w:r>
          </w:p>
        </w:tc>
        <w:tc>
          <w:tcPr>
            <w:tcW w:w="1417" w:type="dxa"/>
            <w:tcBorders>
              <w:top w:val="single" w:sz="8" w:space="0" w:color="auto"/>
              <w:left w:val="nil"/>
              <w:bottom w:val="single" w:sz="4" w:space="0" w:color="auto"/>
              <w:right w:val="single" w:sz="4" w:space="0" w:color="auto"/>
            </w:tcBorders>
            <w:shd w:val="clear" w:color="000000" w:fill="FFFFFF"/>
          </w:tcPr>
          <w:p w:rsidR="00FF0D76" w:rsidRPr="00B1064A" w:rsidRDefault="00FF0D76" w:rsidP="00601070">
            <w:pPr>
              <w:jc w:val="right"/>
              <w:rPr>
                <w:sz w:val="18"/>
                <w:szCs w:val="18"/>
              </w:rPr>
            </w:pPr>
            <w:r w:rsidRPr="00B1064A">
              <w:rPr>
                <w:sz w:val="18"/>
                <w:szCs w:val="18"/>
              </w:rPr>
              <w:t>30</w:t>
            </w:r>
          </w:p>
        </w:tc>
        <w:tc>
          <w:tcPr>
            <w:tcW w:w="1555" w:type="dxa"/>
            <w:tcBorders>
              <w:top w:val="single" w:sz="8" w:space="0" w:color="auto"/>
              <w:left w:val="nil"/>
              <w:bottom w:val="single" w:sz="4" w:space="0" w:color="auto"/>
              <w:right w:val="single" w:sz="8" w:space="0" w:color="auto"/>
            </w:tcBorders>
            <w:shd w:val="clear" w:color="000000" w:fill="FFFFFF"/>
          </w:tcPr>
          <w:p w:rsidR="00FF0D76" w:rsidRPr="00B1064A" w:rsidRDefault="00FF0D76" w:rsidP="00601070">
            <w:pPr>
              <w:jc w:val="right"/>
              <w:rPr>
                <w:sz w:val="18"/>
                <w:szCs w:val="18"/>
              </w:rPr>
            </w:pPr>
            <w:r w:rsidRPr="00B1064A">
              <w:rPr>
                <w:sz w:val="18"/>
                <w:szCs w:val="18"/>
              </w:rPr>
              <w:t>30</w:t>
            </w:r>
          </w:p>
        </w:tc>
        <w:tc>
          <w:tcPr>
            <w:tcW w:w="1139" w:type="dxa"/>
            <w:tcBorders>
              <w:top w:val="single" w:sz="8" w:space="0" w:color="auto"/>
              <w:left w:val="single" w:sz="8" w:space="0" w:color="auto"/>
              <w:bottom w:val="single" w:sz="4" w:space="0" w:color="auto"/>
              <w:right w:val="single" w:sz="4" w:space="0" w:color="auto"/>
            </w:tcBorders>
            <w:shd w:val="clear" w:color="000000" w:fill="FFFFFF"/>
          </w:tcPr>
          <w:p w:rsidR="00FF0D76" w:rsidRPr="00B1064A" w:rsidRDefault="00FF0D76" w:rsidP="003A7169">
            <w:pPr>
              <w:jc w:val="right"/>
              <w:rPr>
                <w:sz w:val="18"/>
                <w:szCs w:val="18"/>
              </w:rPr>
            </w:pPr>
            <w:r w:rsidRPr="00B1064A">
              <w:rPr>
                <w:sz w:val="18"/>
                <w:szCs w:val="18"/>
              </w:rPr>
              <w:t>30</w:t>
            </w:r>
          </w:p>
        </w:tc>
        <w:tc>
          <w:tcPr>
            <w:tcW w:w="1135" w:type="dxa"/>
            <w:tcBorders>
              <w:top w:val="single" w:sz="8" w:space="0" w:color="auto"/>
              <w:left w:val="nil"/>
              <w:bottom w:val="single" w:sz="4" w:space="0" w:color="auto"/>
              <w:right w:val="single" w:sz="4" w:space="0" w:color="auto"/>
            </w:tcBorders>
            <w:shd w:val="clear" w:color="000000" w:fill="FFFFFF"/>
          </w:tcPr>
          <w:p w:rsidR="00FF0D76" w:rsidRPr="00B1064A" w:rsidRDefault="00FF0D76" w:rsidP="003A7169">
            <w:pPr>
              <w:jc w:val="right"/>
              <w:rPr>
                <w:sz w:val="18"/>
                <w:szCs w:val="18"/>
              </w:rPr>
            </w:pPr>
            <w:r w:rsidRPr="00B1064A">
              <w:rPr>
                <w:sz w:val="18"/>
                <w:szCs w:val="18"/>
              </w:rPr>
              <w:t>30</w:t>
            </w:r>
          </w:p>
        </w:tc>
        <w:tc>
          <w:tcPr>
            <w:tcW w:w="992" w:type="dxa"/>
            <w:tcBorders>
              <w:top w:val="single" w:sz="8" w:space="0" w:color="auto"/>
              <w:left w:val="nil"/>
              <w:bottom w:val="single" w:sz="4" w:space="0" w:color="auto"/>
              <w:right w:val="single" w:sz="4" w:space="0" w:color="auto"/>
            </w:tcBorders>
            <w:shd w:val="clear" w:color="000000" w:fill="FFFFFF"/>
          </w:tcPr>
          <w:p w:rsidR="00FF0D76" w:rsidRPr="00B1064A" w:rsidRDefault="00FF0D76" w:rsidP="003A7169">
            <w:pPr>
              <w:jc w:val="right"/>
              <w:rPr>
                <w:sz w:val="18"/>
                <w:szCs w:val="18"/>
              </w:rPr>
            </w:pPr>
            <w:r w:rsidRPr="00B1064A">
              <w:rPr>
                <w:sz w:val="18"/>
                <w:szCs w:val="18"/>
              </w:rPr>
              <w:t>100</w:t>
            </w:r>
          </w:p>
        </w:tc>
        <w:tc>
          <w:tcPr>
            <w:tcW w:w="1133" w:type="dxa"/>
            <w:tcBorders>
              <w:top w:val="single" w:sz="8" w:space="0" w:color="auto"/>
              <w:left w:val="nil"/>
              <w:bottom w:val="single" w:sz="4" w:space="0" w:color="auto"/>
              <w:right w:val="single" w:sz="4" w:space="0" w:color="auto"/>
            </w:tcBorders>
            <w:shd w:val="clear" w:color="000000" w:fill="FFFFFF"/>
          </w:tcPr>
          <w:p w:rsidR="00FF0D76" w:rsidRPr="0051569C" w:rsidRDefault="0027524D" w:rsidP="003A7169">
            <w:pPr>
              <w:jc w:val="right"/>
            </w:pPr>
            <w:r>
              <w:t>30</w:t>
            </w:r>
          </w:p>
        </w:tc>
        <w:tc>
          <w:tcPr>
            <w:tcW w:w="1138" w:type="dxa"/>
            <w:tcBorders>
              <w:top w:val="single" w:sz="8" w:space="0" w:color="auto"/>
              <w:left w:val="nil"/>
              <w:bottom w:val="single" w:sz="4" w:space="0" w:color="auto"/>
              <w:right w:val="single" w:sz="4" w:space="0" w:color="auto"/>
            </w:tcBorders>
            <w:shd w:val="clear" w:color="000000" w:fill="FFFFFF"/>
          </w:tcPr>
          <w:p w:rsidR="00FF0D76" w:rsidRPr="0051569C" w:rsidRDefault="0027524D" w:rsidP="003A7169">
            <w:pPr>
              <w:jc w:val="right"/>
            </w:pPr>
            <w:r>
              <w:t>30</w:t>
            </w:r>
          </w:p>
        </w:tc>
        <w:tc>
          <w:tcPr>
            <w:tcW w:w="1697" w:type="dxa"/>
            <w:tcBorders>
              <w:top w:val="single" w:sz="8" w:space="0" w:color="auto"/>
              <w:left w:val="nil"/>
              <w:bottom w:val="single" w:sz="4" w:space="0" w:color="auto"/>
              <w:right w:val="single" w:sz="4" w:space="0" w:color="auto"/>
            </w:tcBorders>
            <w:shd w:val="clear" w:color="000000" w:fill="FFFFFF"/>
          </w:tcPr>
          <w:p w:rsidR="00FF0D76" w:rsidRPr="0051569C" w:rsidRDefault="0027524D" w:rsidP="003A7169">
            <w:pPr>
              <w:jc w:val="right"/>
            </w:pPr>
            <w:r>
              <w:t>100</w:t>
            </w:r>
          </w:p>
        </w:tc>
        <w:tc>
          <w:tcPr>
            <w:tcW w:w="1277" w:type="dxa"/>
            <w:tcBorders>
              <w:top w:val="single" w:sz="8" w:space="0" w:color="auto"/>
              <w:left w:val="nil"/>
              <w:bottom w:val="single" w:sz="4" w:space="0" w:color="auto"/>
              <w:right w:val="single" w:sz="18" w:space="0" w:color="auto"/>
            </w:tcBorders>
            <w:shd w:val="clear" w:color="000000" w:fill="FFFFFF"/>
            <w:hideMark/>
          </w:tcPr>
          <w:p w:rsidR="00FF0D76" w:rsidRPr="0051569C" w:rsidRDefault="00FF0D76" w:rsidP="003A7169">
            <w:pPr>
              <w:jc w:val="both"/>
              <w:rPr>
                <w:sz w:val="18"/>
                <w:szCs w:val="18"/>
              </w:rPr>
            </w:pPr>
          </w:p>
        </w:tc>
      </w:tr>
      <w:tr w:rsidR="00FF0D76" w:rsidRPr="0051569C" w:rsidTr="003A7169">
        <w:trPr>
          <w:trHeight w:val="673"/>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786736" w:rsidRDefault="00FF0D76" w:rsidP="003A7169">
            <w:pPr>
              <w:jc w:val="both"/>
              <w:rPr>
                <w:rFonts w:cs="Arial"/>
                <w:b/>
                <w:bCs/>
                <w:color w:val="000000"/>
                <w:lang w:val="en-GB" w:eastAsia="id-ID"/>
              </w:rPr>
            </w:pPr>
            <w:r w:rsidRPr="0051569C">
              <w:rPr>
                <w:rFonts w:cs="Arial"/>
                <w:b/>
                <w:bCs/>
                <w:color w:val="000000"/>
              </w:rPr>
              <w:t>Program Peningkatan Kualitas dan Akses Informasi Sumber Daya Alam dan Lingkungan Hidup</w:t>
            </w:r>
          </w:p>
        </w:tc>
        <w:tc>
          <w:tcPr>
            <w:tcW w:w="1988"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lang w:val="id-ID"/>
              </w:rPr>
            </w:pPr>
            <w:r w:rsidRPr="0051569C">
              <w:rPr>
                <w:sz w:val="18"/>
                <w:szCs w:val="18"/>
                <w:lang w:val="id-ID"/>
              </w:rPr>
              <w:t>Jumlah akses informasi sumber daya alam dan lingkungan hidup yang tersedia</w:t>
            </w:r>
          </w:p>
        </w:tc>
        <w:tc>
          <w:tcPr>
            <w:tcW w:w="1417"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555" w:type="dxa"/>
            <w:tcBorders>
              <w:top w:val="single" w:sz="4" w:space="0" w:color="auto"/>
              <w:left w:val="nil"/>
              <w:bottom w:val="single" w:sz="4" w:space="0" w:color="auto"/>
              <w:right w:val="single" w:sz="8" w:space="0" w:color="auto"/>
            </w:tcBorders>
            <w:shd w:val="clear" w:color="000000" w:fill="FFFFFF"/>
          </w:tcPr>
          <w:p w:rsidR="00FF0D76" w:rsidRPr="0051569C" w:rsidRDefault="00FF0D76" w:rsidP="003A7169">
            <w:pPr>
              <w:jc w:val="right"/>
              <w:rPr>
                <w:sz w:val="18"/>
                <w:szCs w:val="18"/>
              </w:rPr>
            </w:pP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135"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992"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right"/>
            </w:pPr>
          </w:p>
        </w:tc>
        <w:tc>
          <w:tcPr>
            <w:tcW w:w="1133"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right"/>
            </w:pPr>
          </w:p>
        </w:tc>
        <w:tc>
          <w:tcPr>
            <w:tcW w:w="1138"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697"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673"/>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51569C">
              <w:rPr>
                <w:sz w:val="18"/>
                <w:szCs w:val="18"/>
              </w:rPr>
              <w:t>Peningkatan edukasi dan komunikasi masyarakat di bidang lingkungan</w:t>
            </w:r>
          </w:p>
        </w:tc>
        <w:tc>
          <w:tcPr>
            <w:tcW w:w="1988"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E064F8">
              <w:rPr>
                <w:sz w:val="18"/>
                <w:szCs w:val="18"/>
              </w:rPr>
              <w:t>Terlaksananya pameran, lomba foto lingkungan, karnaval dan sosialisasi di bidang lingkungan</w:t>
            </w:r>
            <w:r>
              <w:rPr>
                <w:sz w:val="18"/>
                <w:szCs w:val="18"/>
              </w:rPr>
              <w:t xml:space="preserve"> (kegiatan)</w:t>
            </w:r>
          </w:p>
        </w:tc>
        <w:tc>
          <w:tcPr>
            <w:tcW w:w="1417" w:type="dxa"/>
            <w:tcBorders>
              <w:top w:val="single" w:sz="4" w:space="0" w:color="auto"/>
              <w:left w:val="nil"/>
              <w:bottom w:val="single" w:sz="4" w:space="0" w:color="auto"/>
              <w:right w:val="single" w:sz="4" w:space="0" w:color="auto"/>
            </w:tcBorders>
            <w:shd w:val="clear" w:color="000000" w:fill="FFFFFF"/>
          </w:tcPr>
          <w:p w:rsidR="00FF0D76" w:rsidRPr="00B1064A" w:rsidRDefault="00FF0D76" w:rsidP="00601070">
            <w:pPr>
              <w:jc w:val="right"/>
              <w:rPr>
                <w:sz w:val="18"/>
                <w:szCs w:val="18"/>
              </w:rPr>
            </w:pPr>
            <w:r w:rsidRPr="00B1064A">
              <w:rPr>
                <w:sz w:val="18"/>
                <w:szCs w:val="18"/>
              </w:rPr>
              <w:t>4</w:t>
            </w:r>
          </w:p>
        </w:tc>
        <w:tc>
          <w:tcPr>
            <w:tcW w:w="1555" w:type="dxa"/>
            <w:tcBorders>
              <w:top w:val="single" w:sz="4" w:space="0" w:color="auto"/>
              <w:left w:val="nil"/>
              <w:bottom w:val="single" w:sz="4" w:space="0" w:color="auto"/>
              <w:right w:val="single" w:sz="8" w:space="0" w:color="auto"/>
            </w:tcBorders>
            <w:shd w:val="clear" w:color="000000" w:fill="FFFFFF"/>
          </w:tcPr>
          <w:p w:rsidR="00FF0D76" w:rsidRPr="00B1064A" w:rsidRDefault="00FF0D76" w:rsidP="00601070">
            <w:pPr>
              <w:jc w:val="right"/>
              <w:rPr>
                <w:sz w:val="18"/>
                <w:szCs w:val="18"/>
              </w:rPr>
            </w:pPr>
            <w:r w:rsidRPr="00B1064A">
              <w:rPr>
                <w:sz w:val="18"/>
                <w:szCs w:val="18"/>
              </w:rPr>
              <w:t>4</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B1064A" w:rsidRDefault="00FF0D76" w:rsidP="003A7169">
            <w:pPr>
              <w:jc w:val="right"/>
              <w:rPr>
                <w:sz w:val="18"/>
                <w:szCs w:val="18"/>
              </w:rPr>
            </w:pPr>
            <w:r w:rsidRPr="00B1064A">
              <w:rPr>
                <w:sz w:val="18"/>
                <w:szCs w:val="18"/>
              </w:rPr>
              <w:t>4</w:t>
            </w:r>
          </w:p>
        </w:tc>
        <w:tc>
          <w:tcPr>
            <w:tcW w:w="1135" w:type="dxa"/>
            <w:tcBorders>
              <w:top w:val="single" w:sz="4" w:space="0" w:color="auto"/>
              <w:left w:val="nil"/>
              <w:bottom w:val="single" w:sz="4" w:space="0" w:color="auto"/>
              <w:right w:val="single" w:sz="4" w:space="0" w:color="auto"/>
            </w:tcBorders>
            <w:shd w:val="clear" w:color="000000" w:fill="FFFFFF"/>
          </w:tcPr>
          <w:p w:rsidR="00FF0D76" w:rsidRPr="00B1064A" w:rsidRDefault="00FF0D76" w:rsidP="003A7169">
            <w:pPr>
              <w:jc w:val="right"/>
              <w:rPr>
                <w:sz w:val="18"/>
                <w:szCs w:val="18"/>
              </w:rPr>
            </w:pPr>
            <w:r w:rsidRPr="00B1064A">
              <w:rPr>
                <w:sz w:val="18"/>
                <w:szCs w:val="18"/>
              </w:rPr>
              <w:t>4</w:t>
            </w:r>
          </w:p>
        </w:tc>
        <w:tc>
          <w:tcPr>
            <w:tcW w:w="992" w:type="dxa"/>
            <w:tcBorders>
              <w:top w:val="single" w:sz="4" w:space="0" w:color="auto"/>
              <w:left w:val="nil"/>
              <w:bottom w:val="single" w:sz="4" w:space="0" w:color="auto"/>
              <w:right w:val="single" w:sz="4" w:space="0" w:color="auto"/>
            </w:tcBorders>
            <w:shd w:val="clear" w:color="000000" w:fill="FFFFFF"/>
          </w:tcPr>
          <w:p w:rsidR="00FF0D76" w:rsidRPr="00B1064A" w:rsidRDefault="00FF0D76" w:rsidP="003A7169">
            <w:pPr>
              <w:jc w:val="right"/>
              <w:rPr>
                <w:sz w:val="18"/>
                <w:szCs w:val="18"/>
              </w:rPr>
            </w:pPr>
            <w:r w:rsidRPr="00B1064A">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4</w:t>
            </w:r>
          </w:p>
        </w:tc>
        <w:tc>
          <w:tcPr>
            <w:tcW w:w="1138"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4</w:t>
            </w:r>
          </w:p>
        </w:tc>
        <w:tc>
          <w:tcPr>
            <w:tcW w:w="1697"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673"/>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51569C">
              <w:rPr>
                <w:sz w:val="18"/>
                <w:szCs w:val="18"/>
              </w:rPr>
              <w:t>Pengembangan data dan informasi lingkungan</w:t>
            </w:r>
          </w:p>
        </w:tc>
        <w:tc>
          <w:tcPr>
            <w:tcW w:w="1988"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E064F8">
              <w:rPr>
                <w:sz w:val="18"/>
                <w:szCs w:val="18"/>
              </w:rPr>
              <w:t>Tersedianya dokumen informasi kinerja pengelolaan lingkungan hidup daerah (DIKPLHD)</w:t>
            </w:r>
            <w:r>
              <w:rPr>
                <w:sz w:val="18"/>
                <w:szCs w:val="18"/>
              </w:rPr>
              <w:t xml:space="preserve"> (dokumen)</w:t>
            </w:r>
          </w:p>
        </w:tc>
        <w:tc>
          <w:tcPr>
            <w:tcW w:w="1417" w:type="dxa"/>
            <w:tcBorders>
              <w:top w:val="single" w:sz="4" w:space="0" w:color="auto"/>
              <w:left w:val="nil"/>
              <w:bottom w:val="single" w:sz="4" w:space="0" w:color="auto"/>
              <w:right w:val="single" w:sz="4" w:space="0" w:color="auto"/>
            </w:tcBorders>
            <w:shd w:val="clear" w:color="000000" w:fill="FFFFFF"/>
          </w:tcPr>
          <w:p w:rsidR="00FF0D76" w:rsidRPr="00B1064A" w:rsidRDefault="00FF0D76" w:rsidP="00601070">
            <w:pPr>
              <w:jc w:val="right"/>
              <w:rPr>
                <w:sz w:val="18"/>
                <w:szCs w:val="18"/>
                <w:lang w:val="en-GB"/>
              </w:rPr>
            </w:pPr>
            <w:r w:rsidRPr="00B1064A">
              <w:rPr>
                <w:sz w:val="18"/>
                <w:szCs w:val="18"/>
                <w:lang w:val="en-GB"/>
              </w:rPr>
              <w:t>1</w:t>
            </w:r>
          </w:p>
        </w:tc>
        <w:tc>
          <w:tcPr>
            <w:tcW w:w="1555" w:type="dxa"/>
            <w:tcBorders>
              <w:top w:val="single" w:sz="4" w:space="0" w:color="auto"/>
              <w:left w:val="nil"/>
              <w:bottom w:val="single" w:sz="4" w:space="0" w:color="auto"/>
              <w:right w:val="single" w:sz="8" w:space="0" w:color="auto"/>
            </w:tcBorders>
            <w:shd w:val="clear" w:color="000000" w:fill="FFFFFF"/>
          </w:tcPr>
          <w:p w:rsidR="00FF0D76" w:rsidRPr="00B1064A" w:rsidRDefault="00FF0D76" w:rsidP="00601070">
            <w:pPr>
              <w:jc w:val="right"/>
              <w:rPr>
                <w:sz w:val="18"/>
                <w:szCs w:val="18"/>
                <w:lang w:val="en-GB"/>
              </w:rPr>
            </w:pPr>
            <w:r w:rsidRPr="00B1064A">
              <w:rPr>
                <w:sz w:val="18"/>
                <w:szCs w:val="18"/>
                <w:lang w:val="en-GB"/>
              </w:rPr>
              <w:t>1</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sidRPr="00B1064A">
              <w:rPr>
                <w:sz w:val="18"/>
                <w:szCs w:val="18"/>
                <w:lang w:val="en-GB"/>
              </w:rPr>
              <w:t>1</w:t>
            </w:r>
          </w:p>
        </w:tc>
        <w:tc>
          <w:tcPr>
            <w:tcW w:w="1135" w:type="dxa"/>
            <w:tcBorders>
              <w:top w:val="single" w:sz="4" w:space="0" w:color="auto"/>
              <w:left w:val="nil"/>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sidRPr="00B1064A">
              <w:rPr>
                <w:sz w:val="18"/>
                <w:szCs w:val="18"/>
                <w:lang w:val="en-GB"/>
              </w:rPr>
              <w:t>1</w:t>
            </w:r>
          </w:p>
        </w:tc>
        <w:tc>
          <w:tcPr>
            <w:tcW w:w="992" w:type="dxa"/>
            <w:tcBorders>
              <w:top w:val="single" w:sz="4" w:space="0" w:color="auto"/>
              <w:left w:val="nil"/>
              <w:bottom w:val="single" w:sz="4" w:space="0" w:color="auto"/>
              <w:right w:val="single" w:sz="4" w:space="0" w:color="auto"/>
            </w:tcBorders>
            <w:shd w:val="clear" w:color="000000" w:fill="FFFFFF"/>
          </w:tcPr>
          <w:p w:rsidR="00FF0D76" w:rsidRPr="00B1064A" w:rsidRDefault="00FF0D76" w:rsidP="003A7169">
            <w:pPr>
              <w:jc w:val="right"/>
              <w:rPr>
                <w:sz w:val="18"/>
                <w:szCs w:val="18"/>
              </w:rPr>
            </w:pPr>
            <w:r w:rsidRPr="00B1064A">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1</w:t>
            </w:r>
          </w:p>
        </w:tc>
        <w:tc>
          <w:tcPr>
            <w:tcW w:w="1138"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lang w:val="en-GB"/>
              </w:rPr>
            </w:pPr>
            <w:r w:rsidRPr="00170841">
              <w:rPr>
                <w:sz w:val="18"/>
                <w:szCs w:val="18"/>
                <w:lang w:val="en-GB"/>
              </w:rPr>
              <w:t>1</w:t>
            </w:r>
          </w:p>
        </w:tc>
        <w:tc>
          <w:tcPr>
            <w:tcW w:w="1697"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lang w:val="en-GB"/>
              </w:rPr>
            </w:pPr>
            <w:r w:rsidRPr="00170841">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673"/>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51569C">
              <w:rPr>
                <w:sz w:val="18"/>
                <w:szCs w:val="18"/>
              </w:rPr>
              <w:t>Inventarisasi dan Identifikasi sumber-sumber pencemaran</w:t>
            </w:r>
          </w:p>
        </w:tc>
        <w:tc>
          <w:tcPr>
            <w:tcW w:w="1988"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671593">
              <w:rPr>
                <w:sz w:val="18"/>
                <w:szCs w:val="18"/>
              </w:rPr>
              <w:t>Dokumen kualitas air</w:t>
            </w:r>
            <w:r>
              <w:rPr>
                <w:sz w:val="18"/>
                <w:szCs w:val="18"/>
              </w:rPr>
              <w:t xml:space="preserve"> (dokumen)</w:t>
            </w:r>
          </w:p>
        </w:tc>
        <w:tc>
          <w:tcPr>
            <w:tcW w:w="1417" w:type="dxa"/>
            <w:tcBorders>
              <w:top w:val="single" w:sz="4" w:space="0" w:color="auto"/>
              <w:left w:val="nil"/>
              <w:bottom w:val="single" w:sz="4" w:space="0" w:color="auto"/>
              <w:right w:val="single" w:sz="4" w:space="0" w:color="auto"/>
            </w:tcBorders>
            <w:shd w:val="clear" w:color="000000" w:fill="FFFFFF"/>
          </w:tcPr>
          <w:p w:rsidR="00FF0D76" w:rsidRPr="00B1064A" w:rsidRDefault="00FF0D76" w:rsidP="00601070">
            <w:pPr>
              <w:jc w:val="right"/>
              <w:rPr>
                <w:sz w:val="18"/>
                <w:szCs w:val="18"/>
                <w:lang w:val="en-GB"/>
              </w:rPr>
            </w:pPr>
            <w:r w:rsidRPr="00B1064A">
              <w:rPr>
                <w:sz w:val="18"/>
                <w:szCs w:val="18"/>
                <w:lang w:val="en-GB"/>
              </w:rPr>
              <w:t>1</w:t>
            </w:r>
          </w:p>
        </w:tc>
        <w:tc>
          <w:tcPr>
            <w:tcW w:w="1555" w:type="dxa"/>
            <w:tcBorders>
              <w:top w:val="single" w:sz="4" w:space="0" w:color="auto"/>
              <w:left w:val="nil"/>
              <w:bottom w:val="single" w:sz="4" w:space="0" w:color="auto"/>
              <w:right w:val="single" w:sz="8" w:space="0" w:color="auto"/>
            </w:tcBorders>
            <w:shd w:val="clear" w:color="000000" w:fill="FFFFFF"/>
          </w:tcPr>
          <w:p w:rsidR="00FF0D76" w:rsidRPr="00B1064A" w:rsidRDefault="00FF0D76" w:rsidP="00601070">
            <w:pPr>
              <w:jc w:val="right"/>
              <w:rPr>
                <w:sz w:val="18"/>
                <w:szCs w:val="18"/>
                <w:lang w:val="en-GB"/>
              </w:rPr>
            </w:pPr>
            <w:r w:rsidRPr="00B1064A">
              <w:rPr>
                <w:sz w:val="18"/>
                <w:szCs w:val="18"/>
                <w:lang w:val="en-GB"/>
              </w:rPr>
              <w:t>1</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sidRPr="00B1064A">
              <w:rPr>
                <w:sz w:val="18"/>
                <w:szCs w:val="18"/>
                <w:lang w:val="en-GB"/>
              </w:rPr>
              <w:t>1</w:t>
            </w:r>
          </w:p>
        </w:tc>
        <w:tc>
          <w:tcPr>
            <w:tcW w:w="1135" w:type="dxa"/>
            <w:tcBorders>
              <w:top w:val="single" w:sz="4" w:space="0" w:color="auto"/>
              <w:left w:val="nil"/>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sidRPr="00B1064A">
              <w:rPr>
                <w:sz w:val="18"/>
                <w:szCs w:val="18"/>
                <w:lang w:val="en-GB"/>
              </w:rPr>
              <w:t>1</w:t>
            </w:r>
          </w:p>
        </w:tc>
        <w:tc>
          <w:tcPr>
            <w:tcW w:w="992" w:type="dxa"/>
            <w:tcBorders>
              <w:top w:val="single" w:sz="4" w:space="0" w:color="auto"/>
              <w:left w:val="nil"/>
              <w:bottom w:val="single" w:sz="4" w:space="0" w:color="auto"/>
              <w:right w:val="single" w:sz="4" w:space="0" w:color="auto"/>
            </w:tcBorders>
            <w:shd w:val="clear" w:color="000000" w:fill="FFFFFF"/>
          </w:tcPr>
          <w:p w:rsidR="00FF0D76" w:rsidRPr="00B1064A" w:rsidRDefault="00FF0D76" w:rsidP="003A7169">
            <w:pPr>
              <w:jc w:val="right"/>
              <w:rPr>
                <w:sz w:val="18"/>
                <w:szCs w:val="18"/>
              </w:rPr>
            </w:pPr>
            <w:r w:rsidRPr="00B1064A">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1</w:t>
            </w:r>
          </w:p>
        </w:tc>
        <w:tc>
          <w:tcPr>
            <w:tcW w:w="1138"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lang w:val="en-GB"/>
              </w:rPr>
            </w:pPr>
            <w:r w:rsidRPr="00170841">
              <w:rPr>
                <w:sz w:val="18"/>
                <w:szCs w:val="18"/>
                <w:lang w:val="en-GB"/>
              </w:rPr>
              <w:t>1</w:t>
            </w:r>
          </w:p>
        </w:tc>
        <w:tc>
          <w:tcPr>
            <w:tcW w:w="1697"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lang w:val="en-GB"/>
              </w:rPr>
            </w:pPr>
            <w:r w:rsidRPr="00170841">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673"/>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51569C">
              <w:rPr>
                <w:sz w:val="18"/>
                <w:szCs w:val="18"/>
              </w:rPr>
              <w:t>Pemeriksaan sampel tanah</w:t>
            </w:r>
          </w:p>
        </w:tc>
        <w:tc>
          <w:tcPr>
            <w:tcW w:w="1988"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221B71">
              <w:rPr>
                <w:sz w:val="18"/>
                <w:szCs w:val="18"/>
              </w:rPr>
              <w:t>Jumlah sampel yang dianalisa</w:t>
            </w:r>
            <w:r>
              <w:rPr>
                <w:sz w:val="18"/>
                <w:szCs w:val="18"/>
              </w:rPr>
              <w:t xml:space="preserve"> (sampel)</w:t>
            </w:r>
          </w:p>
        </w:tc>
        <w:tc>
          <w:tcPr>
            <w:tcW w:w="1417" w:type="dxa"/>
            <w:tcBorders>
              <w:top w:val="single" w:sz="4" w:space="0" w:color="auto"/>
              <w:left w:val="nil"/>
              <w:bottom w:val="single" w:sz="4" w:space="0" w:color="auto"/>
              <w:right w:val="single" w:sz="4" w:space="0" w:color="auto"/>
            </w:tcBorders>
            <w:shd w:val="clear" w:color="000000" w:fill="FFFFFF"/>
          </w:tcPr>
          <w:p w:rsidR="00FF0D76" w:rsidRPr="00B1064A" w:rsidRDefault="00FF0D76" w:rsidP="00601070">
            <w:pPr>
              <w:jc w:val="right"/>
              <w:rPr>
                <w:sz w:val="18"/>
                <w:szCs w:val="18"/>
                <w:lang w:val="en-GB"/>
              </w:rPr>
            </w:pPr>
            <w:r w:rsidRPr="00B1064A">
              <w:rPr>
                <w:sz w:val="18"/>
                <w:szCs w:val="18"/>
                <w:lang w:val="en-GB"/>
              </w:rPr>
              <w:t>20</w:t>
            </w:r>
          </w:p>
        </w:tc>
        <w:tc>
          <w:tcPr>
            <w:tcW w:w="1555" w:type="dxa"/>
            <w:tcBorders>
              <w:top w:val="single" w:sz="4" w:space="0" w:color="auto"/>
              <w:left w:val="nil"/>
              <w:bottom w:val="single" w:sz="4" w:space="0" w:color="auto"/>
              <w:right w:val="single" w:sz="8" w:space="0" w:color="auto"/>
            </w:tcBorders>
            <w:shd w:val="clear" w:color="000000" w:fill="FFFFFF"/>
          </w:tcPr>
          <w:p w:rsidR="00FF0D76" w:rsidRPr="00B1064A" w:rsidRDefault="00FF0D76" w:rsidP="00601070">
            <w:pPr>
              <w:jc w:val="right"/>
              <w:rPr>
                <w:sz w:val="18"/>
                <w:szCs w:val="18"/>
                <w:lang w:val="en-GB"/>
              </w:rPr>
            </w:pPr>
            <w:r w:rsidRPr="00B1064A">
              <w:rPr>
                <w:sz w:val="18"/>
                <w:szCs w:val="18"/>
                <w:lang w:val="en-GB"/>
              </w:rPr>
              <w:t>20</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sidRPr="00B1064A">
              <w:rPr>
                <w:sz w:val="18"/>
                <w:szCs w:val="18"/>
                <w:lang w:val="en-GB"/>
              </w:rPr>
              <w:t>20</w:t>
            </w:r>
          </w:p>
        </w:tc>
        <w:tc>
          <w:tcPr>
            <w:tcW w:w="1135" w:type="dxa"/>
            <w:tcBorders>
              <w:top w:val="single" w:sz="4" w:space="0" w:color="auto"/>
              <w:left w:val="nil"/>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sidRPr="00B1064A">
              <w:rPr>
                <w:sz w:val="18"/>
                <w:szCs w:val="18"/>
                <w:lang w:val="en-GB"/>
              </w:rPr>
              <w:t>20</w:t>
            </w:r>
          </w:p>
        </w:tc>
        <w:tc>
          <w:tcPr>
            <w:tcW w:w="992" w:type="dxa"/>
            <w:tcBorders>
              <w:top w:val="single" w:sz="4" w:space="0" w:color="auto"/>
              <w:left w:val="nil"/>
              <w:bottom w:val="single" w:sz="4" w:space="0" w:color="auto"/>
              <w:right w:val="single" w:sz="4" w:space="0" w:color="auto"/>
            </w:tcBorders>
            <w:shd w:val="clear" w:color="000000" w:fill="FFFFFF"/>
          </w:tcPr>
          <w:p w:rsidR="00FF0D76" w:rsidRPr="00B1064A" w:rsidRDefault="00FF0D76" w:rsidP="003A7169">
            <w:pPr>
              <w:jc w:val="right"/>
              <w:rPr>
                <w:sz w:val="18"/>
                <w:szCs w:val="18"/>
              </w:rPr>
            </w:pPr>
            <w:r w:rsidRPr="00B1064A">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20</w:t>
            </w:r>
          </w:p>
        </w:tc>
        <w:tc>
          <w:tcPr>
            <w:tcW w:w="1138"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lang w:val="en-GB"/>
              </w:rPr>
            </w:pPr>
            <w:r w:rsidRPr="00170841">
              <w:rPr>
                <w:sz w:val="18"/>
                <w:szCs w:val="18"/>
                <w:lang w:val="en-GB"/>
              </w:rPr>
              <w:t>20</w:t>
            </w:r>
          </w:p>
        </w:tc>
        <w:tc>
          <w:tcPr>
            <w:tcW w:w="1697"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lang w:val="en-GB"/>
              </w:rPr>
            </w:pPr>
            <w:r w:rsidRPr="00170841">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673"/>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51569C">
              <w:rPr>
                <w:sz w:val="18"/>
                <w:szCs w:val="18"/>
              </w:rPr>
              <w:t>Monitoring, evaluasi dan pelaporan kualitas air</w:t>
            </w:r>
          </w:p>
        </w:tc>
        <w:tc>
          <w:tcPr>
            <w:tcW w:w="1988"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221B71">
              <w:rPr>
                <w:sz w:val="18"/>
                <w:szCs w:val="18"/>
              </w:rPr>
              <w:t>Dokumen kualitas air</w:t>
            </w:r>
            <w:r>
              <w:rPr>
                <w:sz w:val="18"/>
                <w:szCs w:val="18"/>
              </w:rPr>
              <w:t xml:space="preserve"> (dokumen)</w:t>
            </w:r>
          </w:p>
        </w:tc>
        <w:tc>
          <w:tcPr>
            <w:tcW w:w="1417" w:type="dxa"/>
            <w:tcBorders>
              <w:top w:val="single" w:sz="4" w:space="0" w:color="auto"/>
              <w:left w:val="nil"/>
              <w:bottom w:val="single" w:sz="4" w:space="0" w:color="auto"/>
              <w:right w:val="single" w:sz="4" w:space="0" w:color="auto"/>
            </w:tcBorders>
            <w:shd w:val="clear" w:color="000000" w:fill="FFFFFF"/>
          </w:tcPr>
          <w:p w:rsidR="00FF0D76" w:rsidRPr="00B1064A" w:rsidRDefault="00FF0D76" w:rsidP="00601070">
            <w:pPr>
              <w:jc w:val="right"/>
              <w:rPr>
                <w:sz w:val="18"/>
                <w:szCs w:val="18"/>
                <w:lang w:val="en-GB"/>
              </w:rPr>
            </w:pPr>
            <w:r>
              <w:rPr>
                <w:sz w:val="18"/>
                <w:szCs w:val="18"/>
                <w:lang w:val="en-GB"/>
              </w:rPr>
              <w:t>1</w:t>
            </w:r>
          </w:p>
        </w:tc>
        <w:tc>
          <w:tcPr>
            <w:tcW w:w="1555" w:type="dxa"/>
            <w:tcBorders>
              <w:top w:val="single" w:sz="4" w:space="0" w:color="auto"/>
              <w:left w:val="nil"/>
              <w:bottom w:val="single" w:sz="4" w:space="0" w:color="auto"/>
              <w:right w:val="single" w:sz="8" w:space="0" w:color="auto"/>
            </w:tcBorders>
            <w:shd w:val="clear" w:color="000000" w:fill="FFFFFF"/>
          </w:tcPr>
          <w:p w:rsidR="00FF0D76" w:rsidRPr="00B1064A" w:rsidRDefault="00FF0D76" w:rsidP="00601070">
            <w:pPr>
              <w:jc w:val="right"/>
              <w:rPr>
                <w:sz w:val="18"/>
                <w:szCs w:val="18"/>
                <w:lang w:val="en-GB"/>
              </w:rPr>
            </w:pPr>
            <w:r>
              <w:rPr>
                <w:sz w:val="18"/>
                <w:szCs w:val="18"/>
                <w:lang w:val="en-GB"/>
              </w:rPr>
              <w:t>1</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w:t>
            </w:r>
          </w:p>
        </w:tc>
        <w:tc>
          <w:tcPr>
            <w:tcW w:w="1135" w:type="dxa"/>
            <w:tcBorders>
              <w:top w:val="single" w:sz="4" w:space="0" w:color="auto"/>
              <w:left w:val="nil"/>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w:t>
            </w:r>
          </w:p>
        </w:tc>
        <w:tc>
          <w:tcPr>
            <w:tcW w:w="992" w:type="dxa"/>
            <w:tcBorders>
              <w:top w:val="single" w:sz="4" w:space="0" w:color="auto"/>
              <w:left w:val="nil"/>
              <w:bottom w:val="single" w:sz="4" w:space="0" w:color="auto"/>
              <w:right w:val="single" w:sz="4" w:space="0" w:color="auto"/>
            </w:tcBorders>
            <w:shd w:val="clear" w:color="000000" w:fill="FFFFFF"/>
          </w:tcPr>
          <w:p w:rsidR="00FF0D76" w:rsidRPr="00B1064A" w:rsidRDefault="00FF0D76" w:rsidP="003A7169">
            <w:pPr>
              <w:jc w:val="right"/>
              <w:rPr>
                <w:sz w:val="18"/>
                <w:szCs w:val="18"/>
              </w:rPr>
            </w:pPr>
            <w:r w:rsidRPr="00B1064A">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1</w:t>
            </w:r>
          </w:p>
        </w:tc>
        <w:tc>
          <w:tcPr>
            <w:tcW w:w="1138"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lang w:val="en-GB"/>
              </w:rPr>
            </w:pPr>
            <w:r w:rsidRPr="00170841">
              <w:rPr>
                <w:sz w:val="18"/>
                <w:szCs w:val="18"/>
                <w:lang w:val="en-GB"/>
              </w:rPr>
              <w:t>1</w:t>
            </w:r>
          </w:p>
        </w:tc>
        <w:tc>
          <w:tcPr>
            <w:tcW w:w="1697"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lang w:val="en-GB"/>
              </w:rPr>
            </w:pPr>
            <w:r w:rsidRPr="00170841">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673"/>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51569C">
              <w:rPr>
                <w:sz w:val="18"/>
                <w:szCs w:val="18"/>
              </w:rPr>
              <w:t>Penyusunan profil keanekaragaman hayati</w:t>
            </w:r>
          </w:p>
        </w:tc>
        <w:tc>
          <w:tcPr>
            <w:tcW w:w="1988"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r w:rsidRPr="00221B71">
              <w:rPr>
                <w:sz w:val="18"/>
                <w:szCs w:val="18"/>
              </w:rPr>
              <w:t>Dokumen profil keanekaragaman hayati</w:t>
            </w:r>
            <w:r>
              <w:rPr>
                <w:sz w:val="18"/>
                <w:szCs w:val="18"/>
              </w:rPr>
              <w:t xml:space="preserve"> (dokumen)</w:t>
            </w:r>
          </w:p>
        </w:tc>
        <w:tc>
          <w:tcPr>
            <w:tcW w:w="1417" w:type="dxa"/>
            <w:tcBorders>
              <w:top w:val="single" w:sz="4" w:space="0" w:color="auto"/>
              <w:left w:val="nil"/>
              <w:bottom w:val="single" w:sz="4" w:space="0" w:color="auto"/>
              <w:right w:val="single" w:sz="4" w:space="0" w:color="auto"/>
            </w:tcBorders>
            <w:shd w:val="clear" w:color="000000" w:fill="FFFFFF"/>
          </w:tcPr>
          <w:p w:rsidR="00FF0D76" w:rsidRPr="00B1064A" w:rsidRDefault="00FF0D76" w:rsidP="00601070">
            <w:pPr>
              <w:jc w:val="right"/>
              <w:rPr>
                <w:sz w:val="18"/>
                <w:szCs w:val="18"/>
                <w:lang w:val="en-GB"/>
              </w:rPr>
            </w:pPr>
            <w:r>
              <w:rPr>
                <w:sz w:val="18"/>
                <w:szCs w:val="18"/>
                <w:lang w:val="en-GB"/>
              </w:rPr>
              <w:t>1</w:t>
            </w:r>
          </w:p>
        </w:tc>
        <w:tc>
          <w:tcPr>
            <w:tcW w:w="1555" w:type="dxa"/>
            <w:tcBorders>
              <w:top w:val="single" w:sz="4" w:space="0" w:color="auto"/>
              <w:left w:val="nil"/>
              <w:bottom w:val="single" w:sz="4" w:space="0" w:color="auto"/>
              <w:right w:val="single" w:sz="8" w:space="0" w:color="auto"/>
            </w:tcBorders>
            <w:shd w:val="clear" w:color="000000" w:fill="FFFFFF"/>
          </w:tcPr>
          <w:p w:rsidR="00FF0D76" w:rsidRPr="00B1064A" w:rsidRDefault="00FF0D76" w:rsidP="00601070">
            <w:pPr>
              <w:jc w:val="right"/>
              <w:rPr>
                <w:sz w:val="18"/>
                <w:szCs w:val="18"/>
                <w:lang w:val="en-GB"/>
              </w:rPr>
            </w:pPr>
            <w:r>
              <w:rPr>
                <w:sz w:val="18"/>
                <w:szCs w:val="18"/>
                <w:lang w:val="en-GB"/>
              </w:rPr>
              <w:t>1</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w:t>
            </w:r>
          </w:p>
        </w:tc>
        <w:tc>
          <w:tcPr>
            <w:tcW w:w="1135" w:type="dxa"/>
            <w:tcBorders>
              <w:top w:val="single" w:sz="4" w:space="0" w:color="auto"/>
              <w:left w:val="nil"/>
              <w:bottom w:val="single" w:sz="4" w:space="0" w:color="auto"/>
              <w:right w:val="single" w:sz="4" w:space="0" w:color="auto"/>
            </w:tcBorders>
            <w:shd w:val="clear" w:color="000000" w:fill="FFFFFF"/>
          </w:tcPr>
          <w:p w:rsidR="00FF0D76" w:rsidRPr="00B1064A" w:rsidRDefault="00FF0D76" w:rsidP="003A7169">
            <w:pPr>
              <w:jc w:val="right"/>
              <w:rPr>
                <w:sz w:val="18"/>
                <w:szCs w:val="18"/>
                <w:lang w:val="en-GB"/>
              </w:rPr>
            </w:pPr>
            <w:r>
              <w:rPr>
                <w:sz w:val="18"/>
                <w:szCs w:val="18"/>
                <w:lang w:val="en-GB"/>
              </w:rPr>
              <w:t>1</w:t>
            </w:r>
          </w:p>
        </w:tc>
        <w:tc>
          <w:tcPr>
            <w:tcW w:w="992" w:type="dxa"/>
            <w:tcBorders>
              <w:top w:val="single" w:sz="4" w:space="0" w:color="auto"/>
              <w:left w:val="nil"/>
              <w:bottom w:val="single" w:sz="4" w:space="0" w:color="auto"/>
              <w:right w:val="single" w:sz="4" w:space="0" w:color="auto"/>
            </w:tcBorders>
            <w:shd w:val="clear" w:color="000000" w:fill="FFFFFF"/>
          </w:tcPr>
          <w:p w:rsidR="00FF0D76" w:rsidRPr="00B1064A" w:rsidRDefault="00FF0D76" w:rsidP="003A7169">
            <w:pPr>
              <w:jc w:val="right"/>
              <w:rPr>
                <w:sz w:val="18"/>
                <w:szCs w:val="18"/>
              </w:rPr>
            </w:pPr>
            <w:r w:rsidRPr="00B1064A">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1</w:t>
            </w:r>
          </w:p>
        </w:tc>
        <w:tc>
          <w:tcPr>
            <w:tcW w:w="1138"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lang w:val="en-GB"/>
              </w:rPr>
            </w:pPr>
            <w:r w:rsidRPr="00170841">
              <w:rPr>
                <w:sz w:val="18"/>
                <w:szCs w:val="18"/>
                <w:lang w:val="en-GB"/>
              </w:rPr>
              <w:t>1</w:t>
            </w:r>
          </w:p>
        </w:tc>
        <w:tc>
          <w:tcPr>
            <w:tcW w:w="1697"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lang w:val="en-GB"/>
              </w:rPr>
            </w:pPr>
            <w:r w:rsidRPr="00170841">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FF400E">
        <w:trPr>
          <w:trHeight w:val="1246"/>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221B71" w:rsidRDefault="00FF0D76" w:rsidP="003A7169">
            <w:pPr>
              <w:jc w:val="both"/>
              <w:rPr>
                <w:rFonts w:cs="Arial"/>
                <w:bCs/>
                <w:color w:val="000000"/>
                <w:sz w:val="18"/>
                <w:szCs w:val="18"/>
              </w:rPr>
            </w:pPr>
            <w:r w:rsidRPr="00221B71">
              <w:rPr>
                <w:rFonts w:cs="Arial"/>
                <w:bCs/>
                <w:color w:val="000000"/>
                <w:sz w:val="18"/>
                <w:szCs w:val="18"/>
              </w:rPr>
              <w:t>Penyusunan Dokumen Indeks Kualitas Lingkungan Hidup (IKLH)</w:t>
            </w:r>
          </w:p>
        </w:tc>
        <w:tc>
          <w:tcPr>
            <w:tcW w:w="1988" w:type="dxa"/>
            <w:tcBorders>
              <w:top w:val="single" w:sz="4" w:space="0" w:color="auto"/>
              <w:left w:val="nil"/>
              <w:bottom w:val="single" w:sz="4" w:space="0" w:color="auto"/>
              <w:right w:val="single" w:sz="4" w:space="0" w:color="auto"/>
            </w:tcBorders>
            <w:shd w:val="clear" w:color="000000" w:fill="FFFFFF"/>
          </w:tcPr>
          <w:p w:rsidR="00FF0D76" w:rsidRPr="00221B71" w:rsidRDefault="00FF0D76" w:rsidP="003A7169">
            <w:pPr>
              <w:jc w:val="both"/>
              <w:rPr>
                <w:sz w:val="18"/>
                <w:szCs w:val="18"/>
                <w:lang w:val="en-GB"/>
              </w:rPr>
            </w:pPr>
            <w:r w:rsidRPr="00221B71">
              <w:rPr>
                <w:sz w:val="18"/>
                <w:szCs w:val="18"/>
                <w:lang w:val="id-ID"/>
              </w:rPr>
              <w:t>Dokumen Indeks Kualitas Lingkungan Hidup (IKLH)</w:t>
            </w:r>
            <w:r>
              <w:rPr>
                <w:sz w:val="18"/>
                <w:szCs w:val="18"/>
                <w:lang w:val="en-GB"/>
              </w:rPr>
              <w:t xml:space="preserve"> (dokumen)</w:t>
            </w:r>
          </w:p>
        </w:tc>
        <w:tc>
          <w:tcPr>
            <w:tcW w:w="1417" w:type="dxa"/>
            <w:tcBorders>
              <w:top w:val="single" w:sz="4" w:space="0" w:color="auto"/>
              <w:left w:val="nil"/>
              <w:bottom w:val="single" w:sz="4" w:space="0" w:color="auto"/>
              <w:right w:val="single" w:sz="4" w:space="0" w:color="auto"/>
            </w:tcBorders>
            <w:shd w:val="clear" w:color="000000" w:fill="FFFFFF"/>
          </w:tcPr>
          <w:p w:rsidR="00FF0D76" w:rsidRPr="00E16119" w:rsidRDefault="00FF0D76" w:rsidP="00601070">
            <w:pPr>
              <w:jc w:val="right"/>
              <w:rPr>
                <w:sz w:val="18"/>
                <w:szCs w:val="18"/>
              </w:rPr>
            </w:pPr>
            <w:r w:rsidRPr="00E16119">
              <w:rPr>
                <w:sz w:val="18"/>
                <w:szCs w:val="18"/>
              </w:rPr>
              <w:t>1</w:t>
            </w:r>
          </w:p>
        </w:tc>
        <w:tc>
          <w:tcPr>
            <w:tcW w:w="1555" w:type="dxa"/>
            <w:tcBorders>
              <w:top w:val="single" w:sz="4" w:space="0" w:color="auto"/>
              <w:left w:val="nil"/>
              <w:bottom w:val="single" w:sz="4" w:space="0" w:color="auto"/>
              <w:right w:val="single" w:sz="8" w:space="0" w:color="auto"/>
            </w:tcBorders>
            <w:shd w:val="clear" w:color="000000" w:fill="FFFFFF"/>
          </w:tcPr>
          <w:p w:rsidR="00FF0D76" w:rsidRPr="00E16119" w:rsidRDefault="00FF0D76" w:rsidP="00601070">
            <w:pPr>
              <w:jc w:val="right"/>
              <w:rPr>
                <w:sz w:val="18"/>
                <w:szCs w:val="18"/>
              </w:rPr>
            </w:pPr>
            <w:r w:rsidRPr="00E16119">
              <w:rPr>
                <w:sz w:val="18"/>
                <w:szCs w:val="18"/>
              </w:rPr>
              <w:t>1</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E16119" w:rsidRDefault="00FF0D76" w:rsidP="003A7169">
            <w:pPr>
              <w:jc w:val="right"/>
              <w:rPr>
                <w:sz w:val="18"/>
                <w:szCs w:val="18"/>
              </w:rPr>
            </w:pPr>
            <w:r w:rsidRPr="00E16119">
              <w:rPr>
                <w:sz w:val="18"/>
                <w:szCs w:val="18"/>
              </w:rPr>
              <w:t>1</w:t>
            </w:r>
          </w:p>
        </w:tc>
        <w:tc>
          <w:tcPr>
            <w:tcW w:w="1135" w:type="dxa"/>
            <w:tcBorders>
              <w:top w:val="single" w:sz="4" w:space="0" w:color="auto"/>
              <w:left w:val="nil"/>
              <w:bottom w:val="single" w:sz="4" w:space="0" w:color="auto"/>
              <w:right w:val="single" w:sz="4" w:space="0" w:color="auto"/>
            </w:tcBorders>
            <w:shd w:val="clear" w:color="000000" w:fill="FFFFFF"/>
          </w:tcPr>
          <w:p w:rsidR="00FF0D76" w:rsidRPr="00E16119" w:rsidRDefault="00FF0D76" w:rsidP="003A7169">
            <w:pPr>
              <w:jc w:val="right"/>
              <w:rPr>
                <w:sz w:val="18"/>
                <w:szCs w:val="18"/>
              </w:rPr>
            </w:pPr>
            <w:r w:rsidRPr="00E16119">
              <w:rPr>
                <w:sz w:val="18"/>
                <w:szCs w:val="18"/>
              </w:rPr>
              <w:t>1</w:t>
            </w:r>
          </w:p>
        </w:tc>
        <w:tc>
          <w:tcPr>
            <w:tcW w:w="992" w:type="dxa"/>
            <w:tcBorders>
              <w:top w:val="single" w:sz="4" w:space="0" w:color="auto"/>
              <w:left w:val="nil"/>
              <w:bottom w:val="single" w:sz="4" w:space="0" w:color="auto"/>
              <w:right w:val="single" w:sz="4" w:space="0" w:color="auto"/>
            </w:tcBorders>
            <w:shd w:val="clear" w:color="000000" w:fill="FFFFFF"/>
          </w:tcPr>
          <w:p w:rsidR="00FF0D76" w:rsidRPr="00E16119" w:rsidRDefault="00FF0D76" w:rsidP="003A7169">
            <w:pPr>
              <w:jc w:val="right"/>
              <w:rPr>
                <w:sz w:val="18"/>
                <w:szCs w:val="18"/>
              </w:rPr>
            </w:pPr>
            <w:r w:rsidRPr="00E16119">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1</w:t>
            </w:r>
          </w:p>
        </w:tc>
        <w:tc>
          <w:tcPr>
            <w:tcW w:w="1138"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1</w:t>
            </w:r>
          </w:p>
        </w:tc>
        <w:tc>
          <w:tcPr>
            <w:tcW w:w="1697"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FF400E">
        <w:trPr>
          <w:trHeight w:val="1246"/>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221B71" w:rsidRDefault="00FF0D76" w:rsidP="003A7169">
            <w:pPr>
              <w:jc w:val="both"/>
              <w:rPr>
                <w:rFonts w:cs="Arial"/>
                <w:bCs/>
                <w:color w:val="000000"/>
                <w:sz w:val="18"/>
                <w:szCs w:val="18"/>
              </w:rPr>
            </w:pPr>
            <w:r w:rsidRPr="00221B71">
              <w:rPr>
                <w:rFonts w:cs="Arial"/>
                <w:bCs/>
                <w:color w:val="000000"/>
                <w:sz w:val="18"/>
                <w:szCs w:val="18"/>
              </w:rPr>
              <w:t>Penyebarluasan Informasi dan Publikasi Kegiatan Lingkungan Hidup</w:t>
            </w:r>
          </w:p>
        </w:tc>
        <w:tc>
          <w:tcPr>
            <w:tcW w:w="1988" w:type="dxa"/>
            <w:tcBorders>
              <w:top w:val="single" w:sz="4" w:space="0" w:color="auto"/>
              <w:left w:val="nil"/>
              <w:bottom w:val="single" w:sz="4" w:space="0" w:color="auto"/>
              <w:right w:val="single" w:sz="4" w:space="0" w:color="auto"/>
            </w:tcBorders>
            <w:shd w:val="clear" w:color="000000" w:fill="FFFFFF"/>
          </w:tcPr>
          <w:p w:rsidR="00FF0D76" w:rsidRPr="00221B71" w:rsidRDefault="00FF0D76" w:rsidP="003A7169">
            <w:pPr>
              <w:jc w:val="both"/>
              <w:rPr>
                <w:sz w:val="18"/>
                <w:szCs w:val="18"/>
                <w:lang w:val="en-GB"/>
              </w:rPr>
            </w:pPr>
            <w:r w:rsidRPr="00221B71">
              <w:rPr>
                <w:sz w:val="18"/>
                <w:szCs w:val="18"/>
                <w:lang w:val="id-ID"/>
              </w:rPr>
              <w:t>Iklan informasi masyarakat</w:t>
            </w:r>
            <w:r>
              <w:rPr>
                <w:sz w:val="18"/>
                <w:szCs w:val="18"/>
                <w:lang w:val="en-GB"/>
              </w:rPr>
              <w:t xml:space="preserve"> (kali)</w:t>
            </w:r>
          </w:p>
        </w:tc>
        <w:tc>
          <w:tcPr>
            <w:tcW w:w="1417"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t>150</w:t>
            </w:r>
          </w:p>
        </w:tc>
        <w:tc>
          <w:tcPr>
            <w:tcW w:w="1555" w:type="dxa"/>
            <w:tcBorders>
              <w:top w:val="single" w:sz="4" w:space="0" w:color="auto"/>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r>
              <w:rPr>
                <w:sz w:val="18"/>
                <w:szCs w:val="18"/>
              </w:rPr>
              <w:t>150</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150</w:t>
            </w:r>
          </w:p>
        </w:tc>
        <w:tc>
          <w:tcPr>
            <w:tcW w:w="1135"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150</w:t>
            </w:r>
          </w:p>
        </w:tc>
        <w:tc>
          <w:tcPr>
            <w:tcW w:w="992" w:type="dxa"/>
            <w:tcBorders>
              <w:top w:val="single" w:sz="4" w:space="0" w:color="auto"/>
              <w:left w:val="nil"/>
              <w:bottom w:val="single" w:sz="4" w:space="0" w:color="auto"/>
              <w:right w:val="single" w:sz="4" w:space="0" w:color="auto"/>
            </w:tcBorders>
            <w:shd w:val="clear" w:color="000000" w:fill="FFFFFF"/>
          </w:tcPr>
          <w:p w:rsidR="00FF0D76" w:rsidRPr="00E16119" w:rsidRDefault="00FF0D76" w:rsidP="003A7169">
            <w:pPr>
              <w:jc w:val="right"/>
              <w:rPr>
                <w:sz w:val="18"/>
                <w:szCs w:val="18"/>
              </w:rPr>
            </w:pPr>
            <w:r w:rsidRPr="00E16119">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150</w:t>
            </w:r>
          </w:p>
        </w:tc>
        <w:tc>
          <w:tcPr>
            <w:tcW w:w="1138"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150</w:t>
            </w:r>
          </w:p>
        </w:tc>
        <w:tc>
          <w:tcPr>
            <w:tcW w:w="1697"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FF400E">
        <w:trPr>
          <w:trHeight w:val="1246"/>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221B71" w:rsidRDefault="00FF0D76" w:rsidP="003A7169">
            <w:pPr>
              <w:jc w:val="both"/>
              <w:rPr>
                <w:rFonts w:cs="Arial"/>
                <w:bCs/>
                <w:color w:val="000000"/>
                <w:sz w:val="18"/>
                <w:szCs w:val="18"/>
              </w:rPr>
            </w:pPr>
            <w:r w:rsidRPr="00221B71">
              <w:rPr>
                <w:rFonts w:cs="Arial"/>
                <w:bCs/>
                <w:color w:val="000000"/>
                <w:sz w:val="18"/>
                <w:szCs w:val="18"/>
              </w:rPr>
              <w:t>Fasilitasi dan Koordinasi Pelaksanaan Kerjasama Bidang Lingkungan Hidup</w:t>
            </w:r>
          </w:p>
        </w:tc>
        <w:tc>
          <w:tcPr>
            <w:tcW w:w="1988" w:type="dxa"/>
            <w:tcBorders>
              <w:top w:val="single" w:sz="4" w:space="0" w:color="auto"/>
              <w:left w:val="nil"/>
              <w:bottom w:val="single" w:sz="4" w:space="0" w:color="auto"/>
              <w:right w:val="single" w:sz="4" w:space="0" w:color="auto"/>
            </w:tcBorders>
            <w:shd w:val="clear" w:color="000000" w:fill="FFFFFF"/>
          </w:tcPr>
          <w:p w:rsidR="00FF0D76" w:rsidRPr="00221B71" w:rsidRDefault="00FF0D76" w:rsidP="003A7169">
            <w:pPr>
              <w:jc w:val="both"/>
              <w:rPr>
                <w:sz w:val="18"/>
                <w:szCs w:val="18"/>
                <w:lang w:val="en-GB"/>
              </w:rPr>
            </w:pPr>
            <w:r w:rsidRPr="00221B71">
              <w:rPr>
                <w:sz w:val="18"/>
                <w:szCs w:val="18"/>
                <w:lang w:val="id-ID"/>
              </w:rPr>
              <w:t>Fasilitasi bantuan hukum</w:t>
            </w:r>
            <w:r>
              <w:rPr>
                <w:sz w:val="18"/>
                <w:szCs w:val="18"/>
                <w:lang w:val="en-GB"/>
              </w:rPr>
              <w:t xml:space="preserve"> (tahun)</w:t>
            </w:r>
          </w:p>
        </w:tc>
        <w:tc>
          <w:tcPr>
            <w:tcW w:w="1417"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t>1</w:t>
            </w:r>
          </w:p>
        </w:tc>
        <w:tc>
          <w:tcPr>
            <w:tcW w:w="1555" w:type="dxa"/>
            <w:tcBorders>
              <w:top w:val="single" w:sz="4" w:space="0" w:color="auto"/>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r>
              <w:rPr>
                <w:sz w:val="18"/>
                <w:szCs w:val="18"/>
              </w:rPr>
              <w:t>1</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w:t>
            </w:r>
          </w:p>
        </w:tc>
        <w:tc>
          <w:tcPr>
            <w:tcW w:w="1135"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r>
              <w:rPr>
                <w:sz w:val="18"/>
                <w:szCs w:val="18"/>
              </w:rPr>
              <w:t>1</w:t>
            </w:r>
          </w:p>
        </w:tc>
        <w:tc>
          <w:tcPr>
            <w:tcW w:w="992" w:type="dxa"/>
            <w:tcBorders>
              <w:top w:val="single" w:sz="4" w:space="0" w:color="auto"/>
              <w:left w:val="nil"/>
              <w:bottom w:val="single" w:sz="4" w:space="0" w:color="auto"/>
              <w:right w:val="single" w:sz="4" w:space="0" w:color="auto"/>
            </w:tcBorders>
            <w:shd w:val="clear" w:color="000000" w:fill="FFFFFF"/>
          </w:tcPr>
          <w:p w:rsidR="00FF0D76" w:rsidRPr="00E16119" w:rsidRDefault="00FF0D76" w:rsidP="003A7169">
            <w:pPr>
              <w:jc w:val="right"/>
              <w:rPr>
                <w:sz w:val="18"/>
                <w:szCs w:val="18"/>
              </w:rPr>
            </w:pPr>
            <w:r w:rsidRPr="00E16119">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1</w:t>
            </w:r>
          </w:p>
        </w:tc>
        <w:tc>
          <w:tcPr>
            <w:tcW w:w="1138"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1</w:t>
            </w:r>
          </w:p>
        </w:tc>
        <w:tc>
          <w:tcPr>
            <w:tcW w:w="1697"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FF400E">
        <w:trPr>
          <w:trHeight w:val="1246"/>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FF400E" w:rsidRDefault="00FF0D76" w:rsidP="003A7169">
            <w:pPr>
              <w:jc w:val="both"/>
              <w:rPr>
                <w:rFonts w:cs="Arial"/>
                <w:b/>
                <w:bCs/>
                <w:color w:val="000000"/>
                <w:lang w:val="en-GB" w:eastAsia="id-ID"/>
              </w:rPr>
            </w:pPr>
            <w:r w:rsidRPr="0051569C">
              <w:rPr>
                <w:rFonts w:cs="Arial"/>
                <w:b/>
                <w:bCs/>
                <w:color w:val="000000"/>
              </w:rPr>
              <w:t>Program Peningkatan Pengendalian Polusi</w:t>
            </w:r>
          </w:p>
        </w:tc>
        <w:tc>
          <w:tcPr>
            <w:tcW w:w="1988"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lang w:val="id-ID"/>
              </w:rPr>
            </w:pPr>
            <w:r w:rsidRPr="0051569C">
              <w:rPr>
                <w:sz w:val="18"/>
                <w:szCs w:val="18"/>
                <w:lang w:val="id-ID"/>
              </w:rPr>
              <w:t>Terpantaunya Gas Rumah Kaca di 5 (lima) sektor</w:t>
            </w:r>
          </w:p>
        </w:tc>
        <w:tc>
          <w:tcPr>
            <w:tcW w:w="1417"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p>
        </w:tc>
        <w:tc>
          <w:tcPr>
            <w:tcW w:w="1555" w:type="dxa"/>
            <w:tcBorders>
              <w:top w:val="single" w:sz="4" w:space="0" w:color="auto"/>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135"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992" w:type="dxa"/>
            <w:tcBorders>
              <w:top w:val="single" w:sz="4" w:space="0" w:color="auto"/>
              <w:left w:val="nil"/>
              <w:bottom w:val="single" w:sz="4" w:space="0" w:color="auto"/>
              <w:right w:val="single" w:sz="4" w:space="0" w:color="auto"/>
            </w:tcBorders>
            <w:shd w:val="clear" w:color="000000" w:fill="FFFFFF"/>
          </w:tcPr>
          <w:p w:rsidR="00FF0D76" w:rsidRPr="00666272" w:rsidRDefault="00FF0D76" w:rsidP="003A7169">
            <w:pPr>
              <w:jc w:val="right"/>
              <w:rPr>
                <w:sz w:val="18"/>
                <w:szCs w:val="18"/>
              </w:rPr>
            </w:pPr>
          </w:p>
        </w:tc>
        <w:tc>
          <w:tcPr>
            <w:tcW w:w="1133"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right"/>
            </w:pPr>
          </w:p>
        </w:tc>
        <w:tc>
          <w:tcPr>
            <w:tcW w:w="1138"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697"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rPr>
            </w:pP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673"/>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BC02E6" w:rsidRDefault="00FF0D76" w:rsidP="003A7169">
            <w:pPr>
              <w:jc w:val="both"/>
              <w:rPr>
                <w:rFonts w:cs="Arial"/>
                <w:bCs/>
                <w:color w:val="000000"/>
                <w:sz w:val="18"/>
                <w:szCs w:val="18"/>
              </w:rPr>
            </w:pPr>
            <w:r w:rsidRPr="00B31042">
              <w:rPr>
                <w:rFonts w:cs="Arial"/>
                <w:bCs/>
                <w:color w:val="000000"/>
                <w:sz w:val="18"/>
                <w:szCs w:val="18"/>
              </w:rPr>
              <w:t>Pendataan Kegiatan Penghasil Gas Rumah Kaca</w:t>
            </w:r>
          </w:p>
        </w:tc>
        <w:tc>
          <w:tcPr>
            <w:tcW w:w="1988"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lang w:val="id-ID"/>
              </w:rPr>
            </w:pPr>
            <w:r w:rsidRPr="00B31042">
              <w:rPr>
                <w:sz w:val="18"/>
                <w:szCs w:val="18"/>
                <w:lang w:val="id-ID"/>
              </w:rPr>
              <w:t>Data gas rumah kaca</w:t>
            </w:r>
          </w:p>
        </w:tc>
        <w:tc>
          <w:tcPr>
            <w:tcW w:w="1417" w:type="dxa"/>
            <w:tcBorders>
              <w:top w:val="single" w:sz="4" w:space="0" w:color="auto"/>
              <w:left w:val="nil"/>
              <w:bottom w:val="single" w:sz="4" w:space="0" w:color="auto"/>
              <w:right w:val="single" w:sz="4" w:space="0" w:color="auto"/>
            </w:tcBorders>
            <w:shd w:val="clear" w:color="000000" w:fill="FFFFFF"/>
          </w:tcPr>
          <w:p w:rsidR="00FF0D76" w:rsidRPr="00666272" w:rsidRDefault="00FF0D76" w:rsidP="00601070">
            <w:pPr>
              <w:jc w:val="right"/>
              <w:rPr>
                <w:sz w:val="18"/>
                <w:szCs w:val="18"/>
                <w:lang w:val="en-GB"/>
              </w:rPr>
            </w:pPr>
            <w:r>
              <w:rPr>
                <w:sz w:val="18"/>
                <w:szCs w:val="18"/>
                <w:lang w:val="en-GB"/>
              </w:rPr>
              <w:t>1</w:t>
            </w:r>
          </w:p>
        </w:tc>
        <w:tc>
          <w:tcPr>
            <w:tcW w:w="1555" w:type="dxa"/>
            <w:tcBorders>
              <w:top w:val="single" w:sz="4" w:space="0" w:color="auto"/>
              <w:left w:val="nil"/>
              <w:bottom w:val="single" w:sz="4" w:space="0" w:color="auto"/>
              <w:right w:val="single" w:sz="8" w:space="0" w:color="auto"/>
            </w:tcBorders>
            <w:shd w:val="clear" w:color="000000" w:fill="FFFFFF"/>
          </w:tcPr>
          <w:p w:rsidR="00FF0D76" w:rsidRPr="00666272" w:rsidRDefault="00FF0D76" w:rsidP="00601070">
            <w:pPr>
              <w:jc w:val="right"/>
              <w:rPr>
                <w:sz w:val="18"/>
                <w:szCs w:val="18"/>
                <w:lang w:val="en-GB"/>
              </w:rPr>
            </w:pPr>
            <w:r>
              <w:rPr>
                <w:sz w:val="18"/>
                <w:szCs w:val="18"/>
                <w:lang w:val="en-GB"/>
              </w:rPr>
              <w:t>1</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666272" w:rsidRDefault="00FF0D76" w:rsidP="003A7169">
            <w:pPr>
              <w:jc w:val="right"/>
              <w:rPr>
                <w:sz w:val="18"/>
                <w:szCs w:val="18"/>
                <w:lang w:val="en-GB"/>
              </w:rPr>
            </w:pPr>
            <w:r>
              <w:rPr>
                <w:sz w:val="18"/>
                <w:szCs w:val="18"/>
                <w:lang w:val="en-GB"/>
              </w:rPr>
              <w:t>1</w:t>
            </w:r>
          </w:p>
        </w:tc>
        <w:tc>
          <w:tcPr>
            <w:tcW w:w="1135" w:type="dxa"/>
            <w:tcBorders>
              <w:top w:val="single" w:sz="4" w:space="0" w:color="auto"/>
              <w:left w:val="nil"/>
              <w:bottom w:val="single" w:sz="4" w:space="0" w:color="auto"/>
              <w:right w:val="single" w:sz="4" w:space="0" w:color="auto"/>
            </w:tcBorders>
            <w:shd w:val="clear" w:color="000000" w:fill="FFFFFF"/>
          </w:tcPr>
          <w:p w:rsidR="00FF0D76" w:rsidRPr="00666272" w:rsidRDefault="00FF0D76" w:rsidP="003A7169">
            <w:pPr>
              <w:jc w:val="right"/>
              <w:rPr>
                <w:sz w:val="18"/>
                <w:szCs w:val="18"/>
                <w:lang w:val="en-GB"/>
              </w:rPr>
            </w:pPr>
            <w:r>
              <w:rPr>
                <w:sz w:val="18"/>
                <w:szCs w:val="18"/>
                <w:lang w:val="en-GB"/>
              </w:rPr>
              <w:t>1</w:t>
            </w:r>
          </w:p>
        </w:tc>
        <w:tc>
          <w:tcPr>
            <w:tcW w:w="992" w:type="dxa"/>
            <w:tcBorders>
              <w:top w:val="single" w:sz="4" w:space="0" w:color="auto"/>
              <w:left w:val="nil"/>
              <w:bottom w:val="single" w:sz="4" w:space="0" w:color="auto"/>
              <w:right w:val="single" w:sz="4" w:space="0" w:color="auto"/>
            </w:tcBorders>
            <w:shd w:val="clear" w:color="000000" w:fill="FFFFFF"/>
          </w:tcPr>
          <w:p w:rsidR="00FF0D76" w:rsidRPr="00666272" w:rsidRDefault="00FF0D76" w:rsidP="003A7169">
            <w:pPr>
              <w:jc w:val="right"/>
              <w:rPr>
                <w:sz w:val="18"/>
                <w:szCs w:val="18"/>
              </w:rPr>
            </w:pPr>
            <w:r w:rsidRPr="00666272">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2C7CD3" w:rsidRDefault="00873B4F" w:rsidP="003A7169">
            <w:pPr>
              <w:jc w:val="right"/>
              <w:rPr>
                <w:sz w:val="18"/>
                <w:szCs w:val="18"/>
              </w:rPr>
            </w:pPr>
            <w:r w:rsidRPr="002C7CD3">
              <w:rPr>
                <w:sz w:val="18"/>
                <w:szCs w:val="18"/>
              </w:rPr>
              <w:t>1</w:t>
            </w:r>
          </w:p>
        </w:tc>
        <w:tc>
          <w:tcPr>
            <w:tcW w:w="1138" w:type="dxa"/>
            <w:tcBorders>
              <w:top w:val="single" w:sz="4" w:space="0" w:color="auto"/>
              <w:left w:val="nil"/>
              <w:bottom w:val="single" w:sz="4" w:space="0" w:color="auto"/>
              <w:right w:val="single" w:sz="4" w:space="0" w:color="auto"/>
            </w:tcBorders>
            <w:shd w:val="clear" w:color="000000" w:fill="FFFFFF"/>
          </w:tcPr>
          <w:p w:rsidR="00FF0D76" w:rsidRPr="002C7CD3" w:rsidRDefault="00873B4F" w:rsidP="003A7169">
            <w:pPr>
              <w:jc w:val="right"/>
              <w:rPr>
                <w:sz w:val="18"/>
                <w:szCs w:val="18"/>
                <w:lang w:val="en-GB"/>
              </w:rPr>
            </w:pPr>
            <w:r w:rsidRPr="002C7CD3">
              <w:rPr>
                <w:sz w:val="18"/>
                <w:szCs w:val="18"/>
                <w:lang w:val="en-GB"/>
              </w:rPr>
              <w:t>1</w:t>
            </w:r>
          </w:p>
        </w:tc>
        <w:tc>
          <w:tcPr>
            <w:tcW w:w="1697" w:type="dxa"/>
            <w:tcBorders>
              <w:top w:val="single" w:sz="4" w:space="0" w:color="auto"/>
              <w:left w:val="nil"/>
              <w:bottom w:val="single" w:sz="4" w:space="0" w:color="auto"/>
              <w:right w:val="single" w:sz="4" w:space="0" w:color="auto"/>
            </w:tcBorders>
            <w:shd w:val="clear" w:color="000000" w:fill="FFFFFF"/>
          </w:tcPr>
          <w:p w:rsidR="00FF0D76" w:rsidRPr="002C7CD3" w:rsidRDefault="00873B4F" w:rsidP="003A7169">
            <w:pPr>
              <w:jc w:val="right"/>
              <w:rPr>
                <w:sz w:val="18"/>
                <w:szCs w:val="18"/>
                <w:lang w:val="en-GB"/>
              </w:rPr>
            </w:pPr>
            <w:r w:rsidRPr="002C7CD3">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536366">
        <w:trPr>
          <w:trHeight w:val="1182"/>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B31042" w:rsidRDefault="00FF0D76" w:rsidP="003A7169">
            <w:pPr>
              <w:jc w:val="both"/>
              <w:rPr>
                <w:rFonts w:cs="Arial"/>
                <w:bCs/>
                <w:color w:val="000000"/>
                <w:sz w:val="18"/>
                <w:szCs w:val="18"/>
              </w:rPr>
            </w:pPr>
            <w:r w:rsidRPr="00B31042">
              <w:rPr>
                <w:rFonts w:cs="Arial"/>
                <w:bCs/>
                <w:color w:val="000000"/>
                <w:sz w:val="18"/>
                <w:szCs w:val="18"/>
              </w:rPr>
              <w:t>Monev Bahan Perusak Ozon (BPO) B3 dan Limbah B3</w:t>
            </w:r>
          </w:p>
        </w:tc>
        <w:tc>
          <w:tcPr>
            <w:tcW w:w="1988"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B31042">
            <w:pPr>
              <w:jc w:val="both"/>
              <w:rPr>
                <w:sz w:val="18"/>
                <w:szCs w:val="18"/>
                <w:lang w:val="id-ID"/>
              </w:rPr>
            </w:pPr>
            <w:r w:rsidRPr="00B31042">
              <w:rPr>
                <w:sz w:val="18"/>
                <w:szCs w:val="18"/>
                <w:lang w:val="id-ID"/>
              </w:rPr>
              <w:t>Tersedianya data Bahan Perusak Ozon (BPO) dan</w:t>
            </w:r>
            <w:r>
              <w:rPr>
                <w:sz w:val="18"/>
                <w:szCs w:val="18"/>
                <w:lang w:val="en-GB"/>
              </w:rPr>
              <w:t xml:space="preserve"> </w:t>
            </w:r>
            <w:r w:rsidRPr="00B31042">
              <w:rPr>
                <w:sz w:val="18"/>
                <w:szCs w:val="18"/>
                <w:lang w:val="id-ID"/>
              </w:rPr>
              <w:t>Limbah B-3</w:t>
            </w:r>
          </w:p>
        </w:tc>
        <w:tc>
          <w:tcPr>
            <w:tcW w:w="1417"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t>1</w:t>
            </w:r>
          </w:p>
        </w:tc>
        <w:tc>
          <w:tcPr>
            <w:tcW w:w="1555" w:type="dxa"/>
            <w:tcBorders>
              <w:top w:val="single" w:sz="4" w:space="0" w:color="auto"/>
              <w:left w:val="nil"/>
              <w:bottom w:val="single" w:sz="4" w:space="0" w:color="auto"/>
              <w:right w:val="single" w:sz="8" w:space="0" w:color="auto"/>
            </w:tcBorders>
            <w:shd w:val="clear" w:color="000000" w:fill="FFFFFF"/>
          </w:tcPr>
          <w:p w:rsidR="00FF0D76" w:rsidRPr="0051569C" w:rsidRDefault="00FF0D76" w:rsidP="00601070">
            <w:pPr>
              <w:jc w:val="right"/>
              <w:rPr>
                <w:sz w:val="18"/>
                <w:szCs w:val="18"/>
              </w:rPr>
            </w:pPr>
            <w:r>
              <w:rPr>
                <w:sz w:val="18"/>
                <w:szCs w:val="18"/>
              </w:rPr>
              <w:t>1</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t>1</w:t>
            </w:r>
          </w:p>
        </w:tc>
        <w:tc>
          <w:tcPr>
            <w:tcW w:w="1135"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601070">
            <w:pPr>
              <w:jc w:val="right"/>
              <w:rPr>
                <w:sz w:val="18"/>
                <w:szCs w:val="18"/>
              </w:rPr>
            </w:pPr>
            <w:r>
              <w:rPr>
                <w:sz w:val="18"/>
                <w:szCs w:val="18"/>
              </w:rPr>
              <w:t>1</w:t>
            </w:r>
          </w:p>
        </w:tc>
        <w:tc>
          <w:tcPr>
            <w:tcW w:w="992" w:type="dxa"/>
            <w:tcBorders>
              <w:top w:val="single" w:sz="4" w:space="0" w:color="auto"/>
              <w:left w:val="nil"/>
              <w:bottom w:val="single" w:sz="4" w:space="0" w:color="auto"/>
              <w:right w:val="single" w:sz="4" w:space="0" w:color="auto"/>
            </w:tcBorders>
            <w:shd w:val="clear" w:color="000000" w:fill="FFFFFF"/>
          </w:tcPr>
          <w:p w:rsidR="00FF0D76" w:rsidRPr="00666272" w:rsidRDefault="00FF0D76" w:rsidP="00601070">
            <w:pPr>
              <w:jc w:val="right"/>
              <w:rPr>
                <w:sz w:val="18"/>
                <w:szCs w:val="18"/>
              </w:rPr>
            </w:pPr>
            <w:r w:rsidRPr="00666272">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2C7CD3" w:rsidRDefault="00873B4F" w:rsidP="003A7169">
            <w:pPr>
              <w:jc w:val="right"/>
              <w:rPr>
                <w:sz w:val="18"/>
                <w:szCs w:val="18"/>
              </w:rPr>
            </w:pPr>
            <w:r w:rsidRPr="002C7CD3">
              <w:rPr>
                <w:sz w:val="18"/>
                <w:szCs w:val="18"/>
              </w:rPr>
              <w:t>6</w:t>
            </w:r>
          </w:p>
        </w:tc>
        <w:tc>
          <w:tcPr>
            <w:tcW w:w="1138" w:type="dxa"/>
            <w:tcBorders>
              <w:top w:val="single" w:sz="4" w:space="0" w:color="auto"/>
              <w:left w:val="nil"/>
              <w:bottom w:val="single" w:sz="4" w:space="0" w:color="auto"/>
              <w:right w:val="single" w:sz="4" w:space="0" w:color="auto"/>
            </w:tcBorders>
            <w:shd w:val="clear" w:color="000000" w:fill="FFFFFF"/>
          </w:tcPr>
          <w:p w:rsidR="00FF0D76" w:rsidRPr="002C7CD3" w:rsidRDefault="00873B4F" w:rsidP="003A7169">
            <w:pPr>
              <w:jc w:val="right"/>
              <w:rPr>
                <w:sz w:val="18"/>
                <w:szCs w:val="18"/>
              </w:rPr>
            </w:pPr>
            <w:r w:rsidRPr="002C7CD3">
              <w:rPr>
                <w:sz w:val="18"/>
                <w:szCs w:val="18"/>
              </w:rPr>
              <w:t>6</w:t>
            </w:r>
          </w:p>
        </w:tc>
        <w:tc>
          <w:tcPr>
            <w:tcW w:w="1697" w:type="dxa"/>
            <w:tcBorders>
              <w:top w:val="single" w:sz="4" w:space="0" w:color="auto"/>
              <w:left w:val="nil"/>
              <w:bottom w:val="single" w:sz="4" w:space="0" w:color="auto"/>
              <w:right w:val="single" w:sz="4" w:space="0" w:color="auto"/>
            </w:tcBorders>
            <w:shd w:val="clear" w:color="000000" w:fill="FFFFFF"/>
          </w:tcPr>
          <w:p w:rsidR="00FF0D76" w:rsidRPr="002C7CD3" w:rsidRDefault="00873B4F" w:rsidP="003A7169">
            <w:pPr>
              <w:jc w:val="right"/>
              <w:rPr>
                <w:sz w:val="18"/>
                <w:szCs w:val="18"/>
              </w:rPr>
            </w:pPr>
            <w:r w:rsidRPr="002C7CD3">
              <w:rPr>
                <w:sz w:val="18"/>
                <w:szCs w:val="18"/>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673"/>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BC02E6" w:rsidRDefault="00FF0D76" w:rsidP="003A7169">
            <w:pPr>
              <w:jc w:val="both"/>
              <w:rPr>
                <w:rFonts w:cs="Arial"/>
                <w:b/>
                <w:bCs/>
                <w:color w:val="000000"/>
                <w:lang w:val="en-GB" w:eastAsia="id-ID"/>
              </w:rPr>
            </w:pPr>
            <w:r w:rsidRPr="0051569C">
              <w:rPr>
                <w:rFonts w:cs="Arial"/>
                <w:b/>
                <w:bCs/>
                <w:color w:val="000000"/>
              </w:rPr>
              <w:t>Program Pengelolaan ruang terbuka hijau (RTH)</w:t>
            </w:r>
          </w:p>
        </w:tc>
        <w:tc>
          <w:tcPr>
            <w:tcW w:w="1988"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lang w:val="id-ID"/>
              </w:rPr>
            </w:pPr>
            <w:r w:rsidRPr="0051569C">
              <w:rPr>
                <w:sz w:val="18"/>
                <w:szCs w:val="18"/>
                <w:lang w:val="id-ID"/>
              </w:rPr>
              <w:t>Luas Ruang terbuka  Hijau</w:t>
            </w:r>
          </w:p>
        </w:tc>
        <w:tc>
          <w:tcPr>
            <w:tcW w:w="1417"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601070">
            <w:pPr>
              <w:jc w:val="both"/>
              <w:rPr>
                <w:sz w:val="18"/>
                <w:szCs w:val="18"/>
              </w:rPr>
            </w:pPr>
          </w:p>
        </w:tc>
        <w:tc>
          <w:tcPr>
            <w:tcW w:w="1555" w:type="dxa"/>
            <w:tcBorders>
              <w:top w:val="single" w:sz="4" w:space="0" w:color="auto"/>
              <w:left w:val="nil"/>
              <w:bottom w:val="single" w:sz="4" w:space="0" w:color="auto"/>
              <w:right w:val="single" w:sz="8" w:space="0" w:color="auto"/>
            </w:tcBorders>
            <w:shd w:val="clear" w:color="000000" w:fill="FFFFFF"/>
          </w:tcPr>
          <w:p w:rsidR="00FF0D76" w:rsidRPr="0051569C" w:rsidRDefault="00FF0D76" w:rsidP="00601070">
            <w:pPr>
              <w:jc w:val="both"/>
              <w:rPr>
                <w:sz w:val="18"/>
                <w:szCs w:val="18"/>
              </w:rPr>
            </w:pP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51569C" w:rsidRDefault="00FF0D76" w:rsidP="003A7169">
            <w:pPr>
              <w:jc w:val="both"/>
              <w:rPr>
                <w:sz w:val="18"/>
                <w:szCs w:val="18"/>
              </w:rPr>
            </w:pPr>
          </w:p>
        </w:tc>
        <w:tc>
          <w:tcPr>
            <w:tcW w:w="1135"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p>
        </w:tc>
        <w:tc>
          <w:tcPr>
            <w:tcW w:w="992"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p>
        </w:tc>
        <w:tc>
          <w:tcPr>
            <w:tcW w:w="1133" w:type="dxa"/>
            <w:tcBorders>
              <w:top w:val="single" w:sz="4" w:space="0" w:color="auto"/>
              <w:left w:val="nil"/>
              <w:bottom w:val="single" w:sz="4" w:space="0" w:color="auto"/>
              <w:right w:val="single" w:sz="4" w:space="0" w:color="auto"/>
            </w:tcBorders>
            <w:shd w:val="clear" w:color="000000" w:fill="FFFFFF"/>
          </w:tcPr>
          <w:p w:rsidR="00FF0D76" w:rsidRPr="002C7CD3" w:rsidRDefault="00FF0D76" w:rsidP="003A7169">
            <w:pPr>
              <w:jc w:val="both"/>
              <w:rPr>
                <w:sz w:val="18"/>
                <w:szCs w:val="18"/>
              </w:rPr>
            </w:pPr>
          </w:p>
        </w:tc>
        <w:tc>
          <w:tcPr>
            <w:tcW w:w="1138" w:type="dxa"/>
            <w:tcBorders>
              <w:top w:val="single" w:sz="4" w:space="0" w:color="auto"/>
              <w:left w:val="nil"/>
              <w:bottom w:val="single" w:sz="4" w:space="0" w:color="auto"/>
              <w:right w:val="single" w:sz="4" w:space="0" w:color="auto"/>
            </w:tcBorders>
            <w:shd w:val="clear" w:color="000000" w:fill="FFFFFF"/>
          </w:tcPr>
          <w:p w:rsidR="00FF0D76" w:rsidRPr="002C7CD3" w:rsidRDefault="00FF0D76" w:rsidP="003A7169">
            <w:pPr>
              <w:jc w:val="both"/>
              <w:rPr>
                <w:sz w:val="18"/>
                <w:szCs w:val="18"/>
              </w:rPr>
            </w:pPr>
          </w:p>
        </w:tc>
        <w:tc>
          <w:tcPr>
            <w:tcW w:w="1697" w:type="dxa"/>
            <w:tcBorders>
              <w:top w:val="single" w:sz="4" w:space="0" w:color="auto"/>
              <w:left w:val="nil"/>
              <w:bottom w:val="single" w:sz="4" w:space="0" w:color="auto"/>
              <w:right w:val="single" w:sz="4" w:space="0" w:color="auto"/>
            </w:tcBorders>
            <w:shd w:val="clear" w:color="000000" w:fill="FFFFFF"/>
          </w:tcPr>
          <w:p w:rsidR="00FF0D76" w:rsidRPr="002C7CD3" w:rsidRDefault="00FF0D76" w:rsidP="003A7169">
            <w:pPr>
              <w:jc w:val="both"/>
              <w:rPr>
                <w:sz w:val="18"/>
                <w:szCs w:val="18"/>
              </w:rPr>
            </w:pP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8458C2" w:rsidTr="00BC02E6">
        <w:trPr>
          <w:trHeight w:val="537"/>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8458C2"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8458C2" w:rsidRDefault="00FF0D76" w:rsidP="003A7169">
            <w:pPr>
              <w:jc w:val="both"/>
              <w:rPr>
                <w:rFonts w:cs="Arial"/>
                <w:color w:val="000000"/>
                <w:sz w:val="18"/>
                <w:szCs w:val="18"/>
              </w:rPr>
            </w:pPr>
            <w:r w:rsidRPr="008458C2">
              <w:rPr>
                <w:rFonts w:cs="Arial"/>
                <w:color w:val="000000"/>
                <w:sz w:val="18"/>
                <w:szCs w:val="18"/>
              </w:rPr>
              <w:t>Pemeliharaan Ruang Terbuka Hijau</w:t>
            </w:r>
          </w:p>
        </w:tc>
        <w:tc>
          <w:tcPr>
            <w:tcW w:w="1988" w:type="dxa"/>
            <w:tcBorders>
              <w:top w:val="single" w:sz="4" w:space="0" w:color="auto"/>
              <w:left w:val="nil"/>
              <w:bottom w:val="single" w:sz="4" w:space="0" w:color="auto"/>
              <w:right w:val="single" w:sz="4" w:space="0" w:color="auto"/>
            </w:tcBorders>
            <w:shd w:val="clear" w:color="000000" w:fill="FFFFFF"/>
          </w:tcPr>
          <w:p w:rsidR="00FF0D76" w:rsidRPr="008458C2" w:rsidRDefault="00FF0D76" w:rsidP="003A7169">
            <w:pPr>
              <w:jc w:val="both"/>
              <w:rPr>
                <w:sz w:val="18"/>
                <w:szCs w:val="18"/>
                <w:lang w:val="en-GB"/>
              </w:rPr>
            </w:pPr>
            <w:r w:rsidRPr="008458C2">
              <w:rPr>
                <w:sz w:val="18"/>
                <w:szCs w:val="18"/>
                <w:lang w:val="id-ID"/>
              </w:rPr>
              <w:t>Pemeliharaan taman kota</w:t>
            </w:r>
            <w:r>
              <w:rPr>
                <w:sz w:val="18"/>
                <w:szCs w:val="18"/>
                <w:lang w:val="en-GB"/>
              </w:rPr>
              <w:t xml:space="preserve"> (buah)</w:t>
            </w:r>
          </w:p>
        </w:tc>
        <w:tc>
          <w:tcPr>
            <w:tcW w:w="1417" w:type="dxa"/>
            <w:tcBorders>
              <w:top w:val="single" w:sz="4" w:space="0" w:color="auto"/>
              <w:left w:val="nil"/>
              <w:bottom w:val="single" w:sz="4" w:space="0" w:color="auto"/>
              <w:right w:val="single" w:sz="4" w:space="0" w:color="auto"/>
            </w:tcBorders>
            <w:shd w:val="clear" w:color="000000" w:fill="FFFFFF"/>
          </w:tcPr>
          <w:p w:rsidR="00FF0D76" w:rsidRPr="00316D8F" w:rsidRDefault="00FF0D76" w:rsidP="00601070">
            <w:pPr>
              <w:jc w:val="right"/>
              <w:rPr>
                <w:sz w:val="18"/>
                <w:szCs w:val="18"/>
                <w:lang w:val="en-GB"/>
              </w:rPr>
            </w:pPr>
            <w:r>
              <w:rPr>
                <w:sz w:val="18"/>
                <w:szCs w:val="18"/>
                <w:lang w:val="en-GB"/>
              </w:rPr>
              <w:t>39</w:t>
            </w:r>
          </w:p>
        </w:tc>
        <w:tc>
          <w:tcPr>
            <w:tcW w:w="1555" w:type="dxa"/>
            <w:tcBorders>
              <w:top w:val="single" w:sz="4" w:space="0" w:color="auto"/>
              <w:left w:val="nil"/>
              <w:bottom w:val="single" w:sz="4" w:space="0" w:color="auto"/>
              <w:right w:val="single" w:sz="8" w:space="0" w:color="auto"/>
            </w:tcBorders>
            <w:shd w:val="clear" w:color="000000" w:fill="FFFFFF"/>
          </w:tcPr>
          <w:p w:rsidR="00FF0D76" w:rsidRPr="00316D8F" w:rsidRDefault="00FF0D76" w:rsidP="00601070">
            <w:pPr>
              <w:jc w:val="right"/>
              <w:rPr>
                <w:sz w:val="18"/>
                <w:szCs w:val="18"/>
                <w:lang w:val="en-GB"/>
              </w:rPr>
            </w:pPr>
            <w:r>
              <w:rPr>
                <w:sz w:val="18"/>
                <w:szCs w:val="18"/>
                <w:lang w:val="en-GB"/>
              </w:rPr>
              <w:t>39</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316D8F" w:rsidRDefault="00FF0D76" w:rsidP="00BC02E6">
            <w:pPr>
              <w:jc w:val="right"/>
              <w:rPr>
                <w:sz w:val="18"/>
                <w:szCs w:val="18"/>
                <w:lang w:val="en-GB"/>
              </w:rPr>
            </w:pPr>
            <w:r>
              <w:rPr>
                <w:sz w:val="18"/>
                <w:szCs w:val="18"/>
                <w:lang w:val="en-GB"/>
              </w:rPr>
              <w:t>39</w:t>
            </w:r>
          </w:p>
        </w:tc>
        <w:tc>
          <w:tcPr>
            <w:tcW w:w="1135" w:type="dxa"/>
            <w:tcBorders>
              <w:top w:val="single" w:sz="4" w:space="0" w:color="auto"/>
              <w:left w:val="nil"/>
              <w:bottom w:val="single" w:sz="4" w:space="0" w:color="auto"/>
              <w:right w:val="single" w:sz="4" w:space="0" w:color="auto"/>
            </w:tcBorders>
            <w:shd w:val="clear" w:color="000000" w:fill="FFFFFF"/>
          </w:tcPr>
          <w:p w:rsidR="00FF0D76" w:rsidRPr="00316D8F" w:rsidRDefault="00FF0D76" w:rsidP="003A7169">
            <w:pPr>
              <w:jc w:val="right"/>
              <w:rPr>
                <w:sz w:val="18"/>
                <w:szCs w:val="18"/>
                <w:lang w:val="en-GB"/>
              </w:rPr>
            </w:pPr>
            <w:r>
              <w:rPr>
                <w:sz w:val="18"/>
                <w:szCs w:val="18"/>
                <w:lang w:val="en-GB"/>
              </w:rPr>
              <w:t>39</w:t>
            </w:r>
          </w:p>
        </w:tc>
        <w:tc>
          <w:tcPr>
            <w:tcW w:w="992" w:type="dxa"/>
            <w:tcBorders>
              <w:top w:val="single" w:sz="4" w:space="0" w:color="auto"/>
              <w:left w:val="nil"/>
              <w:bottom w:val="single" w:sz="4" w:space="0" w:color="auto"/>
              <w:right w:val="single" w:sz="4" w:space="0" w:color="auto"/>
            </w:tcBorders>
            <w:shd w:val="clear" w:color="000000" w:fill="FFFFFF"/>
          </w:tcPr>
          <w:p w:rsidR="00FF0D76" w:rsidRPr="00316D8F" w:rsidRDefault="00FF0D76" w:rsidP="00BC02E6">
            <w:pPr>
              <w:jc w:val="right"/>
              <w:rPr>
                <w:sz w:val="18"/>
                <w:szCs w:val="18"/>
                <w:lang w:val="en-GB"/>
              </w:rPr>
            </w:pPr>
            <w:r>
              <w:rPr>
                <w:sz w:val="18"/>
                <w:szCs w:val="18"/>
                <w:lang w:val="en-GB"/>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2C7CD3" w:rsidRDefault="00873B4F" w:rsidP="003A7169">
            <w:pPr>
              <w:jc w:val="right"/>
              <w:rPr>
                <w:sz w:val="18"/>
                <w:szCs w:val="18"/>
              </w:rPr>
            </w:pPr>
            <w:r w:rsidRPr="002C7CD3">
              <w:rPr>
                <w:sz w:val="18"/>
                <w:szCs w:val="18"/>
              </w:rPr>
              <w:t>39</w:t>
            </w:r>
          </w:p>
        </w:tc>
        <w:tc>
          <w:tcPr>
            <w:tcW w:w="1138" w:type="dxa"/>
            <w:tcBorders>
              <w:top w:val="single" w:sz="4" w:space="0" w:color="auto"/>
              <w:left w:val="nil"/>
              <w:bottom w:val="single" w:sz="4" w:space="0" w:color="auto"/>
              <w:right w:val="single" w:sz="4" w:space="0" w:color="auto"/>
            </w:tcBorders>
            <w:shd w:val="clear" w:color="000000" w:fill="FFFFFF"/>
          </w:tcPr>
          <w:p w:rsidR="00FF0D76" w:rsidRPr="002C7CD3" w:rsidRDefault="00873B4F" w:rsidP="00BC02E6">
            <w:pPr>
              <w:jc w:val="right"/>
              <w:rPr>
                <w:sz w:val="18"/>
                <w:szCs w:val="18"/>
                <w:lang w:val="en-GB"/>
              </w:rPr>
            </w:pPr>
            <w:r w:rsidRPr="002C7CD3">
              <w:rPr>
                <w:sz w:val="18"/>
                <w:szCs w:val="18"/>
                <w:lang w:val="en-GB"/>
              </w:rPr>
              <w:t>39</w:t>
            </w:r>
          </w:p>
        </w:tc>
        <w:tc>
          <w:tcPr>
            <w:tcW w:w="1697" w:type="dxa"/>
            <w:tcBorders>
              <w:top w:val="single" w:sz="4" w:space="0" w:color="auto"/>
              <w:left w:val="nil"/>
              <w:bottom w:val="single" w:sz="4" w:space="0" w:color="auto"/>
              <w:right w:val="single" w:sz="4" w:space="0" w:color="auto"/>
            </w:tcBorders>
            <w:shd w:val="clear" w:color="000000" w:fill="FFFFFF"/>
          </w:tcPr>
          <w:p w:rsidR="00FF0D76" w:rsidRPr="002C7CD3" w:rsidRDefault="00873B4F" w:rsidP="003A7169">
            <w:pPr>
              <w:jc w:val="right"/>
              <w:rPr>
                <w:sz w:val="18"/>
                <w:szCs w:val="18"/>
                <w:lang w:val="en-GB"/>
              </w:rPr>
            </w:pPr>
            <w:r w:rsidRPr="002C7CD3">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8458C2" w:rsidRDefault="00FF0D76" w:rsidP="003A7169">
            <w:pPr>
              <w:jc w:val="both"/>
              <w:rPr>
                <w:sz w:val="18"/>
                <w:szCs w:val="18"/>
              </w:rPr>
            </w:pPr>
          </w:p>
        </w:tc>
      </w:tr>
      <w:tr w:rsidR="00FF0D76" w:rsidRPr="008458C2" w:rsidTr="00BC02E6">
        <w:trPr>
          <w:trHeight w:val="537"/>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8458C2"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8458C2" w:rsidRDefault="00FF0D76" w:rsidP="003A7169">
            <w:pPr>
              <w:jc w:val="both"/>
              <w:rPr>
                <w:rFonts w:cs="Arial"/>
                <w:color w:val="000000"/>
                <w:sz w:val="18"/>
                <w:szCs w:val="18"/>
              </w:rPr>
            </w:pPr>
            <w:r w:rsidRPr="008458C2">
              <w:rPr>
                <w:rFonts w:cs="Arial"/>
                <w:color w:val="000000"/>
                <w:sz w:val="18"/>
                <w:szCs w:val="18"/>
              </w:rPr>
              <w:t>Peningkatan Peran Serta Masyarakat Dalam Pengelolaan RTH</w:t>
            </w:r>
          </w:p>
        </w:tc>
        <w:tc>
          <w:tcPr>
            <w:tcW w:w="1988" w:type="dxa"/>
            <w:tcBorders>
              <w:top w:val="single" w:sz="4" w:space="0" w:color="auto"/>
              <w:left w:val="nil"/>
              <w:bottom w:val="single" w:sz="4" w:space="0" w:color="auto"/>
              <w:right w:val="single" w:sz="4" w:space="0" w:color="auto"/>
            </w:tcBorders>
            <w:shd w:val="clear" w:color="000000" w:fill="FFFFFF"/>
          </w:tcPr>
          <w:p w:rsidR="00FF0D76" w:rsidRPr="008458C2" w:rsidRDefault="00FF0D76" w:rsidP="003A7169">
            <w:pPr>
              <w:jc w:val="both"/>
              <w:rPr>
                <w:sz w:val="18"/>
                <w:szCs w:val="18"/>
                <w:lang w:val="en-GB"/>
              </w:rPr>
            </w:pPr>
            <w:r w:rsidRPr="008458C2">
              <w:rPr>
                <w:sz w:val="18"/>
                <w:szCs w:val="18"/>
                <w:lang w:val="id-ID"/>
              </w:rPr>
              <w:t>Lomba taman tingkat lingkungan dan tingkat kantor</w:t>
            </w:r>
            <w:r>
              <w:rPr>
                <w:sz w:val="18"/>
                <w:szCs w:val="18"/>
                <w:lang w:val="en-GB"/>
              </w:rPr>
              <w:t xml:space="preserve"> (juara)</w:t>
            </w:r>
          </w:p>
        </w:tc>
        <w:tc>
          <w:tcPr>
            <w:tcW w:w="1417" w:type="dxa"/>
            <w:tcBorders>
              <w:top w:val="single" w:sz="4" w:space="0" w:color="auto"/>
              <w:left w:val="nil"/>
              <w:bottom w:val="single" w:sz="4" w:space="0" w:color="auto"/>
              <w:right w:val="single" w:sz="4" w:space="0" w:color="auto"/>
            </w:tcBorders>
            <w:shd w:val="clear" w:color="000000" w:fill="FFFFFF"/>
          </w:tcPr>
          <w:p w:rsidR="00FF0D76" w:rsidRPr="00316D8F" w:rsidRDefault="00FF0D76" w:rsidP="00601070">
            <w:pPr>
              <w:jc w:val="right"/>
              <w:rPr>
                <w:sz w:val="18"/>
                <w:szCs w:val="18"/>
                <w:lang w:val="en-GB"/>
              </w:rPr>
            </w:pPr>
            <w:r>
              <w:rPr>
                <w:sz w:val="18"/>
                <w:szCs w:val="18"/>
                <w:lang w:val="en-GB"/>
              </w:rPr>
              <w:t>6</w:t>
            </w:r>
          </w:p>
        </w:tc>
        <w:tc>
          <w:tcPr>
            <w:tcW w:w="1555" w:type="dxa"/>
            <w:tcBorders>
              <w:top w:val="single" w:sz="4" w:space="0" w:color="auto"/>
              <w:left w:val="nil"/>
              <w:bottom w:val="single" w:sz="4" w:space="0" w:color="auto"/>
              <w:right w:val="single" w:sz="8" w:space="0" w:color="auto"/>
            </w:tcBorders>
            <w:shd w:val="clear" w:color="000000" w:fill="FFFFFF"/>
          </w:tcPr>
          <w:p w:rsidR="00FF0D76" w:rsidRPr="00316D8F" w:rsidRDefault="00FF0D76" w:rsidP="00601070">
            <w:pPr>
              <w:jc w:val="right"/>
              <w:rPr>
                <w:sz w:val="18"/>
                <w:szCs w:val="18"/>
                <w:lang w:val="en-GB"/>
              </w:rPr>
            </w:pPr>
            <w:r>
              <w:rPr>
                <w:sz w:val="18"/>
                <w:szCs w:val="18"/>
                <w:lang w:val="en-GB"/>
              </w:rPr>
              <w:t>6</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316D8F" w:rsidRDefault="00FF0D76" w:rsidP="00BC02E6">
            <w:pPr>
              <w:jc w:val="right"/>
              <w:rPr>
                <w:sz w:val="18"/>
                <w:szCs w:val="18"/>
                <w:lang w:val="en-GB"/>
              </w:rPr>
            </w:pPr>
            <w:r>
              <w:rPr>
                <w:sz w:val="18"/>
                <w:szCs w:val="18"/>
                <w:lang w:val="en-GB"/>
              </w:rPr>
              <w:t>6</w:t>
            </w:r>
          </w:p>
        </w:tc>
        <w:tc>
          <w:tcPr>
            <w:tcW w:w="1135" w:type="dxa"/>
            <w:tcBorders>
              <w:top w:val="single" w:sz="4" w:space="0" w:color="auto"/>
              <w:left w:val="nil"/>
              <w:bottom w:val="single" w:sz="4" w:space="0" w:color="auto"/>
              <w:right w:val="single" w:sz="4" w:space="0" w:color="auto"/>
            </w:tcBorders>
            <w:shd w:val="clear" w:color="000000" w:fill="FFFFFF"/>
          </w:tcPr>
          <w:p w:rsidR="00FF0D76" w:rsidRPr="00316D8F" w:rsidRDefault="00FF0D76" w:rsidP="003A7169">
            <w:pPr>
              <w:jc w:val="right"/>
              <w:rPr>
                <w:sz w:val="18"/>
                <w:szCs w:val="18"/>
                <w:lang w:val="en-GB"/>
              </w:rPr>
            </w:pPr>
            <w:r>
              <w:rPr>
                <w:sz w:val="18"/>
                <w:szCs w:val="18"/>
                <w:lang w:val="en-GB"/>
              </w:rPr>
              <w:t>6</w:t>
            </w:r>
          </w:p>
        </w:tc>
        <w:tc>
          <w:tcPr>
            <w:tcW w:w="992" w:type="dxa"/>
            <w:tcBorders>
              <w:top w:val="single" w:sz="4" w:space="0" w:color="auto"/>
              <w:left w:val="nil"/>
              <w:bottom w:val="single" w:sz="4" w:space="0" w:color="auto"/>
              <w:right w:val="single" w:sz="4" w:space="0" w:color="auto"/>
            </w:tcBorders>
            <w:shd w:val="clear" w:color="000000" w:fill="FFFFFF"/>
          </w:tcPr>
          <w:p w:rsidR="00FF0D76" w:rsidRPr="00316D8F" w:rsidRDefault="00FF0D76" w:rsidP="00BC02E6">
            <w:pPr>
              <w:jc w:val="right"/>
              <w:rPr>
                <w:sz w:val="18"/>
                <w:szCs w:val="18"/>
                <w:lang w:val="en-GB"/>
              </w:rPr>
            </w:pPr>
            <w:r>
              <w:rPr>
                <w:sz w:val="18"/>
                <w:szCs w:val="18"/>
                <w:lang w:val="en-GB"/>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2C7CD3" w:rsidRDefault="00873B4F" w:rsidP="003A7169">
            <w:pPr>
              <w:jc w:val="right"/>
              <w:rPr>
                <w:sz w:val="18"/>
                <w:szCs w:val="18"/>
              </w:rPr>
            </w:pPr>
            <w:r w:rsidRPr="002C7CD3">
              <w:rPr>
                <w:sz w:val="18"/>
                <w:szCs w:val="18"/>
              </w:rPr>
              <w:t>6</w:t>
            </w:r>
          </w:p>
        </w:tc>
        <w:tc>
          <w:tcPr>
            <w:tcW w:w="1138" w:type="dxa"/>
            <w:tcBorders>
              <w:top w:val="single" w:sz="4" w:space="0" w:color="auto"/>
              <w:left w:val="nil"/>
              <w:bottom w:val="single" w:sz="4" w:space="0" w:color="auto"/>
              <w:right w:val="single" w:sz="4" w:space="0" w:color="auto"/>
            </w:tcBorders>
            <w:shd w:val="clear" w:color="000000" w:fill="FFFFFF"/>
          </w:tcPr>
          <w:p w:rsidR="00FF0D76" w:rsidRPr="002C7CD3" w:rsidRDefault="00873B4F" w:rsidP="00BC02E6">
            <w:pPr>
              <w:jc w:val="right"/>
              <w:rPr>
                <w:sz w:val="18"/>
                <w:szCs w:val="18"/>
                <w:lang w:val="en-GB"/>
              </w:rPr>
            </w:pPr>
            <w:r w:rsidRPr="002C7CD3">
              <w:rPr>
                <w:sz w:val="18"/>
                <w:szCs w:val="18"/>
                <w:lang w:val="en-GB"/>
              </w:rPr>
              <w:t>6</w:t>
            </w:r>
          </w:p>
        </w:tc>
        <w:tc>
          <w:tcPr>
            <w:tcW w:w="1697" w:type="dxa"/>
            <w:tcBorders>
              <w:top w:val="single" w:sz="4" w:space="0" w:color="auto"/>
              <w:left w:val="nil"/>
              <w:bottom w:val="single" w:sz="4" w:space="0" w:color="auto"/>
              <w:right w:val="single" w:sz="4" w:space="0" w:color="auto"/>
            </w:tcBorders>
            <w:shd w:val="clear" w:color="000000" w:fill="FFFFFF"/>
          </w:tcPr>
          <w:p w:rsidR="00FF0D76" w:rsidRPr="002C7CD3" w:rsidRDefault="00873B4F" w:rsidP="003A7169">
            <w:pPr>
              <w:jc w:val="right"/>
              <w:rPr>
                <w:sz w:val="18"/>
                <w:szCs w:val="18"/>
                <w:lang w:val="en-GB"/>
              </w:rPr>
            </w:pPr>
            <w:r w:rsidRPr="002C7CD3">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8458C2" w:rsidRDefault="00FF0D76" w:rsidP="003A7169">
            <w:pPr>
              <w:jc w:val="both"/>
              <w:rPr>
                <w:sz w:val="18"/>
                <w:szCs w:val="18"/>
              </w:rPr>
            </w:pPr>
          </w:p>
        </w:tc>
      </w:tr>
      <w:tr w:rsidR="00FF0D76" w:rsidRPr="0051569C" w:rsidTr="00BC02E6">
        <w:trPr>
          <w:trHeight w:val="537"/>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BC02E6" w:rsidRDefault="00FF0D76" w:rsidP="003A7169">
            <w:pPr>
              <w:jc w:val="both"/>
              <w:rPr>
                <w:rFonts w:cs="Arial"/>
                <w:color w:val="000000"/>
                <w:sz w:val="18"/>
                <w:szCs w:val="18"/>
              </w:rPr>
            </w:pPr>
            <w:r w:rsidRPr="008458C2">
              <w:rPr>
                <w:rFonts w:cs="Arial"/>
                <w:color w:val="000000"/>
                <w:sz w:val="18"/>
                <w:szCs w:val="18"/>
              </w:rPr>
              <w:t>Monitoring dan Evaluasi</w:t>
            </w:r>
          </w:p>
        </w:tc>
        <w:tc>
          <w:tcPr>
            <w:tcW w:w="1988" w:type="dxa"/>
            <w:tcBorders>
              <w:top w:val="single" w:sz="4" w:space="0" w:color="auto"/>
              <w:left w:val="nil"/>
              <w:bottom w:val="single" w:sz="4" w:space="0" w:color="auto"/>
              <w:right w:val="single" w:sz="4" w:space="0" w:color="auto"/>
            </w:tcBorders>
            <w:shd w:val="clear" w:color="000000" w:fill="FFFFFF"/>
          </w:tcPr>
          <w:p w:rsidR="00FF0D76" w:rsidRPr="008458C2" w:rsidRDefault="00FF0D76" w:rsidP="003A7169">
            <w:pPr>
              <w:jc w:val="both"/>
              <w:rPr>
                <w:sz w:val="18"/>
                <w:szCs w:val="18"/>
                <w:lang w:val="en-GB"/>
              </w:rPr>
            </w:pPr>
            <w:r w:rsidRPr="008458C2">
              <w:rPr>
                <w:sz w:val="18"/>
                <w:szCs w:val="18"/>
                <w:lang w:val="id-ID"/>
              </w:rPr>
              <w:t>Laporan Pengelolaan RTH</w:t>
            </w:r>
            <w:r>
              <w:rPr>
                <w:sz w:val="18"/>
                <w:szCs w:val="18"/>
                <w:lang w:val="en-GB"/>
              </w:rPr>
              <w:t xml:space="preserve"> (buku)</w:t>
            </w:r>
          </w:p>
        </w:tc>
        <w:tc>
          <w:tcPr>
            <w:tcW w:w="1417" w:type="dxa"/>
            <w:tcBorders>
              <w:top w:val="single" w:sz="4" w:space="0" w:color="auto"/>
              <w:left w:val="nil"/>
              <w:bottom w:val="single" w:sz="4" w:space="0" w:color="auto"/>
              <w:right w:val="single" w:sz="4" w:space="0" w:color="auto"/>
            </w:tcBorders>
            <w:shd w:val="clear" w:color="000000" w:fill="FFFFFF"/>
          </w:tcPr>
          <w:p w:rsidR="00FF0D76" w:rsidRPr="00316D8F" w:rsidRDefault="00FF0D76" w:rsidP="00601070">
            <w:pPr>
              <w:jc w:val="right"/>
              <w:rPr>
                <w:sz w:val="18"/>
                <w:szCs w:val="18"/>
                <w:lang w:val="en-GB"/>
              </w:rPr>
            </w:pPr>
            <w:r>
              <w:rPr>
                <w:sz w:val="18"/>
                <w:szCs w:val="18"/>
                <w:lang w:val="en-GB"/>
              </w:rPr>
              <w:t>12</w:t>
            </w:r>
          </w:p>
        </w:tc>
        <w:tc>
          <w:tcPr>
            <w:tcW w:w="1555" w:type="dxa"/>
            <w:tcBorders>
              <w:top w:val="single" w:sz="4" w:space="0" w:color="auto"/>
              <w:left w:val="nil"/>
              <w:bottom w:val="single" w:sz="4" w:space="0" w:color="auto"/>
              <w:right w:val="single" w:sz="8" w:space="0" w:color="auto"/>
            </w:tcBorders>
            <w:shd w:val="clear" w:color="000000" w:fill="FFFFFF"/>
          </w:tcPr>
          <w:p w:rsidR="00FF0D76" w:rsidRPr="00316D8F" w:rsidRDefault="00FF0D76" w:rsidP="00601070">
            <w:pPr>
              <w:jc w:val="right"/>
              <w:rPr>
                <w:sz w:val="18"/>
                <w:szCs w:val="18"/>
                <w:lang w:val="en-GB"/>
              </w:rPr>
            </w:pPr>
            <w:r>
              <w:rPr>
                <w:sz w:val="18"/>
                <w:szCs w:val="18"/>
                <w:lang w:val="en-GB"/>
              </w:rPr>
              <w:t>12</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316D8F" w:rsidRDefault="00FF0D76" w:rsidP="00BC02E6">
            <w:pPr>
              <w:jc w:val="right"/>
              <w:rPr>
                <w:sz w:val="18"/>
                <w:szCs w:val="18"/>
                <w:lang w:val="en-GB"/>
              </w:rPr>
            </w:pPr>
            <w:r>
              <w:rPr>
                <w:sz w:val="18"/>
                <w:szCs w:val="18"/>
                <w:lang w:val="en-GB"/>
              </w:rPr>
              <w:t>12</w:t>
            </w:r>
          </w:p>
        </w:tc>
        <w:tc>
          <w:tcPr>
            <w:tcW w:w="1135" w:type="dxa"/>
            <w:tcBorders>
              <w:top w:val="single" w:sz="4" w:space="0" w:color="auto"/>
              <w:left w:val="nil"/>
              <w:bottom w:val="single" w:sz="4" w:space="0" w:color="auto"/>
              <w:right w:val="single" w:sz="4" w:space="0" w:color="auto"/>
            </w:tcBorders>
            <w:shd w:val="clear" w:color="000000" w:fill="FFFFFF"/>
          </w:tcPr>
          <w:p w:rsidR="00FF0D76" w:rsidRPr="00316D8F" w:rsidRDefault="00FF0D76" w:rsidP="003A7169">
            <w:pPr>
              <w:jc w:val="right"/>
              <w:rPr>
                <w:sz w:val="18"/>
                <w:szCs w:val="18"/>
                <w:lang w:val="en-GB"/>
              </w:rPr>
            </w:pPr>
            <w:r>
              <w:rPr>
                <w:sz w:val="18"/>
                <w:szCs w:val="18"/>
                <w:lang w:val="en-GB"/>
              </w:rPr>
              <w:t>12</w:t>
            </w:r>
          </w:p>
        </w:tc>
        <w:tc>
          <w:tcPr>
            <w:tcW w:w="992" w:type="dxa"/>
            <w:tcBorders>
              <w:top w:val="single" w:sz="4" w:space="0" w:color="auto"/>
              <w:left w:val="nil"/>
              <w:bottom w:val="single" w:sz="4" w:space="0" w:color="auto"/>
              <w:right w:val="single" w:sz="4" w:space="0" w:color="auto"/>
            </w:tcBorders>
            <w:shd w:val="clear" w:color="000000" w:fill="FFFFFF"/>
          </w:tcPr>
          <w:p w:rsidR="00FF0D76" w:rsidRPr="00316D8F" w:rsidRDefault="00FF0D76" w:rsidP="00BC02E6">
            <w:pPr>
              <w:jc w:val="right"/>
              <w:rPr>
                <w:sz w:val="18"/>
                <w:szCs w:val="18"/>
                <w:lang w:val="en-GB"/>
              </w:rPr>
            </w:pPr>
            <w:r>
              <w:rPr>
                <w:sz w:val="18"/>
                <w:szCs w:val="18"/>
                <w:lang w:val="en-GB"/>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12</w:t>
            </w:r>
          </w:p>
        </w:tc>
        <w:tc>
          <w:tcPr>
            <w:tcW w:w="1138"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BC02E6">
            <w:pPr>
              <w:jc w:val="right"/>
              <w:rPr>
                <w:sz w:val="18"/>
                <w:szCs w:val="18"/>
                <w:lang w:val="en-GB"/>
              </w:rPr>
            </w:pPr>
            <w:r w:rsidRPr="00170841">
              <w:rPr>
                <w:sz w:val="18"/>
                <w:szCs w:val="18"/>
                <w:lang w:val="en-GB"/>
              </w:rPr>
              <w:t>12</w:t>
            </w:r>
          </w:p>
        </w:tc>
        <w:tc>
          <w:tcPr>
            <w:tcW w:w="1697"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lang w:val="en-GB"/>
              </w:rPr>
            </w:pPr>
            <w:r w:rsidRPr="00170841">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BC02E6">
        <w:trPr>
          <w:trHeight w:val="537"/>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BC02E6" w:rsidRDefault="00FF0D76" w:rsidP="003A7169">
            <w:pPr>
              <w:jc w:val="both"/>
              <w:rPr>
                <w:rFonts w:cs="Arial"/>
                <w:color w:val="000000"/>
                <w:sz w:val="18"/>
                <w:szCs w:val="18"/>
              </w:rPr>
            </w:pPr>
            <w:r w:rsidRPr="00120E63">
              <w:rPr>
                <w:rFonts w:cs="Arial"/>
                <w:color w:val="000000"/>
                <w:sz w:val="18"/>
                <w:szCs w:val="18"/>
              </w:rPr>
              <w:t>Penataan Taman Aloon-aloon</w:t>
            </w:r>
          </w:p>
        </w:tc>
        <w:tc>
          <w:tcPr>
            <w:tcW w:w="1988" w:type="dxa"/>
            <w:tcBorders>
              <w:top w:val="single" w:sz="4" w:space="0" w:color="auto"/>
              <w:left w:val="nil"/>
              <w:bottom w:val="single" w:sz="4" w:space="0" w:color="auto"/>
              <w:right w:val="single" w:sz="4" w:space="0" w:color="auto"/>
            </w:tcBorders>
            <w:shd w:val="clear" w:color="000000" w:fill="FFFFFF"/>
          </w:tcPr>
          <w:p w:rsidR="00FF0D76" w:rsidRPr="00120E63" w:rsidRDefault="00FF0D76" w:rsidP="003A7169">
            <w:pPr>
              <w:jc w:val="both"/>
              <w:rPr>
                <w:sz w:val="18"/>
                <w:szCs w:val="18"/>
                <w:lang w:val="en-GB"/>
              </w:rPr>
            </w:pPr>
            <w:r w:rsidRPr="00120E63">
              <w:rPr>
                <w:sz w:val="18"/>
                <w:szCs w:val="18"/>
                <w:lang w:val="id-ID"/>
              </w:rPr>
              <w:t>Fountain Aloon-aloon</w:t>
            </w:r>
            <w:r>
              <w:rPr>
                <w:sz w:val="18"/>
                <w:szCs w:val="18"/>
                <w:lang w:val="en-GB"/>
              </w:rPr>
              <w:t xml:space="preserve"> (m2)</w:t>
            </w:r>
          </w:p>
        </w:tc>
        <w:tc>
          <w:tcPr>
            <w:tcW w:w="1417" w:type="dxa"/>
            <w:tcBorders>
              <w:top w:val="single" w:sz="4" w:space="0" w:color="auto"/>
              <w:left w:val="nil"/>
              <w:bottom w:val="single" w:sz="4" w:space="0" w:color="auto"/>
              <w:right w:val="single" w:sz="4" w:space="0" w:color="auto"/>
            </w:tcBorders>
            <w:shd w:val="clear" w:color="000000" w:fill="FFFFFF"/>
          </w:tcPr>
          <w:p w:rsidR="00FF0D76" w:rsidRPr="00316D8F" w:rsidRDefault="00FF0D76" w:rsidP="00601070">
            <w:pPr>
              <w:jc w:val="right"/>
              <w:rPr>
                <w:sz w:val="18"/>
                <w:szCs w:val="18"/>
                <w:lang w:val="en-GB"/>
              </w:rPr>
            </w:pPr>
            <w:r>
              <w:rPr>
                <w:sz w:val="18"/>
                <w:szCs w:val="18"/>
                <w:lang w:val="en-GB"/>
              </w:rPr>
              <w:t>148</w:t>
            </w:r>
          </w:p>
        </w:tc>
        <w:tc>
          <w:tcPr>
            <w:tcW w:w="1555" w:type="dxa"/>
            <w:tcBorders>
              <w:top w:val="single" w:sz="4" w:space="0" w:color="auto"/>
              <w:left w:val="nil"/>
              <w:bottom w:val="single" w:sz="4" w:space="0" w:color="auto"/>
              <w:right w:val="single" w:sz="8" w:space="0" w:color="auto"/>
            </w:tcBorders>
            <w:shd w:val="clear" w:color="000000" w:fill="FFFFFF"/>
          </w:tcPr>
          <w:p w:rsidR="00FF0D76" w:rsidRPr="00316D8F" w:rsidRDefault="00FF0D76" w:rsidP="00601070">
            <w:pPr>
              <w:jc w:val="right"/>
              <w:rPr>
                <w:sz w:val="18"/>
                <w:szCs w:val="18"/>
                <w:lang w:val="en-GB"/>
              </w:rPr>
            </w:pPr>
            <w:r>
              <w:rPr>
                <w:sz w:val="18"/>
                <w:szCs w:val="18"/>
                <w:lang w:val="en-GB"/>
              </w:rPr>
              <w:t>148</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316D8F" w:rsidRDefault="00FF0D76" w:rsidP="00BC02E6">
            <w:pPr>
              <w:jc w:val="right"/>
              <w:rPr>
                <w:sz w:val="18"/>
                <w:szCs w:val="18"/>
                <w:lang w:val="en-GB"/>
              </w:rPr>
            </w:pPr>
            <w:r>
              <w:rPr>
                <w:sz w:val="18"/>
                <w:szCs w:val="18"/>
                <w:lang w:val="en-GB"/>
              </w:rPr>
              <w:t>148</w:t>
            </w:r>
          </w:p>
        </w:tc>
        <w:tc>
          <w:tcPr>
            <w:tcW w:w="1135" w:type="dxa"/>
            <w:tcBorders>
              <w:top w:val="single" w:sz="4" w:space="0" w:color="auto"/>
              <w:left w:val="nil"/>
              <w:bottom w:val="single" w:sz="4" w:space="0" w:color="auto"/>
              <w:right w:val="single" w:sz="4" w:space="0" w:color="auto"/>
            </w:tcBorders>
            <w:shd w:val="clear" w:color="000000" w:fill="FFFFFF"/>
          </w:tcPr>
          <w:p w:rsidR="00FF0D76" w:rsidRPr="00316D8F" w:rsidRDefault="00FF0D76" w:rsidP="003A7169">
            <w:pPr>
              <w:jc w:val="right"/>
              <w:rPr>
                <w:sz w:val="18"/>
                <w:szCs w:val="18"/>
                <w:lang w:val="en-GB"/>
              </w:rPr>
            </w:pPr>
            <w:r>
              <w:rPr>
                <w:sz w:val="18"/>
                <w:szCs w:val="18"/>
                <w:lang w:val="en-GB"/>
              </w:rPr>
              <w:t>148</w:t>
            </w:r>
          </w:p>
        </w:tc>
        <w:tc>
          <w:tcPr>
            <w:tcW w:w="992" w:type="dxa"/>
            <w:tcBorders>
              <w:top w:val="single" w:sz="4" w:space="0" w:color="auto"/>
              <w:left w:val="nil"/>
              <w:bottom w:val="single" w:sz="4" w:space="0" w:color="auto"/>
              <w:right w:val="single" w:sz="4" w:space="0" w:color="auto"/>
            </w:tcBorders>
            <w:shd w:val="clear" w:color="000000" w:fill="FFFFFF"/>
          </w:tcPr>
          <w:p w:rsidR="00FF0D76" w:rsidRPr="00316D8F" w:rsidRDefault="00FF0D76" w:rsidP="00BC02E6">
            <w:pPr>
              <w:jc w:val="right"/>
              <w:rPr>
                <w:sz w:val="18"/>
                <w:szCs w:val="18"/>
                <w:lang w:val="en-GB"/>
              </w:rPr>
            </w:pPr>
            <w:r>
              <w:rPr>
                <w:sz w:val="18"/>
                <w:szCs w:val="18"/>
                <w:lang w:val="en-GB"/>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170841" w:rsidRDefault="00FF0D76" w:rsidP="003A7169">
            <w:pPr>
              <w:jc w:val="right"/>
              <w:rPr>
                <w:sz w:val="18"/>
                <w:szCs w:val="18"/>
              </w:rPr>
            </w:pPr>
          </w:p>
        </w:tc>
        <w:tc>
          <w:tcPr>
            <w:tcW w:w="1138" w:type="dxa"/>
            <w:tcBorders>
              <w:top w:val="single" w:sz="4" w:space="0" w:color="auto"/>
              <w:left w:val="nil"/>
              <w:bottom w:val="single" w:sz="4" w:space="0" w:color="auto"/>
              <w:right w:val="single" w:sz="4" w:space="0" w:color="auto"/>
            </w:tcBorders>
            <w:shd w:val="clear" w:color="000000" w:fill="FFFFFF"/>
          </w:tcPr>
          <w:p w:rsidR="00FF0D76" w:rsidRPr="00170841" w:rsidRDefault="00FF0D76" w:rsidP="00BC02E6">
            <w:pPr>
              <w:jc w:val="right"/>
              <w:rPr>
                <w:sz w:val="18"/>
                <w:szCs w:val="18"/>
                <w:lang w:val="id-ID"/>
              </w:rPr>
            </w:pPr>
          </w:p>
        </w:tc>
        <w:tc>
          <w:tcPr>
            <w:tcW w:w="1697" w:type="dxa"/>
            <w:tcBorders>
              <w:top w:val="single" w:sz="4" w:space="0" w:color="auto"/>
              <w:left w:val="nil"/>
              <w:bottom w:val="single" w:sz="4" w:space="0" w:color="auto"/>
              <w:right w:val="single" w:sz="4" w:space="0" w:color="auto"/>
            </w:tcBorders>
            <w:shd w:val="clear" w:color="000000" w:fill="FFFFFF"/>
          </w:tcPr>
          <w:p w:rsidR="00FF0D76" w:rsidRPr="00170841" w:rsidRDefault="00FF0D76" w:rsidP="003A7169">
            <w:pPr>
              <w:jc w:val="right"/>
              <w:rPr>
                <w:sz w:val="18"/>
                <w:szCs w:val="18"/>
                <w:lang w:val="id-ID"/>
              </w:rPr>
            </w:pP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BC02E6">
        <w:trPr>
          <w:trHeight w:val="537"/>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BC02E6" w:rsidRDefault="00FF0D76" w:rsidP="003A7169">
            <w:pPr>
              <w:jc w:val="both"/>
              <w:rPr>
                <w:rFonts w:cs="Arial"/>
                <w:color w:val="000000"/>
                <w:sz w:val="18"/>
                <w:szCs w:val="18"/>
              </w:rPr>
            </w:pPr>
            <w:r w:rsidRPr="003D1624">
              <w:rPr>
                <w:rFonts w:cs="Arial"/>
                <w:color w:val="000000"/>
                <w:sz w:val="18"/>
                <w:szCs w:val="18"/>
              </w:rPr>
              <w:t>Pengadaan Sarana dan Prasarana Ruang Terbuka Hijau</w:t>
            </w:r>
          </w:p>
        </w:tc>
        <w:tc>
          <w:tcPr>
            <w:tcW w:w="1988" w:type="dxa"/>
            <w:tcBorders>
              <w:top w:val="single" w:sz="4" w:space="0" w:color="auto"/>
              <w:left w:val="nil"/>
              <w:bottom w:val="single" w:sz="4" w:space="0" w:color="auto"/>
              <w:right w:val="single" w:sz="4" w:space="0" w:color="auto"/>
            </w:tcBorders>
            <w:shd w:val="clear" w:color="000000" w:fill="FFFFFF"/>
          </w:tcPr>
          <w:p w:rsidR="00FF0D76" w:rsidRPr="003D1624" w:rsidRDefault="00FF0D76" w:rsidP="003A7169">
            <w:pPr>
              <w:jc w:val="both"/>
              <w:rPr>
                <w:sz w:val="18"/>
                <w:szCs w:val="18"/>
                <w:lang w:val="en-GB"/>
              </w:rPr>
            </w:pPr>
            <w:r w:rsidRPr="003D1624">
              <w:rPr>
                <w:sz w:val="18"/>
                <w:szCs w:val="18"/>
                <w:lang w:val="id-ID"/>
              </w:rPr>
              <w:t>Sarana dan Prasarana Ruang Terbuka Hijau</w:t>
            </w:r>
            <w:r>
              <w:rPr>
                <w:sz w:val="18"/>
                <w:szCs w:val="18"/>
                <w:lang w:val="en-GB"/>
              </w:rPr>
              <w:t xml:space="preserve"> (buah)</w:t>
            </w:r>
          </w:p>
        </w:tc>
        <w:tc>
          <w:tcPr>
            <w:tcW w:w="1417" w:type="dxa"/>
            <w:tcBorders>
              <w:top w:val="single" w:sz="4" w:space="0" w:color="auto"/>
              <w:left w:val="nil"/>
              <w:bottom w:val="single" w:sz="4" w:space="0" w:color="auto"/>
              <w:right w:val="single" w:sz="4" w:space="0" w:color="auto"/>
            </w:tcBorders>
            <w:shd w:val="clear" w:color="000000" w:fill="FFFFFF"/>
          </w:tcPr>
          <w:p w:rsidR="00FF0D76" w:rsidRPr="00316D8F" w:rsidRDefault="00FF0D76" w:rsidP="00601070">
            <w:pPr>
              <w:jc w:val="right"/>
              <w:rPr>
                <w:sz w:val="18"/>
                <w:szCs w:val="18"/>
                <w:lang w:val="en-GB"/>
              </w:rPr>
            </w:pPr>
            <w:r>
              <w:rPr>
                <w:sz w:val="18"/>
                <w:szCs w:val="18"/>
                <w:lang w:val="en-GB"/>
              </w:rPr>
              <w:t>896</w:t>
            </w:r>
          </w:p>
        </w:tc>
        <w:tc>
          <w:tcPr>
            <w:tcW w:w="1555" w:type="dxa"/>
            <w:tcBorders>
              <w:top w:val="single" w:sz="4" w:space="0" w:color="auto"/>
              <w:left w:val="nil"/>
              <w:bottom w:val="single" w:sz="4" w:space="0" w:color="auto"/>
              <w:right w:val="single" w:sz="8" w:space="0" w:color="auto"/>
            </w:tcBorders>
            <w:shd w:val="clear" w:color="000000" w:fill="FFFFFF"/>
          </w:tcPr>
          <w:p w:rsidR="00FF0D76" w:rsidRPr="00316D8F" w:rsidRDefault="00FF0D76" w:rsidP="00601070">
            <w:pPr>
              <w:jc w:val="right"/>
              <w:rPr>
                <w:sz w:val="18"/>
                <w:szCs w:val="18"/>
                <w:lang w:val="en-GB"/>
              </w:rPr>
            </w:pPr>
            <w:r>
              <w:rPr>
                <w:sz w:val="18"/>
                <w:szCs w:val="18"/>
                <w:lang w:val="en-GB"/>
              </w:rPr>
              <w:t>896</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316D8F" w:rsidRDefault="00FF0D76" w:rsidP="00BC02E6">
            <w:pPr>
              <w:jc w:val="right"/>
              <w:rPr>
                <w:sz w:val="18"/>
                <w:szCs w:val="18"/>
                <w:lang w:val="en-GB"/>
              </w:rPr>
            </w:pPr>
            <w:r>
              <w:rPr>
                <w:sz w:val="18"/>
                <w:szCs w:val="18"/>
                <w:lang w:val="en-GB"/>
              </w:rPr>
              <w:t>896</w:t>
            </w:r>
          </w:p>
        </w:tc>
        <w:tc>
          <w:tcPr>
            <w:tcW w:w="1135" w:type="dxa"/>
            <w:tcBorders>
              <w:top w:val="single" w:sz="4" w:space="0" w:color="auto"/>
              <w:left w:val="nil"/>
              <w:bottom w:val="single" w:sz="4" w:space="0" w:color="auto"/>
              <w:right w:val="single" w:sz="4" w:space="0" w:color="auto"/>
            </w:tcBorders>
            <w:shd w:val="clear" w:color="000000" w:fill="FFFFFF"/>
          </w:tcPr>
          <w:p w:rsidR="00FF0D76" w:rsidRPr="00316D8F" w:rsidRDefault="00FF0D76" w:rsidP="003A7169">
            <w:pPr>
              <w:jc w:val="right"/>
              <w:rPr>
                <w:sz w:val="18"/>
                <w:szCs w:val="18"/>
                <w:lang w:val="en-GB"/>
              </w:rPr>
            </w:pPr>
            <w:r>
              <w:rPr>
                <w:sz w:val="18"/>
                <w:szCs w:val="18"/>
                <w:lang w:val="en-GB"/>
              </w:rPr>
              <w:t>896</w:t>
            </w:r>
          </w:p>
        </w:tc>
        <w:tc>
          <w:tcPr>
            <w:tcW w:w="992" w:type="dxa"/>
            <w:tcBorders>
              <w:top w:val="single" w:sz="4" w:space="0" w:color="auto"/>
              <w:left w:val="nil"/>
              <w:bottom w:val="single" w:sz="4" w:space="0" w:color="auto"/>
              <w:right w:val="single" w:sz="4" w:space="0" w:color="auto"/>
            </w:tcBorders>
            <w:shd w:val="clear" w:color="000000" w:fill="FFFFFF"/>
          </w:tcPr>
          <w:p w:rsidR="00FF0D76" w:rsidRPr="00316D8F" w:rsidRDefault="00FF0D76" w:rsidP="00BC02E6">
            <w:pPr>
              <w:jc w:val="right"/>
              <w:rPr>
                <w:sz w:val="18"/>
                <w:szCs w:val="18"/>
                <w:lang w:val="en-GB"/>
              </w:rPr>
            </w:pPr>
            <w:r>
              <w:rPr>
                <w:sz w:val="18"/>
                <w:szCs w:val="18"/>
                <w:lang w:val="en-GB"/>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632</w:t>
            </w:r>
          </w:p>
        </w:tc>
        <w:tc>
          <w:tcPr>
            <w:tcW w:w="1138"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BC02E6">
            <w:pPr>
              <w:jc w:val="right"/>
              <w:rPr>
                <w:sz w:val="18"/>
                <w:szCs w:val="18"/>
                <w:lang w:val="en-GB"/>
              </w:rPr>
            </w:pPr>
            <w:r w:rsidRPr="00170841">
              <w:rPr>
                <w:sz w:val="18"/>
                <w:szCs w:val="18"/>
                <w:lang w:val="en-GB"/>
              </w:rPr>
              <w:t>632</w:t>
            </w:r>
          </w:p>
        </w:tc>
        <w:tc>
          <w:tcPr>
            <w:tcW w:w="1697"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lang w:val="en-GB"/>
              </w:rPr>
            </w:pPr>
            <w:r w:rsidRPr="00170841">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BC02E6">
        <w:trPr>
          <w:trHeight w:val="537"/>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BC02E6" w:rsidRDefault="00FF0D76" w:rsidP="003A7169">
            <w:pPr>
              <w:jc w:val="both"/>
              <w:rPr>
                <w:rFonts w:cs="Arial"/>
                <w:color w:val="000000"/>
                <w:sz w:val="18"/>
                <w:szCs w:val="18"/>
              </w:rPr>
            </w:pPr>
            <w:r w:rsidRPr="003D1624">
              <w:rPr>
                <w:rFonts w:cs="Arial"/>
                <w:color w:val="000000"/>
                <w:sz w:val="18"/>
                <w:szCs w:val="18"/>
              </w:rPr>
              <w:t xml:space="preserve">Pengecatan Pohon Turus Jalan  </w:t>
            </w:r>
          </w:p>
        </w:tc>
        <w:tc>
          <w:tcPr>
            <w:tcW w:w="1988" w:type="dxa"/>
            <w:tcBorders>
              <w:top w:val="single" w:sz="4" w:space="0" w:color="auto"/>
              <w:left w:val="nil"/>
              <w:bottom w:val="single" w:sz="4" w:space="0" w:color="auto"/>
              <w:right w:val="single" w:sz="4" w:space="0" w:color="auto"/>
            </w:tcBorders>
            <w:shd w:val="clear" w:color="000000" w:fill="FFFFFF"/>
          </w:tcPr>
          <w:p w:rsidR="00FF0D76" w:rsidRPr="003D1624" w:rsidRDefault="00FF0D76" w:rsidP="003A7169">
            <w:pPr>
              <w:jc w:val="both"/>
              <w:rPr>
                <w:sz w:val="18"/>
                <w:szCs w:val="18"/>
                <w:lang w:val="en-GB"/>
              </w:rPr>
            </w:pPr>
            <w:r w:rsidRPr="003D1624">
              <w:rPr>
                <w:sz w:val="18"/>
                <w:szCs w:val="18"/>
                <w:lang w:val="id-ID"/>
              </w:rPr>
              <w:t>Pengecatan pohon turus jalan</w:t>
            </w:r>
            <w:r>
              <w:rPr>
                <w:sz w:val="18"/>
                <w:szCs w:val="18"/>
                <w:lang w:val="en-GB"/>
              </w:rPr>
              <w:t xml:space="preserve"> (buah)</w:t>
            </w:r>
          </w:p>
        </w:tc>
        <w:tc>
          <w:tcPr>
            <w:tcW w:w="1417"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601070">
            <w:pPr>
              <w:jc w:val="right"/>
              <w:rPr>
                <w:sz w:val="18"/>
                <w:szCs w:val="18"/>
                <w:lang w:val="en-GB"/>
              </w:rPr>
            </w:pPr>
            <w:r>
              <w:rPr>
                <w:sz w:val="18"/>
                <w:szCs w:val="18"/>
                <w:lang w:val="en-GB"/>
              </w:rPr>
              <w:t>1.300</w:t>
            </w:r>
          </w:p>
        </w:tc>
        <w:tc>
          <w:tcPr>
            <w:tcW w:w="1555" w:type="dxa"/>
            <w:tcBorders>
              <w:top w:val="single" w:sz="4" w:space="0" w:color="auto"/>
              <w:left w:val="nil"/>
              <w:bottom w:val="single" w:sz="4" w:space="0" w:color="auto"/>
              <w:right w:val="single" w:sz="8" w:space="0" w:color="auto"/>
            </w:tcBorders>
            <w:shd w:val="clear" w:color="000000" w:fill="FFFFFF"/>
          </w:tcPr>
          <w:p w:rsidR="00FF0D76" w:rsidRPr="001D28E1" w:rsidRDefault="00FF0D76" w:rsidP="00601070">
            <w:pPr>
              <w:jc w:val="right"/>
              <w:rPr>
                <w:sz w:val="18"/>
                <w:szCs w:val="18"/>
                <w:lang w:val="en-GB"/>
              </w:rPr>
            </w:pPr>
            <w:r>
              <w:rPr>
                <w:sz w:val="18"/>
                <w:szCs w:val="18"/>
                <w:lang w:val="en-GB"/>
              </w:rPr>
              <w:t>1.300</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1D28E1" w:rsidRDefault="00FF0D76" w:rsidP="00BC02E6">
            <w:pPr>
              <w:jc w:val="right"/>
              <w:rPr>
                <w:sz w:val="18"/>
                <w:szCs w:val="18"/>
                <w:lang w:val="en-GB"/>
              </w:rPr>
            </w:pPr>
            <w:r>
              <w:rPr>
                <w:sz w:val="18"/>
                <w:szCs w:val="18"/>
                <w:lang w:val="en-GB"/>
              </w:rPr>
              <w:t>1.300</w:t>
            </w:r>
          </w:p>
        </w:tc>
        <w:tc>
          <w:tcPr>
            <w:tcW w:w="1135"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3A7169">
            <w:pPr>
              <w:jc w:val="right"/>
              <w:rPr>
                <w:sz w:val="18"/>
                <w:szCs w:val="18"/>
                <w:lang w:val="en-GB"/>
              </w:rPr>
            </w:pPr>
            <w:r>
              <w:rPr>
                <w:sz w:val="18"/>
                <w:szCs w:val="18"/>
                <w:lang w:val="en-GB"/>
              </w:rPr>
              <w:t>1.300</w:t>
            </w:r>
          </w:p>
        </w:tc>
        <w:tc>
          <w:tcPr>
            <w:tcW w:w="992"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BC02E6">
            <w:pPr>
              <w:jc w:val="right"/>
              <w:rPr>
                <w:sz w:val="18"/>
                <w:szCs w:val="18"/>
                <w:lang w:val="en-GB"/>
              </w:rPr>
            </w:pPr>
            <w:r>
              <w:rPr>
                <w:sz w:val="18"/>
                <w:szCs w:val="18"/>
                <w:lang w:val="en-GB"/>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1.300</w:t>
            </w:r>
          </w:p>
        </w:tc>
        <w:tc>
          <w:tcPr>
            <w:tcW w:w="1138"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BC02E6">
            <w:pPr>
              <w:jc w:val="right"/>
              <w:rPr>
                <w:sz w:val="18"/>
                <w:szCs w:val="18"/>
                <w:lang w:val="en-GB"/>
              </w:rPr>
            </w:pPr>
            <w:r w:rsidRPr="00170841">
              <w:rPr>
                <w:sz w:val="18"/>
                <w:szCs w:val="18"/>
                <w:lang w:val="en-GB"/>
              </w:rPr>
              <w:t>1.300</w:t>
            </w:r>
          </w:p>
        </w:tc>
        <w:tc>
          <w:tcPr>
            <w:tcW w:w="1697"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lang w:val="en-GB"/>
              </w:rPr>
            </w:pPr>
            <w:r w:rsidRPr="00170841">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BC02E6">
        <w:trPr>
          <w:trHeight w:val="537"/>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BC02E6" w:rsidRDefault="00FF0D76" w:rsidP="003A7169">
            <w:pPr>
              <w:jc w:val="both"/>
              <w:rPr>
                <w:rFonts w:cs="Arial"/>
                <w:color w:val="000000"/>
                <w:sz w:val="18"/>
                <w:szCs w:val="18"/>
              </w:rPr>
            </w:pPr>
            <w:r w:rsidRPr="003D1624">
              <w:rPr>
                <w:rFonts w:cs="Arial"/>
                <w:color w:val="000000"/>
                <w:sz w:val="18"/>
                <w:szCs w:val="18"/>
              </w:rPr>
              <w:t>Perawatan Pohon Peneduh</w:t>
            </w:r>
          </w:p>
        </w:tc>
        <w:tc>
          <w:tcPr>
            <w:tcW w:w="1988" w:type="dxa"/>
            <w:tcBorders>
              <w:top w:val="single" w:sz="4" w:space="0" w:color="auto"/>
              <w:left w:val="nil"/>
              <w:bottom w:val="single" w:sz="4" w:space="0" w:color="auto"/>
              <w:right w:val="single" w:sz="4" w:space="0" w:color="auto"/>
            </w:tcBorders>
            <w:shd w:val="clear" w:color="000000" w:fill="FFFFFF"/>
          </w:tcPr>
          <w:p w:rsidR="00FF0D76" w:rsidRPr="003D1624" w:rsidRDefault="00FF0D76" w:rsidP="003A7169">
            <w:pPr>
              <w:jc w:val="both"/>
              <w:rPr>
                <w:sz w:val="18"/>
                <w:szCs w:val="18"/>
                <w:lang w:val="en-GB"/>
              </w:rPr>
            </w:pPr>
            <w:r w:rsidRPr="003D1624">
              <w:rPr>
                <w:sz w:val="18"/>
                <w:szCs w:val="18"/>
                <w:lang w:val="id-ID"/>
              </w:rPr>
              <w:t>Perawatan pohon peneduh jalan</w:t>
            </w:r>
            <w:r>
              <w:rPr>
                <w:sz w:val="18"/>
                <w:szCs w:val="18"/>
                <w:lang w:val="en-GB"/>
              </w:rPr>
              <w:t xml:space="preserve"> (buah)</w:t>
            </w:r>
          </w:p>
        </w:tc>
        <w:tc>
          <w:tcPr>
            <w:tcW w:w="1417"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601070">
            <w:pPr>
              <w:jc w:val="right"/>
              <w:rPr>
                <w:sz w:val="18"/>
                <w:szCs w:val="18"/>
                <w:lang w:val="en-GB"/>
              </w:rPr>
            </w:pPr>
            <w:r>
              <w:rPr>
                <w:sz w:val="18"/>
                <w:szCs w:val="18"/>
                <w:lang w:val="en-GB"/>
              </w:rPr>
              <w:t>200</w:t>
            </w:r>
          </w:p>
        </w:tc>
        <w:tc>
          <w:tcPr>
            <w:tcW w:w="1555" w:type="dxa"/>
            <w:tcBorders>
              <w:top w:val="single" w:sz="4" w:space="0" w:color="auto"/>
              <w:left w:val="nil"/>
              <w:bottom w:val="single" w:sz="4" w:space="0" w:color="auto"/>
              <w:right w:val="single" w:sz="8" w:space="0" w:color="auto"/>
            </w:tcBorders>
            <w:shd w:val="clear" w:color="000000" w:fill="FFFFFF"/>
          </w:tcPr>
          <w:p w:rsidR="00FF0D76" w:rsidRPr="001D28E1" w:rsidRDefault="00FF0D76" w:rsidP="00601070">
            <w:pPr>
              <w:jc w:val="right"/>
              <w:rPr>
                <w:sz w:val="18"/>
                <w:szCs w:val="18"/>
                <w:lang w:val="en-GB"/>
              </w:rPr>
            </w:pPr>
            <w:r>
              <w:rPr>
                <w:sz w:val="18"/>
                <w:szCs w:val="18"/>
                <w:lang w:val="en-GB"/>
              </w:rPr>
              <w:t>200</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1D28E1" w:rsidRDefault="00FF0D76" w:rsidP="00BC02E6">
            <w:pPr>
              <w:jc w:val="right"/>
              <w:rPr>
                <w:sz w:val="18"/>
                <w:szCs w:val="18"/>
                <w:lang w:val="en-GB"/>
              </w:rPr>
            </w:pPr>
            <w:r>
              <w:rPr>
                <w:sz w:val="18"/>
                <w:szCs w:val="18"/>
                <w:lang w:val="en-GB"/>
              </w:rPr>
              <w:t>200</w:t>
            </w:r>
          </w:p>
        </w:tc>
        <w:tc>
          <w:tcPr>
            <w:tcW w:w="1135"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3A7169">
            <w:pPr>
              <w:jc w:val="right"/>
              <w:rPr>
                <w:sz w:val="18"/>
                <w:szCs w:val="18"/>
                <w:lang w:val="en-GB"/>
              </w:rPr>
            </w:pPr>
            <w:r>
              <w:rPr>
                <w:sz w:val="18"/>
                <w:szCs w:val="18"/>
                <w:lang w:val="en-GB"/>
              </w:rPr>
              <w:t>200</w:t>
            </w:r>
          </w:p>
        </w:tc>
        <w:tc>
          <w:tcPr>
            <w:tcW w:w="992"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BC02E6">
            <w:pPr>
              <w:jc w:val="right"/>
              <w:rPr>
                <w:sz w:val="18"/>
                <w:szCs w:val="18"/>
                <w:lang w:val="en-GB"/>
              </w:rPr>
            </w:pPr>
            <w:r>
              <w:rPr>
                <w:sz w:val="18"/>
                <w:szCs w:val="18"/>
                <w:lang w:val="en-GB"/>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200</w:t>
            </w:r>
          </w:p>
        </w:tc>
        <w:tc>
          <w:tcPr>
            <w:tcW w:w="1138"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BC02E6">
            <w:pPr>
              <w:jc w:val="right"/>
              <w:rPr>
                <w:sz w:val="18"/>
                <w:szCs w:val="18"/>
                <w:lang w:val="en-GB"/>
              </w:rPr>
            </w:pPr>
            <w:r w:rsidRPr="00170841">
              <w:rPr>
                <w:sz w:val="18"/>
                <w:szCs w:val="18"/>
                <w:lang w:val="en-GB"/>
              </w:rPr>
              <w:t>200</w:t>
            </w:r>
          </w:p>
        </w:tc>
        <w:tc>
          <w:tcPr>
            <w:tcW w:w="1697"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lang w:val="en-GB"/>
              </w:rPr>
            </w:pPr>
            <w:r w:rsidRPr="00170841">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BC02E6">
        <w:trPr>
          <w:trHeight w:val="537"/>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BC02E6" w:rsidRDefault="00FF0D76" w:rsidP="003A7169">
            <w:pPr>
              <w:jc w:val="both"/>
              <w:rPr>
                <w:rFonts w:cs="Arial"/>
                <w:color w:val="000000"/>
                <w:sz w:val="18"/>
                <w:szCs w:val="18"/>
              </w:rPr>
            </w:pPr>
            <w:r w:rsidRPr="003D1624">
              <w:rPr>
                <w:rFonts w:cs="Arial"/>
                <w:color w:val="000000"/>
                <w:sz w:val="18"/>
                <w:szCs w:val="18"/>
              </w:rPr>
              <w:t>Pemeliharaan tembok, tralis, dan ornamen taman</w:t>
            </w:r>
          </w:p>
        </w:tc>
        <w:tc>
          <w:tcPr>
            <w:tcW w:w="1988" w:type="dxa"/>
            <w:tcBorders>
              <w:top w:val="single" w:sz="4" w:space="0" w:color="auto"/>
              <w:left w:val="nil"/>
              <w:bottom w:val="single" w:sz="4" w:space="0" w:color="auto"/>
              <w:right w:val="single" w:sz="4" w:space="0" w:color="auto"/>
            </w:tcBorders>
            <w:shd w:val="clear" w:color="000000" w:fill="FFFFFF"/>
          </w:tcPr>
          <w:p w:rsidR="00FF0D76" w:rsidRPr="003D1624" w:rsidRDefault="00FF0D76" w:rsidP="003A7169">
            <w:pPr>
              <w:jc w:val="both"/>
              <w:rPr>
                <w:sz w:val="18"/>
                <w:szCs w:val="18"/>
                <w:lang w:val="en-GB"/>
              </w:rPr>
            </w:pPr>
            <w:r w:rsidRPr="003D1624">
              <w:rPr>
                <w:sz w:val="18"/>
                <w:szCs w:val="18"/>
                <w:lang w:val="id-ID"/>
              </w:rPr>
              <w:t>Pemeliharan tiang bendera</w:t>
            </w:r>
            <w:r>
              <w:rPr>
                <w:sz w:val="18"/>
                <w:szCs w:val="18"/>
                <w:lang w:val="en-GB"/>
              </w:rPr>
              <w:t>(buah)</w:t>
            </w:r>
          </w:p>
        </w:tc>
        <w:tc>
          <w:tcPr>
            <w:tcW w:w="1417"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601070">
            <w:pPr>
              <w:jc w:val="right"/>
              <w:rPr>
                <w:sz w:val="18"/>
                <w:szCs w:val="18"/>
                <w:lang w:val="en-GB"/>
              </w:rPr>
            </w:pPr>
            <w:r>
              <w:rPr>
                <w:sz w:val="18"/>
                <w:szCs w:val="18"/>
                <w:lang w:val="en-GB"/>
              </w:rPr>
              <w:t>11</w:t>
            </w:r>
          </w:p>
        </w:tc>
        <w:tc>
          <w:tcPr>
            <w:tcW w:w="1555" w:type="dxa"/>
            <w:tcBorders>
              <w:top w:val="single" w:sz="4" w:space="0" w:color="auto"/>
              <w:left w:val="nil"/>
              <w:bottom w:val="single" w:sz="4" w:space="0" w:color="auto"/>
              <w:right w:val="single" w:sz="8" w:space="0" w:color="auto"/>
            </w:tcBorders>
            <w:shd w:val="clear" w:color="000000" w:fill="FFFFFF"/>
          </w:tcPr>
          <w:p w:rsidR="00FF0D76" w:rsidRPr="001D28E1" w:rsidRDefault="00FF0D76" w:rsidP="00601070">
            <w:pPr>
              <w:jc w:val="right"/>
              <w:rPr>
                <w:sz w:val="18"/>
                <w:szCs w:val="18"/>
                <w:lang w:val="en-GB"/>
              </w:rPr>
            </w:pPr>
            <w:r>
              <w:rPr>
                <w:sz w:val="18"/>
                <w:szCs w:val="18"/>
                <w:lang w:val="en-GB"/>
              </w:rPr>
              <w:t>11</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1D28E1" w:rsidRDefault="00FF0D76" w:rsidP="00BC02E6">
            <w:pPr>
              <w:jc w:val="right"/>
              <w:rPr>
                <w:sz w:val="18"/>
                <w:szCs w:val="18"/>
                <w:lang w:val="en-GB"/>
              </w:rPr>
            </w:pPr>
            <w:r>
              <w:rPr>
                <w:sz w:val="18"/>
                <w:szCs w:val="18"/>
                <w:lang w:val="en-GB"/>
              </w:rPr>
              <w:t>11</w:t>
            </w:r>
          </w:p>
        </w:tc>
        <w:tc>
          <w:tcPr>
            <w:tcW w:w="1135"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3A7169">
            <w:pPr>
              <w:jc w:val="right"/>
              <w:rPr>
                <w:sz w:val="18"/>
                <w:szCs w:val="18"/>
                <w:lang w:val="en-GB"/>
              </w:rPr>
            </w:pPr>
            <w:r>
              <w:rPr>
                <w:sz w:val="18"/>
                <w:szCs w:val="18"/>
                <w:lang w:val="en-GB"/>
              </w:rPr>
              <w:t>11</w:t>
            </w:r>
          </w:p>
        </w:tc>
        <w:tc>
          <w:tcPr>
            <w:tcW w:w="992"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BC02E6">
            <w:pPr>
              <w:jc w:val="right"/>
              <w:rPr>
                <w:sz w:val="18"/>
                <w:szCs w:val="18"/>
                <w:lang w:val="en-GB"/>
              </w:rPr>
            </w:pPr>
            <w:r>
              <w:rPr>
                <w:sz w:val="18"/>
                <w:szCs w:val="18"/>
                <w:lang w:val="en-GB"/>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212</w:t>
            </w:r>
          </w:p>
        </w:tc>
        <w:tc>
          <w:tcPr>
            <w:tcW w:w="1138"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BC02E6">
            <w:pPr>
              <w:jc w:val="right"/>
              <w:rPr>
                <w:sz w:val="18"/>
                <w:szCs w:val="18"/>
                <w:lang w:val="en-GB"/>
              </w:rPr>
            </w:pPr>
            <w:r w:rsidRPr="00170841">
              <w:rPr>
                <w:sz w:val="18"/>
                <w:szCs w:val="18"/>
                <w:lang w:val="en-GB"/>
              </w:rPr>
              <w:t>212</w:t>
            </w:r>
          </w:p>
        </w:tc>
        <w:tc>
          <w:tcPr>
            <w:tcW w:w="1697"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lang w:val="en-GB"/>
              </w:rPr>
            </w:pPr>
            <w:r w:rsidRPr="00170841">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BC02E6">
        <w:trPr>
          <w:trHeight w:val="537"/>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BC02E6" w:rsidRDefault="00FF0D76" w:rsidP="003A7169">
            <w:pPr>
              <w:jc w:val="both"/>
              <w:rPr>
                <w:rFonts w:cs="Arial"/>
                <w:color w:val="000000"/>
                <w:sz w:val="18"/>
                <w:szCs w:val="18"/>
              </w:rPr>
            </w:pPr>
            <w:r w:rsidRPr="003D1624">
              <w:rPr>
                <w:rFonts w:cs="Arial"/>
                <w:color w:val="000000"/>
                <w:sz w:val="18"/>
                <w:szCs w:val="18"/>
              </w:rPr>
              <w:t xml:space="preserve">Pemeliharaan Tugu dan Monumen   </w:t>
            </w:r>
          </w:p>
        </w:tc>
        <w:tc>
          <w:tcPr>
            <w:tcW w:w="1988" w:type="dxa"/>
            <w:tcBorders>
              <w:top w:val="single" w:sz="4" w:space="0" w:color="auto"/>
              <w:left w:val="nil"/>
              <w:bottom w:val="single" w:sz="4" w:space="0" w:color="auto"/>
              <w:right w:val="single" w:sz="4" w:space="0" w:color="auto"/>
            </w:tcBorders>
            <w:shd w:val="clear" w:color="000000" w:fill="FFFFFF"/>
          </w:tcPr>
          <w:p w:rsidR="00FF0D76" w:rsidRPr="003D1624" w:rsidRDefault="00FF0D76" w:rsidP="003A7169">
            <w:pPr>
              <w:jc w:val="both"/>
              <w:rPr>
                <w:sz w:val="18"/>
                <w:szCs w:val="18"/>
                <w:lang w:val="en-GB"/>
              </w:rPr>
            </w:pPr>
            <w:r w:rsidRPr="003D1624">
              <w:rPr>
                <w:sz w:val="18"/>
                <w:szCs w:val="18"/>
                <w:lang w:val="id-ID"/>
              </w:rPr>
              <w:t>Pengecatan tugu dan monumen</w:t>
            </w:r>
            <w:r>
              <w:rPr>
                <w:sz w:val="18"/>
                <w:szCs w:val="18"/>
                <w:lang w:val="en-GB"/>
              </w:rPr>
              <w:t xml:space="preserve"> (buah)</w:t>
            </w:r>
          </w:p>
        </w:tc>
        <w:tc>
          <w:tcPr>
            <w:tcW w:w="1417"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FF0D76">
            <w:pPr>
              <w:tabs>
                <w:tab w:val="center" w:pos="461"/>
                <w:tab w:val="right" w:pos="923"/>
              </w:tabs>
              <w:jc w:val="right"/>
              <w:rPr>
                <w:sz w:val="18"/>
                <w:szCs w:val="18"/>
                <w:lang w:val="en-GB"/>
              </w:rPr>
            </w:pPr>
            <w:r>
              <w:rPr>
                <w:sz w:val="18"/>
                <w:szCs w:val="18"/>
                <w:lang w:val="en-GB"/>
              </w:rPr>
              <w:tab/>
              <w:t>11</w:t>
            </w:r>
          </w:p>
        </w:tc>
        <w:tc>
          <w:tcPr>
            <w:tcW w:w="1555" w:type="dxa"/>
            <w:tcBorders>
              <w:top w:val="single" w:sz="4" w:space="0" w:color="auto"/>
              <w:left w:val="nil"/>
              <w:bottom w:val="single" w:sz="4" w:space="0" w:color="auto"/>
              <w:right w:val="single" w:sz="8" w:space="0" w:color="auto"/>
            </w:tcBorders>
            <w:shd w:val="clear" w:color="000000" w:fill="FFFFFF"/>
          </w:tcPr>
          <w:p w:rsidR="00FF0D76" w:rsidRPr="001D28E1" w:rsidRDefault="00FF0D76" w:rsidP="00601070">
            <w:pPr>
              <w:jc w:val="right"/>
              <w:rPr>
                <w:sz w:val="18"/>
                <w:szCs w:val="18"/>
                <w:lang w:val="en-GB"/>
              </w:rPr>
            </w:pPr>
            <w:r>
              <w:rPr>
                <w:sz w:val="18"/>
                <w:szCs w:val="18"/>
                <w:lang w:val="en-GB"/>
              </w:rPr>
              <w:t>11</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1D28E1" w:rsidRDefault="00FF0D76" w:rsidP="001D28E1">
            <w:pPr>
              <w:tabs>
                <w:tab w:val="center" w:pos="461"/>
                <w:tab w:val="right" w:pos="923"/>
              </w:tabs>
              <w:rPr>
                <w:sz w:val="18"/>
                <w:szCs w:val="18"/>
                <w:lang w:val="en-GB"/>
              </w:rPr>
            </w:pPr>
            <w:r>
              <w:rPr>
                <w:sz w:val="18"/>
                <w:szCs w:val="18"/>
                <w:lang w:val="en-GB"/>
              </w:rPr>
              <w:tab/>
            </w:r>
            <w:r>
              <w:rPr>
                <w:sz w:val="18"/>
                <w:szCs w:val="18"/>
                <w:lang w:val="en-GB"/>
              </w:rPr>
              <w:tab/>
              <w:t>11</w:t>
            </w:r>
          </w:p>
        </w:tc>
        <w:tc>
          <w:tcPr>
            <w:tcW w:w="1135"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3A7169">
            <w:pPr>
              <w:jc w:val="right"/>
              <w:rPr>
                <w:sz w:val="18"/>
                <w:szCs w:val="18"/>
                <w:lang w:val="en-GB"/>
              </w:rPr>
            </w:pPr>
            <w:r>
              <w:rPr>
                <w:sz w:val="18"/>
                <w:szCs w:val="18"/>
                <w:lang w:val="en-GB"/>
              </w:rPr>
              <w:t>11</w:t>
            </w:r>
          </w:p>
        </w:tc>
        <w:tc>
          <w:tcPr>
            <w:tcW w:w="992"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BC02E6">
            <w:pPr>
              <w:jc w:val="right"/>
              <w:rPr>
                <w:sz w:val="18"/>
                <w:szCs w:val="18"/>
                <w:lang w:val="en-GB"/>
              </w:rPr>
            </w:pPr>
            <w:r>
              <w:rPr>
                <w:sz w:val="18"/>
                <w:szCs w:val="18"/>
                <w:lang w:val="en-GB"/>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170841" w:rsidRDefault="00403328" w:rsidP="003A7169">
            <w:pPr>
              <w:jc w:val="right"/>
              <w:rPr>
                <w:sz w:val="18"/>
                <w:szCs w:val="18"/>
              </w:rPr>
            </w:pPr>
            <w:r w:rsidRPr="00170841">
              <w:rPr>
                <w:sz w:val="18"/>
                <w:szCs w:val="18"/>
              </w:rPr>
              <w:t>11</w:t>
            </w:r>
          </w:p>
        </w:tc>
        <w:tc>
          <w:tcPr>
            <w:tcW w:w="1138" w:type="dxa"/>
            <w:tcBorders>
              <w:top w:val="single" w:sz="4" w:space="0" w:color="auto"/>
              <w:left w:val="nil"/>
              <w:bottom w:val="single" w:sz="4" w:space="0" w:color="auto"/>
              <w:right w:val="single" w:sz="4" w:space="0" w:color="auto"/>
            </w:tcBorders>
            <w:shd w:val="clear" w:color="000000" w:fill="FFFFFF"/>
          </w:tcPr>
          <w:p w:rsidR="00FF0D76" w:rsidRPr="00170841" w:rsidRDefault="00403328" w:rsidP="00BC02E6">
            <w:pPr>
              <w:jc w:val="right"/>
              <w:rPr>
                <w:sz w:val="18"/>
                <w:szCs w:val="18"/>
                <w:lang w:val="en-GB"/>
              </w:rPr>
            </w:pPr>
            <w:r w:rsidRPr="00170841">
              <w:rPr>
                <w:sz w:val="18"/>
                <w:szCs w:val="18"/>
                <w:lang w:val="en-GB"/>
              </w:rPr>
              <w:t>11</w:t>
            </w:r>
          </w:p>
        </w:tc>
        <w:tc>
          <w:tcPr>
            <w:tcW w:w="1697" w:type="dxa"/>
            <w:tcBorders>
              <w:top w:val="single" w:sz="4" w:space="0" w:color="auto"/>
              <w:left w:val="nil"/>
              <w:bottom w:val="single" w:sz="4" w:space="0" w:color="auto"/>
              <w:right w:val="single" w:sz="4" w:space="0" w:color="auto"/>
            </w:tcBorders>
            <w:shd w:val="clear" w:color="000000" w:fill="FFFFFF"/>
          </w:tcPr>
          <w:p w:rsidR="00FF0D76" w:rsidRPr="00170841" w:rsidRDefault="00403328" w:rsidP="003A7169">
            <w:pPr>
              <w:jc w:val="right"/>
              <w:rPr>
                <w:sz w:val="18"/>
                <w:szCs w:val="18"/>
                <w:lang w:val="en-GB"/>
              </w:rPr>
            </w:pPr>
            <w:r w:rsidRPr="00170841">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BC02E6">
        <w:trPr>
          <w:trHeight w:val="537"/>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BC02E6" w:rsidRDefault="00FF0D76" w:rsidP="003A7169">
            <w:pPr>
              <w:jc w:val="both"/>
              <w:rPr>
                <w:rFonts w:cs="Arial"/>
                <w:color w:val="000000"/>
                <w:sz w:val="18"/>
                <w:szCs w:val="18"/>
              </w:rPr>
            </w:pPr>
            <w:r w:rsidRPr="003D1624">
              <w:rPr>
                <w:rFonts w:cs="Arial"/>
                <w:color w:val="000000"/>
                <w:sz w:val="18"/>
                <w:szCs w:val="18"/>
              </w:rPr>
              <w:t>Penataan dan Peningkatan Lahan Pembibitan</w:t>
            </w:r>
          </w:p>
        </w:tc>
        <w:tc>
          <w:tcPr>
            <w:tcW w:w="1988" w:type="dxa"/>
            <w:tcBorders>
              <w:top w:val="single" w:sz="4" w:space="0" w:color="auto"/>
              <w:left w:val="nil"/>
              <w:bottom w:val="single" w:sz="4" w:space="0" w:color="auto"/>
              <w:right w:val="single" w:sz="4" w:space="0" w:color="auto"/>
            </w:tcBorders>
            <w:shd w:val="clear" w:color="000000" w:fill="FFFFFF"/>
          </w:tcPr>
          <w:p w:rsidR="00FF0D76" w:rsidRPr="003D1624" w:rsidRDefault="00FF0D76" w:rsidP="003A7169">
            <w:pPr>
              <w:jc w:val="both"/>
              <w:rPr>
                <w:sz w:val="18"/>
                <w:szCs w:val="18"/>
                <w:lang w:val="en-GB"/>
              </w:rPr>
            </w:pPr>
            <w:r w:rsidRPr="003D1624">
              <w:rPr>
                <w:sz w:val="18"/>
                <w:szCs w:val="18"/>
                <w:lang w:val="id-ID"/>
              </w:rPr>
              <w:t>Bibit tanaman</w:t>
            </w:r>
            <w:r>
              <w:rPr>
                <w:sz w:val="18"/>
                <w:szCs w:val="18"/>
                <w:lang w:val="en-GB"/>
              </w:rPr>
              <w:t xml:space="preserve"> (jenis)</w:t>
            </w:r>
          </w:p>
        </w:tc>
        <w:tc>
          <w:tcPr>
            <w:tcW w:w="1417"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601070">
            <w:pPr>
              <w:jc w:val="right"/>
              <w:rPr>
                <w:sz w:val="18"/>
                <w:szCs w:val="18"/>
                <w:lang w:val="en-GB"/>
              </w:rPr>
            </w:pPr>
            <w:r>
              <w:rPr>
                <w:sz w:val="18"/>
                <w:szCs w:val="18"/>
                <w:lang w:val="en-GB"/>
              </w:rPr>
              <w:t>9</w:t>
            </w:r>
          </w:p>
        </w:tc>
        <w:tc>
          <w:tcPr>
            <w:tcW w:w="1555" w:type="dxa"/>
            <w:tcBorders>
              <w:top w:val="single" w:sz="4" w:space="0" w:color="auto"/>
              <w:left w:val="nil"/>
              <w:bottom w:val="single" w:sz="4" w:space="0" w:color="auto"/>
              <w:right w:val="single" w:sz="8" w:space="0" w:color="auto"/>
            </w:tcBorders>
            <w:shd w:val="clear" w:color="000000" w:fill="FFFFFF"/>
          </w:tcPr>
          <w:p w:rsidR="00FF0D76" w:rsidRPr="001D28E1" w:rsidRDefault="00FF0D76" w:rsidP="00601070">
            <w:pPr>
              <w:jc w:val="right"/>
              <w:rPr>
                <w:sz w:val="18"/>
                <w:szCs w:val="18"/>
                <w:lang w:val="en-GB"/>
              </w:rPr>
            </w:pPr>
            <w:r>
              <w:rPr>
                <w:sz w:val="18"/>
                <w:szCs w:val="18"/>
                <w:lang w:val="en-GB"/>
              </w:rPr>
              <w:t>9</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1D28E1" w:rsidRDefault="00FF0D76" w:rsidP="00BC02E6">
            <w:pPr>
              <w:jc w:val="right"/>
              <w:rPr>
                <w:sz w:val="18"/>
                <w:szCs w:val="18"/>
                <w:lang w:val="en-GB"/>
              </w:rPr>
            </w:pPr>
            <w:r>
              <w:rPr>
                <w:sz w:val="18"/>
                <w:szCs w:val="18"/>
                <w:lang w:val="en-GB"/>
              </w:rPr>
              <w:t>9</w:t>
            </w:r>
          </w:p>
        </w:tc>
        <w:tc>
          <w:tcPr>
            <w:tcW w:w="1135"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3A7169">
            <w:pPr>
              <w:jc w:val="right"/>
              <w:rPr>
                <w:sz w:val="18"/>
                <w:szCs w:val="18"/>
                <w:lang w:val="en-GB"/>
              </w:rPr>
            </w:pPr>
            <w:r>
              <w:rPr>
                <w:sz w:val="18"/>
                <w:szCs w:val="18"/>
                <w:lang w:val="en-GB"/>
              </w:rPr>
              <w:t>9</w:t>
            </w:r>
          </w:p>
        </w:tc>
        <w:tc>
          <w:tcPr>
            <w:tcW w:w="992"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BC02E6">
            <w:pPr>
              <w:jc w:val="right"/>
              <w:rPr>
                <w:sz w:val="18"/>
                <w:szCs w:val="18"/>
                <w:lang w:val="en-GB"/>
              </w:rPr>
            </w:pPr>
            <w:r>
              <w:rPr>
                <w:sz w:val="18"/>
                <w:szCs w:val="18"/>
                <w:lang w:val="en-GB"/>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170841" w:rsidRDefault="00403328" w:rsidP="003A7169">
            <w:pPr>
              <w:jc w:val="right"/>
              <w:rPr>
                <w:sz w:val="18"/>
                <w:szCs w:val="18"/>
              </w:rPr>
            </w:pPr>
            <w:r w:rsidRPr="00170841">
              <w:rPr>
                <w:sz w:val="18"/>
                <w:szCs w:val="18"/>
              </w:rPr>
              <w:t>9</w:t>
            </w:r>
          </w:p>
        </w:tc>
        <w:tc>
          <w:tcPr>
            <w:tcW w:w="1138" w:type="dxa"/>
            <w:tcBorders>
              <w:top w:val="single" w:sz="4" w:space="0" w:color="auto"/>
              <w:left w:val="nil"/>
              <w:bottom w:val="single" w:sz="4" w:space="0" w:color="auto"/>
              <w:right w:val="single" w:sz="4" w:space="0" w:color="auto"/>
            </w:tcBorders>
            <w:shd w:val="clear" w:color="000000" w:fill="FFFFFF"/>
          </w:tcPr>
          <w:p w:rsidR="00FF0D76" w:rsidRPr="00170841" w:rsidRDefault="00403328" w:rsidP="00BC02E6">
            <w:pPr>
              <w:jc w:val="right"/>
              <w:rPr>
                <w:sz w:val="18"/>
                <w:szCs w:val="18"/>
                <w:lang w:val="en-GB"/>
              </w:rPr>
            </w:pPr>
            <w:r w:rsidRPr="00170841">
              <w:rPr>
                <w:sz w:val="18"/>
                <w:szCs w:val="18"/>
                <w:lang w:val="en-GB"/>
              </w:rPr>
              <w:t>9</w:t>
            </w:r>
          </w:p>
        </w:tc>
        <w:tc>
          <w:tcPr>
            <w:tcW w:w="1697" w:type="dxa"/>
            <w:tcBorders>
              <w:top w:val="single" w:sz="4" w:space="0" w:color="auto"/>
              <w:left w:val="nil"/>
              <w:bottom w:val="single" w:sz="4" w:space="0" w:color="auto"/>
              <w:right w:val="single" w:sz="4" w:space="0" w:color="auto"/>
            </w:tcBorders>
            <w:shd w:val="clear" w:color="000000" w:fill="FFFFFF"/>
          </w:tcPr>
          <w:p w:rsidR="00FF0D76" w:rsidRPr="00170841" w:rsidRDefault="00403328" w:rsidP="003A7169">
            <w:pPr>
              <w:jc w:val="right"/>
              <w:rPr>
                <w:sz w:val="18"/>
                <w:szCs w:val="18"/>
                <w:lang w:val="en-GB"/>
              </w:rPr>
            </w:pPr>
            <w:r w:rsidRPr="00170841">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BC02E6">
        <w:trPr>
          <w:trHeight w:val="537"/>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BC02E6" w:rsidRDefault="00FF0D76" w:rsidP="003A7169">
            <w:pPr>
              <w:jc w:val="both"/>
              <w:rPr>
                <w:rFonts w:cs="Arial"/>
                <w:color w:val="000000"/>
                <w:sz w:val="18"/>
                <w:szCs w:val="18"/>
              </w:rPr>
            </w:pPr>
            <w:r w:rsidRPr="003D1624">
              <w:rPr>
                <w:rFonts w:cs="Arial"/>
                <w:color w:val="000000"/>
                <w:sz w:val="18"/>
                <w:szCs w:val="18"/>
              </w:rPr>
              <w:t>Revitalisasi Penghijauan Tepi Jalan</w:t>
            </w:r>
          </w:p>
        </w:tc>
        <w:tc>
          <w:tcPr>
            <w:tcW w:w="1988" w:type="dxa"/>
            <w:tcBorders>
              <w:top w:val="single" w:sz="4" w:space="0" w:color="auto"/>
              <w:left w:val="nil"/>
              <w:bottom w:val="single" w:sz="4" w:space="0" w:color="auto"/>
              <w:right w:val="single" w:sz="4" w:space="0" w:color="auto"/>
            </w:tcBorders>
            <w:shd w:val="clear" w:color="000000" w:fill="FFFFFF"/>
          </w:tcPr>
          <w:p w:rsidR="00FF0D76" w:rsidRPr="003D1624" w:rsidRDefault="00FF0D76" w:rsidP="003D1624">
            <w:pPr>
              <w:jc w:val="both"/>
              <w:rPr>
                <w:sz w:val="18"/>
                <w:szCs w:val="18"/>
                <w:lang w:val="en-GB"/>
              </w:rPr>
            </w:pPr>
            <w:r w:rsidRPr="003D1624">
              <w:rPr>
                <w:sz w:val="18"/>
                <w:szCs w:val="18"/>
                <w:lang w:val="id-ID"/>
              </w:rPr>
              <w:t>Tersedianya pohon penghijauan tepi jalan</w:t>
            </w:r>
            <w:r>
              <w:rPr>
                <w:sz w:val="18"/>
                <w:szCs w:val="18"/>
                <w:lang w:val="en-GB"/>
              </w:rPr>
              <w:t xml:space="preserve"> dan p</w:t>
            </w:r>
            <w:r>
              <w:rPr>
                <w:sz w:val="18"/>
                <w:szCs w:val="18"/>
                <w:lang w:val="id-ID"/>
              </w:rPr>
              <w:t xml:space="preserve">ot </w:t>
            </w:r>
            <w:r>
              <w:rPr>
                <w:sz w:val="18"/>
                <w:szCs w:val="18"/>
                <w:lang w:val="en-GB"/>
              </w:rPr>
              <w:t>t</w:t>
            </w:r>
            <w:r w:rsidRPr="003D1624">
              <w:rPr>
                <w:sz w:val="18"/>
                <w:szCs w:val="18"/>
                <w:lang w:val="id-ID"/>
              </w:rPr>
              <w:t>anaman</w:t>
            </w:r>
            <w:r>
              <w:rPr>
                <w:sz w:val="18"/>
                <w:szCs w:val="18"/>
                <w:lang w:val="en-GB"/>
              </w:rPr>
              <w:t xml:space="preserve"> </w:t>
            </w:r>
            <w:r>
              <w:rPr>
                <w:sz w:val="18"/>
                <w:szCs w:val="18"/>
                <w:lang w:val="en-GB"/>
              </w:rPr>
              <w:lastRenderedPageBreak/>
              <w:t>(buah)</w:t>
            </w:r>
          </w:p>
        </w:tc>
        <w:tc>
          <w:tcPr>
            <w:tcW w:w="1417"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601070">
            <w:pPr>
              <w:jc w:val="right"/>
              <w:rPr>
                <w:sz w:val="18"/>
                <w:szCs w:val="18"/>
                <w:lang w:val="en-GB"/>
              </w:rPr>
            </w:pPr>
            <w:r>
              <w:rPr>
                <w:sz w:val="18"/>
                <w:szCs w:val="18"/>
                <w:lang w:val="en-GB"/>
              </w:rPr>
              <w:lastRenderedPageBreak/>
              <w:t>559</w:t>
            </w:r>
          </w:p>
        </w:tc>
        <w:tc>
          <w:tcPr>
            <w:tcW w:w="1555" w:type="dxa"/>
            <w:tcBorders>
              <w:top w:val="single" w:sz="4" w:space="0" w:color="auto"/>
              <w:left w:val="nil"/>
              <w:bottom w:val="single" w:sz="4" w:space="0" w:color="auto"/>
              <w:right w:val="single" w:sz="8" w:space="0" w:color="auto"/>
            </w:tcBorders>
            <w:shd w:val="clear" w:color="000000" w:fill="FFFFFF"/>
          </w:tcPr>
          <w:p w:rsidR="00FF0D76" w:rsidRPr="001D28E1" w:rsidRDefault="00FF0D76" w:rsidP="00601070">
            <w:pPr>
              <w:jc w:val="right"/>
              <w:rPr>
                <w:sz w:val="18"/>
                <w:szCs w:val="18"/>
                <w:lang w:val="en-GB"/>
              </w:rPr>
            </w:pPr>
            <w:r>
              <w:rPr>
                <w:sz w:val="18"/>
                <w:szCs w:val="18"/>
                <w:lang w:val="en-GB"/>
              </w:rPr>
              <w:t>559</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1D28E1" w:rsidRDefault="00FF0D76" w:rsidP="00BC02E6">
            <w:pPr>
              <w:jc w:val="right"/>
              <w:rPr>
                <w:sz w:val="18"/>
                <w:szCs w:val="18"/>
                <w:lang w:val="en-GB"/>
              </w:rPr>
            </w:pPr>
            <w:r>
              <w:rPr>
                <w:sz w:val="18"/>
                <w:szCs w:val="18"/>
                <w:lang w:val="en-GB"/>
              </w:rPr>
              <w:t>559</w:t>
            </w:r>
          </w:p>
        </w:tc>
        <w:tc>
          <w:tcPr>
            <w:tcW w:w="1135"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3A7169">
            <w:pPr>
              <w:jc w:val="right"/>
              <w:rPr>
                <w:sz w:val="18"/>
                <w:szCs w:val="18"/>
                <w:lang w:val="en-GB"/>
              </w:rPr>
            </w:pPr>
            <w:r>
              <w:rPr>
                <w:sz w:val="18"/>
                <w:szCs w:val="18"/>
                <w:lang w:val="en-GB"/>
              </w:rPr>
              <w:t>559</w:t>
            </w:r>
          </w:p>
        </w:tc>
        <w:tc>
          <w:tcPr>
            <w:tcW w:w="992"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BC02E6">
            <w:pPr>
              <w:jc w:val="right"/>
              <w:rPr>
                <w:sz w:val="18"/>
                <w:szCs w:val="18"/>
                <w:lang w:val="en-GB"/>
              </w:rPr>
            </w:pPr>
            <w:r>
              <w:rPr>
                <w:sz w:val="18"/>
                <w:szCs w:val="18"/>
                <w:lang w:val="en-GB"/>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170841" w:rsidRDefault="00403328" w:rsidP="003A7169">
            <w:pPr>
              <w:jc w:val="right"/>
              <w:rPr>
                <w:sz w:val="18"/>
                <w:szCs w:val="18"/>
              </w:rPr>
            </w:pPr>
            <w:r w:rsidRPr="00170841">
              <w:rPr>
                <w:sz w:val="18"/>
                <w:szCs w:val="18"/>
              </w:rPr>
              <w:t>3.049</w:t>
            </w:r>
          </w:p>
        </w:tc>
        <w:tc>
          <w:tcPr>
            <w:tcW w:w="1138" w:type="dxa"/>
            <w:tcBorders>
              <w:top w:val="single" w:sz="4" w:space="0" w:color="auto"/>
              <w:left w:val="nil"/>
              <w:bottom w:val="single" w:sz="4" w:space="0" w:color="auto"/>
              <w:right w:val="single" w:sz="4" w:space="0" w:color="auto"/>
            </w:tcBorders>
            <w:shd w:val="clear" w:color="000000" w:fill="FFFFFF"/>
          </w:tcPr>
          <w:p w:rsidR="00FF0D76" w:rsidRPr="00170841" w:rsidRDefault="00403328" w:rsidP="00BC02E6">
            <w:pPr>
              <w:jc w:val="right"/>
              <w:rPr>
                <w:sz w:val="18"/>
                <w:szCs w:val="18"/>
                <w:lang w:val="en-GB"/>
              </w:rPr>
            </w:pPr>
            <w:r w:rsidRPr="00170841">
              <w:rPr>
                <w:sz w:val="18"/>
                <w:szCs w:val="18"/>
                <w:lang w:val="en-GB"/>
              </w:rPr>
              <w:t>3.049</w:t>
            </w:r>
          </w:p>
        </w:tc>
        <w:tc>
          <w:tcPr>
            <w:tcW w:w="1697" w:type="dxa"/>
            <w:tcBorders>
              <w:top w:val="single" w:sz="4" w:space="0" w:color="auto"/>
              <w:left w:val="nil"/>
              <w:bottom w:val="single" w:sz="4" w:space="0" w:color="auto"/>
              <w:right w:val="single" w:sz="4" w:space="0" w:color="auto"/>
            </w:tcBorders>
            <w:shd w:val="clear" w:color="000000" w:fill="FFFFFF"/>
          </w:tcPr>
          <w:p w:rsidR="00FF0D76" w:rsidRPr="00170841" w:rsidRDefault="00403328" w:rsidP="003A7169">
            <w:pPr>
              <w:jc w:val="right"/>
              <w:rPr>
                <w:sz w:val="18"/>
                <w:szCs w:val="18"/>
                <w:lang w:val="en-GB"/>
              </w:rPr>
            </w:pPr>
            <w:r w:rsidRPr="00170841">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BC02E6">
        <w:trPr>
          <w:trHeight w:val="537"/>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BC02E6" w:rsidRDefault="00FF0D76" w:rsidP="003A7169">
            <w:pPr>
              <w:jc w:val="both"/>
              <w:rPr>
                <w:rFonts w:cs="Arial"/>
                <w:color w:val="000000"/>
                <w:sz w:val="18"/>
                <w:szCs w:val="18"/>
              </w:rPr>
            </w:pPr>
            <w:r w:rsidRPr="001F5E9F">
              <w:rPr>
                <w:rFonts w:cs="Arial"/>
                <w:color w:val="000000"/>
                <w:sz w:val="18"/>
                <w:szCs w:val="18"/>
              </w:rPr>
              <w:t>Penanganan Pohon Tumbang</w:t>
            </w:r>
          </w:p>
        </w:tc>
        <w:tc>
          <w:tcPr>
            <w:tcW w:w="1988" w:type="dxa"/>
            <w:tcBorders>
              <w:top w:val="single" w:sz="4" w:space="0" w:color="auto"/>
              <w:left w:val="nil"/>
              <w:bottom w:val="single" w:sz="4" w:space="0" w:color="auto"/>
              <w:right w:val="single" w:sz="4" w:space="0" w:color="auto"/>
            </w:tcBorders>
            <w:shd w:val="clear" w:color="000000" w:fill="FFFFFF"/>
          </w:tcPr>
          <w:p w:rsidR="00FF0D76" w:rsidRPr="001F5E9F" w:rsidRDefault="00FF0D76" w:rsidP="003A7169">
            <w:pPr>
              <w:jc w:val="both"/>
              <w:rPr>
                <w:sz w:val="18"/>
                <w:szCs w:val="18"/>
                <w:lang w:val="en-GB"/>
              </w:rPr>
            </w:pPr>
            <w:r w:rsidRPr="001F5E9F">
              <w:rPr>
                <w:sz w:val="18"/>
                <w:szCs w:val="18"/>
                <w:lang w:val="id-ID"/>
              </w:rPr>
              <w:t>Penanganan pohon tumbang</w:t>
            </w:r>
            <w:r>
              <w:rPr>
                <w:sz w:val="18"/>
                <w:szCs w:val="18"/>
                <w:lang w:val="en-GB"/>
              </w:rPr>
              <w:t xml:space="preserve"> (kejadian)</w:t>
            </w:r>
          </w:p>
        </w:tc>
        <w:tc>
          <w:tcPr>
            <w:tcW w:w="1417"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601070">
            <w:pPr>
              <w:jc w:val="right"/>
              <w:rPr>
                <w:sz w:val="18"/>
                <w:szCs w:val="18"/>
                <w:lang w:val="en-GB"/>
              </w:rPr>
            </w:pPr>
            <w:r>
              <w:rPr>
                <w:sz w:val="18"/>
                <w:szCs w:val="18"/>
                <w:lang w:val="en-GB"/>
              </w:rPr>
              <w:t>5</w:t>
            </w:r>
          </w:p>
        </w:tc>
        <w:tc>
          <w:tcPr>
            <w:tcW w:w="1555" w:type="dxa"/>
            <w:tcBorders>
              <w:top w:val="single" w:sz="4" w:space="0" w:color="auto"/>
              <w:left w:val="nil"/>
              <w:bottom w:val="single" w:sz="4" w:space="0" w:color="auto"/>
              <w:right w:val="single" w:sz="8" w:space="0" w:color="auto"/>
            </w:tcBorders>
            <w:shd w:val="clear" w:color="000000" w:fill="FFFFFF"/>
          </w:tcPr>
          <w:p w:rsidR="00FF0D76" w:rsidRPr="001D28E1" w:rsidRDefault="00FF0D76" w:rsidP="00601070">
            <w:pPr>
              <w:jc w:val="right"/>
              <w:rPr>
                <w:sz w:val="18"/>
                <w:szCs w:val="18"/>
                <w:lang w:val="en-GB"/>
              </w:rPr>
            </w:pPr>
            <w:r>
              <w:rPr>
                <w:sz w:val="18"/>
                <w:szCs w:val="18"/>
                <w:lang w:val="en-GB"/>
              </w:rPr>
              <w:t>5</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1D28E1" w:rsidRDefault="00FF0D76" w:rsidP="00BC02E6">
            <w:pPr>
              <w:jc w:val="right"/>
              <w:rPr>
                <w:sz w:val="18"/>
                <w:szCs w:val="18"/>
                <w:lang w:val="en-GB"/>
              </w:rPr>
            </w:pPr>
            <w:r>
              <w:rPr>
                <w:sz w:val="18"/>
                <w:szCs w:val="18"/>
                <w:lang w:val="en-GB"/>
              </w:rPr>
              <w:t>5</w:t>
            </w:r>
          </w:p>
        </w:tc>
        <w:tc>
          <w:tcPr>
            <w:tcW w:w="1135"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1D28E1">
            <w:pPr>
              <w:jc w:val="right"/>
              <w:rPr>
                <w:sz w:val="18"/>
                <w:szCs w:val="18"/>
                <w:lang w:val="en-GB"/>
              </w:rPr>
            </w:pPr>
            <w:r>
              <w:rPr>
                <w:sz w:val="18"/>
                <w:szCs w:val="18"/>
                <w:lang w:val="en-GB"/>
              </w:rPr>
              <w:t>5</w:t>
            </w:r>
          </w:p>
        </w:tc>
        <w:tc>
          <w:tcPr>
            <w:tcW w:w="992"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BC02E6">
            <w:pPr>
              <w:jc w:val="right"/>
              <w:rPr>
                <w:sz w:val="18"/>
                <w:szCs w:val="18"/>
                <w:lang w:val="en-GB"/>
              </w:rPr>
            </w:pPr>
            <w:r>
              <w:rPr>
                <w:sz w:val="18"/>
                <w:szCs w:val="18"/>
                <w:lang w:val="en-GB"/>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2C7CD3" w:rsidRDefault="00403328" w:rsidP="003A7169">
            <w:pPr>
              <w:jc w:val="right"/>
              <w:rPr>
                <w:sz w:val="18"/>
                <w:szCs w:val="18"/>
              </w:rPr>
            </w:pPr>
            <w:r w:rsidRPr="002C7CD3">
              <w:rPr>
                <w:sz w:val="18"/>
                <w:szCs w:val="18"/>
              </w:rPr>
              <w:t>5</w:t>
            </w:r>
          </w:p>
        </w:tc>
        <w:tc>
          <w:tcPr>
            <w:tcW w:w="1138" w:type="dxa"/>
            <w:tcBorders>
              <w:top w:val="single" w:sz="4" w:space="0" w:color="auto"/>
              <w:left w:val="nil"/>
              <w:bottom w:val="single" w:sz="4" w:space="0" w:color="auto"/>
              <w:right w:val="single" w:sz="4" w:space="0" w:color="auto"/>
            </w:tcBorders>
            <w:shd w:val="clear" w:color="000000" w:fill="FFFFFF"/>
          </w:tcPr>
          <w:p w:rsidR="00FF0D76" w:rsidRPr="002C7CD3" w:rsidRDefault="00403328" w:rsidP="00BC02E6">
            <w:pPr>
              <w:jc w:val="right"/>
              <w:rPr>
                <w:sz w:val="18"/>
                <w:szCs w:val="18"/>
                <w:lang w:val="en-GB"/>
              </w:rPr>
            </w:pPr>
            <w:r w:rsidRPr="002C7CD3">
              <w:rPr>
                <w:sz w:val="18"/>
                <w:szCs w:val="18"/>
                <w:lang w:val="en-GB"/>
              </w:rPr>
              <w:t>5</w:t>
            </w:r>
          </w:p>
        </w:tc>
        <w:tc>
          <w:tcPr>
            <w:tcW w:w="1697" w:type="dxa"/>
            <w:tcBorders>
              <w:top w:val="single" w:sz="4" w:space="0" w:color="auto"/>
              <w:left w:val="nil"/>
              <w:bottom w:val="single" w:sz="4" w:space="0" w:color="auto"/>
              <w:right w:val="single" w:sz="4" w:space="0" w:color="auto"/>
            </w:tcBorders>
            <w:shd w:val="clear" w:color="000000" w:fill="FFFFFF"/>
          </w:tcPr>
          <w:p w:rsidR="00FF0D76" w:rsidRPr="002C7CD3" w:rsidRDefault="00403328" w:rsidP="003A7169">
            <w:pPr>
              <w:jc w:val="right"/>
              <w:rPr>
                <w:sz w:val="18"/>
                <w:szCs w:val="18"/>
                <w:lang w:val="en-GB"/>
              </w:rPr>
            </w:pPr>
            <w:r w:rsidRPr="002C7CD3">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BC02E6">
        <w:trPr>
          <w:trHeight w:val="537"/>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BC02E6" w:rsidRDefault="00FF0D76" w:rsidP="003A7169">
            <w:pPr>
              <w:jc w:val="both"/>
              <w:rPr>
                <w:rFonts w:cs="Arial"/>
                <w:color w:val="000000"/>
                <w:sz w:val="18"/>
                <w:szCs w:val="18"/>
                <w:lang w:val="en-GB" w:eastAsia="id-ID"/>
              </w:rPr>
            </w:pPr>
            <w:r w:rsidRPr="001F5E9F">
              <w:rPr>
                <w:rFonts w:cs="Arial"/>
                <w:color w:val="000000"/>
                <w:sz w:val="18"/>
                <w:szCs w:val="18"/>
              </w:rPr>
              <w:t>Penyusunan DED Kawasan Aloon-aloon</w:t>
            </w:r>
          </w:p>
        </w:tc>
        <w:tc>
          <w:tcPr>
            <w:tcW w:w="1988" w:type="dxa"/>
            <w:tcBorders>
              <w:top w:val="single" w:sz="4" w:space="0" w:color="auto"/>
              <w:left w:val="nil"/>
              <w:bottom w:val="single" w:sz="4" w:space="0" w:color="auto"/>
              <w:right w:val="single" w:sz="4" w:space="0" w:color="auto"/>
            </w:tcBorders>
            <w:shd w:val="clear" w:color="000000" w:fill="FFFFFF"/>
          </w:tcPr>
          <w:p w:rsidR="00FF0D76" w:rsidRPr="001F5E9F" w:rsidRDefault="00FF0D76" w:rsidP="003A7169">
            <w:pPr>
              <w:jc w:val="both"/>
              <w:rPr>
                <w:sz w:val="18"/>
                <w:szCs w:val="18"/>
                <w:lang w:val="en-GB"/>
              </w:rPr>
            </w:pPr>
            <w:r w:rsidRPr="001F5E9F">
              <w:rPr>
                <w:sz w:val="18"/>
                <w:szCs w:val="18"/>
                <w:lang w:val="id-ID"/>
              </w:rPr>
              <w:t>DED Aloon-aloon</w:t>
            </w:r>
            <w:r>
              <w:rPr>
                <w:sz w:val="18"/>
                <w:szCs w:val="18"/>
                <w:lang w:val="en-GB"/>
              </w:rPr>
              <w:t xml:space="preserve"> (paket)</w:t>
            </w:r>
          </w:p>
        </w:tc>
        <w:tc>
          <w:tcPr>
            <w:tcW w:w="1417" w:type="dxa"/>
            <w:tcBorders>
              <w:top w:val="single" w:sz="4" w:space="0" w:color="auto"/>
              <w:left w:val="nil"/>
              <w:bottom w:val="single" w:sz="4" w:space="0" w:color="auto"/>
              <w:right w:val="single" w:sz="4" w:space="0" w:color="auto"/>
            </w:tcBorders>
            <w:shd w:val="clear" w:color="000000" w:fill="FFFFFF"/>
          </w:tcPr>
          <w:p w:rsidR="00FF0D76" w:rsidRPr="00BC02E6" w:rsidRDefault="00FF0D76" w:rsidP="00601070">
            <w:pPr>
              <w:jc w:val="right"/>
              <w:rPr>
                <w:sz w:val="18"/>
                <w:szCs w:val="18"/>
                <w:lang w:val="en-GB"/>
              </w:rPr>
            </w:pPr>
            <w:r>
              <w:rPr>
                <w:sz w:val="18"/>
                <w:szCs w:val="18"/>
                <w:lang w:val="en-GB"/>
              </w:rPr>
              <w:t>1</w:t>
            </w:r>
          </w:p>
        </w:tc>
        <w:tc>
          <w:tcPr>
            <w:tcW w:w="1555" w:type="dxa"/>
            <w:tcBorders>
              <w:top w:val="single" w:sz="4" w:space="0" w:color="auto"/>
              <w:left w:val="nil"/>
              <w:bottom w:val="single" w:sz="4" w:space="0" w:color="auto"/>
              <w:right w:val="single" w:sz="8" w:space="0" w:color="auto"/>
            </w:tcBorders>
            <w:shd w:val="clear" w:color="000000" w:fill="FFFFFF"/>
          </w:tcPr>
          <w:p w:rsidR="00FF0D76" w:rsidRPr="001D28E1" w:rsidRDefault="00FF0D76" w:rsidP="00601070">
            <w:pPr>
              <w:jc w:val="right"/>
              <w:rPr>
                <w:sz w:val="18"/>
                <w:szCs w:val="18"/>
                <w:lang w:val="en-GB"/>
              </w:rPr>
            </w:pPr>
            <w:r>
              <w:rPr>
                <w:sz w:val="18"/>
                <w:szCs w:val="18"/>
                <w:lang w:val="en-GB"/>
              </w:rPr>
              <w:t>1</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BC02E6" w:rsidRDefault="00FF0D76" w:rsidP="00BC02E6">
            <w:pPr>
              <w:jc w:val="right"/>
              <w:rPr>
                <w:sz w:val="18"/>
                <w:szCs w:val="18"/>
                <w:lang w:val="en-GB"/>
              </w:rPr>
            </w:pPr>
            <w:r>
              <w:rPr>
                <w:sz w:val="18"/>
                <w:szCs w:val="18"/>
                <w:lang w:val="en-GB"/>
              </w:rPr>
              <w:t>1</w:t>
            </w:r>
          </w:p>
        </w:tc>
        <w:tc>
          <w:tcPr>
            <w:tcW w:w="1135"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3A7169">
            <w:pPr>
              <w:jc w:val="right"/>
              <w:rPr>
                <w:sz w:val="18"/>
                <w:szCs w:val="18"/>
                <w:lang w:val="en-GB"/>
              </w:rPr>
            </w:pPr>
            <w:r>
              <w:rPr>
                <w:sz w:val="18"/>
                <w:szCs w:val="18"/>
                <w:lang w:val="en-GB"/>
              </w:rPr>
              <w:t>1</w:t>
            </w:r>
          </w:p>
        </w:tc>
        <w:tc>
          <w:tcPr>
            <w:tcW w:w="992" w:type="dxa"/>
            <w:tcBorders>
              <w:top w:val="single" w:sz="4" w:space="0" w:color="auto"/>
              <w:left w:val="nil"/>
              <w:bottom w:val="single" w:sz="4" w:space="0" w:color="auto"/>
              <w:right w:val="single" w:sz="4" w:space="0" w:color="auto"/>
            </w:tcBorders>
            <w:shd w:val="clear" w:color="000000" w:fill="FFFFFF"/>
          </w:tcPr>
          <w:p w:rsidR="00FF0D76" w:rsidRPr="009B6CA4" w:rsidRDefault="00FF0D76" w:rsidP="00BC02E6">
            <w:pPr>
              <w:jc w:val="right"/>
              <w:rPr>
                <w:sz w:val="18"/>
                <w:szCs w:val="18"/>
              </w:rPr>
            </w:pPr>
            <w:r w:rsidRPr="009B6CA4">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right"/>
            </w:pPr>
          </w:p>
        </w:tc>
        <w:tc>
          <w:tcPr>
            <w:tcW w:w="1138" w:type="dxa"/>
            <w:tcBorders>
              <w:top w:val="single" w:sz="4" w:space="0" w:color="auto"/>
              <w:left w:val="nil"/>
              <w:bottom w:val="single" w:sz="4" w:space="0" w:color="auto"/>
              <w:right w:val="single" w:sz="4" w:space="0" w:color="auto"/>
            </w:tcBorders>
            <w:shd w:val="clear" w:color="000000" w:fill="FFFFFF"/>
          </w:tcPr>
          <w:p w:rsidR="00FF0D76" w:rsidRPr="00BC02E6" w:rsidRDefault="00FF0D76" w:rsidP="00BC02E6">
            <w:pPr>
              <w:jc w:val="right"/>
              <w:rPr>
                <w:sz w:val="18"/>
                <w:szCs w:val="18"/>
                <w:lang w:val="en-GB"/>
              </w:rPr>
            </w:pPr>
          </w:p>
        </w:tc>
        <w:tc>
          <w:tcPr>
            <w:tcW w:w="1697"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lang w:val="id-ID"/>
              </w:rPr>
            </w:pP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673"/>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BC02E6" w:rsidRDefault="00FF0D76" w:rsidP="003A7169">
            <w:pPr>
              <w:jc w:val="both"/>
              <w:rPr>
                <w:rFonts w:cs="Arial"/>
                <w:b/>
                <w:bCs/>
                <w:color w:val="000000"/>
                <w:lang w:val="en-GB" w:eastAsia="id-ID"/>
              </w:rPr>
            </w:pPr>
            <w:r w:rsidRPr="00B74F05">
              <w:rPr>
                <w:rFonts w:cs="Arial"/>
                <w:b/>
                <w:bCs/>
                <w:color w:val="000000"/>
              </w:rPr>
              <w:t>Program pembinaan dan pengembangan bidang ketenagalistrikan</w:t>
            </w:r>
          </w:p>
        </w:tc>
        <w:tc>
          <w:tcPr>
            <w:tcW w:w="1988"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lang w:val="id-ID"/>
              </w:rPr>
            </w:pPr>
          </w:p>
        </w:tc>
        <w:tc>
          <w:tcPr>
            <w:tcW w:w="1417"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p>
        </w:tc>
        <w:tc>
          <w:tcPr>
            <w:tcW w:w="1555" w:type="dxa"/>
            <w:tcBorders>
              <w:top w:val="single" w:sz="4" w:space="0" w:color="auto"/>
              <w:left w:val="nil"/>
              <w:bottom w:val="single" w:sz="4" w:space="0" w:color="auto"/>
              <w:right w:val="single" w:sz="8" w:space="0" w:color="auto"/>
            </w:tcBorders>
            <w:shd w:val="clear" w:color="000000" w:fill="FFFFFF"/>
          </w:tcPr>
          <w:p w:rsidR="00FF0D76" w:rsidRPr="0051569C" w:rsidRDefault="00FF0D76" w:rsidP="003A7169">
            <w:pPr>
              <w:jc w:val="both"/>
              <w:rPr>
                <w:sz w:val="18"/>
                <w:szCs w:val="18"/>
              </w:rPr>
            </w:pP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51569C" w:rsidRDefault="00FF0D76" w:rsidP="003A7169">
            <w:pPr>
              <w:jc w:val="both"/>
              <w:rPr>
                <w:sz w:val="18"/>
                <w:szCs w:val="18"/>
              </w:rPr>
            </w:pPr>
          </w:p>
        </w:tc>
        <w:tc>
          <w:tcPr>
            <w:tcW w:w="1135"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p>
        </w:tc>
        <w:tc>
          <w:tcPr>
            <w:tcW w:w="992"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p>
        </w:tc>
        <w:tc>
          <w:tcPr>
            <w:tcW w:w="1133"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p>
        </w:tc>
        <w:tc>
          <w:tcPr>
            <w:tcW w:w="1138"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p>
        </w:tc>
        <w:tc>
          <w:tcPr>
            <w:tcW w:w="1697"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both"/>
              <w:rPr>
                <w:sz w:val="18"/>
                <w:szCs w:val="18"/>
              </w:rPr>
            </w:pP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673"/>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BC02E6" w:rsidRDefault="00FF0D76" w:rsidP="002775FC">
            <w:pPr>
              <w:jc w:val="both"/>
              <w:rPr>
                <w:rFonts w:cs="Arial"/>
                <w:color w:val="000000"/>
                <w:sz w:val="18"/>
                <w:szCs w:val="18"/>
                <w:lang w:val="en-GB" w:eastAsia="id-ID"/>
              </w:rPr>
            </w:pPr>
            <w:r w:rsidRPr="00970ACE">
              <w:rPr>
                <w:rFonts w:cs="Arial"/>
                <w:color w:val="000000"/>
                <w:sz w:val="18"/>
                <w:szCs w:val="18"/>
              </w:rPr>
              <w:t>Pemasangan Instalasi Jaringan PJU</w:t>
            </w:r>
          </w:p>
        </w:tc>
        <w:tc>
          <w:tcPr>
            <w:tcW w:w="1988" w:type="dxa"/>
            <w:tcBorders>
              <w:top w:val="single" w:sz="4" w:space="0" w:color="auto"/>
              <w:left w:val="nil"/>
              <w:bottom w:val="single" w:sz="4" w:space="0" w:color="auto"/>
              <w:right w:val="single" w:sz="4" w:space="0" w:color="auto"/>
            </w:tcBorders>
            <w:shd w:val="clear" w:color="000000" w:fill="FFFFFF"/>
          </w:tcPr>
          <w:p w:rsidR="00FF0D76" w:rsidRPr="00970ACE" w:rsidRDefault="00FF0D76" w:rsidP="002775FC">
            <w:pPr>
              <w:jc w:val="both"/>
              <w:rPr>
                <w:rFonts w:cs="Calibri"/>
                <w:color w:val="000000"/>
                <w:sz w:val="18"/>
                <w:szCs w:val="18"/>
              </w:rPr>
            </w:pPr>
            <w:r>
              <w:rPr>
                <w:rFonts w:cs="Calibri"/>
                <w:color w:val="000000"/>
                <w:sz w:val="18"/>
                <w:szCs w:val="18"/>
              </w:rPr>
              <w:t>Lampu hias kota, titik lampu PJU, panel surya tunggal, p</w:t>
            </w:r>
            <w:r w:rsidRPr="00970ACE">
              <w:rPr>
                <w:rFonts w:cs="Calibri"/>
                <w:color w:val="000000"/>
                <w:sz w:val="18"/>
                <w:szCs w:val="18"/>
              </w:rPr>
              <w:t>anel surya integrated</w:t>
            </w:r>
            <w:r>
              <w:rPr>
                <w:rFonts w:cs="Calibri"/>
                <w:color w:val="000000"/>
                <w:sz w:val="18"/>
                <w:szCs w:val="18"/>
              </w:rPr>
              <w:t xml:space="preserve"> (unit)</w:t>
            </w:r>
          </w:p>
        </w:tc>
        <w:tc>
          <w:tcPr>
            <w:tcW w:w="1417"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601070">
            <w:pPr>
              <w:jc w:val="right"/>
              <w:rPr>
                <w:sz w:val="18"/>
                <w:szCs w:val="18"/>
                <w:lang w:val="en-GB"/>
              </w:rPr>
            </w:pPr>
            <w:r>
              <w:rPr>
                <w:sz w:val="18"/>
                <w:szCs w:val="18"/>
                <w:lang w:val="en-GB"/>
              </w:rPr>
              <w:t>132</w:t>
            </w:r>
          </w:p>
        </w:tc>
        <w:tc>
          <w:tcPr>
            <w:tcW w:w="1555" w:type="dxa"/>
            <w:tcBorders>
              <w:top w:val="single" w:sz="4" w:space="0" w:color="auto"/>
              <w:left w:val="nil"/>
              <w:bottom w:val="single" w:sz="4" w:space="0" w:color="auto"/>
              <w:right w:val="single" w:sz="8" w:space="0" w:color="auto"/>
            </w:tcBorders>
            <w:shd w:val="clear" w:color="000000" w:fill="FFFFFF"/>
          </w:tcPr>
          <w:p w:rsidR="00FF0D76" w:rsidRPr="001D28E1" w:rsidRDefault="00FF0D76" w:rsidP="00601070">
            <w:pPr>
              <w:jc w:val="right"/>
              <w:rPr>
                <w:sz w:val="18"/>
                <w:szCs w:val="18"/>
                <w:lang w:val="en-GB"/>
              </w:rPr>
            </w:pPr>
            <w:r>
              <w:rPr>
                <w:sz w:val="18"/>
                <w:szCs w:val="18"/>
                <w:lang w:val="en-GB"/>
              </w:rPr>
              <w:t>132</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1D28E1" w:rsidRDefault="00FF0D76" w:rsidP="003A7169">
            <w:pPr>
              <w:jc w:val="right"/>
              <w:rPr>
                <w:sz w:val="18"/>
                <w:szCs w:val="18"/>
                <w:lang w:val="en-GB"/>
              </w:rPr>
            </w:pPr>
            <w:r>
              <w:rPr>
                <w:sz w:val="18"/>
                <w:szCs w:val="18"/>
                <w:lang w:val="en-GB"/>
              </w:rPr>
              <w:t>132</w:t>
            </w:r>
          </w:p>
        </w:tc>
        <w:tc>
          <w:tcPr>
            <w:tcW w:w="1135"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3A7169">
            <w:pPr>
              <w:jc w:val="right"/>
              <w:rPr>
                <w:sz w:val="18"/>
                <w:szCs w:val="18"/>
                <w:lang w:val="en-GB"/>
              </w:rPr>
            </w:pPr>
            <w:r>
              <w:rPr>
                <w:sz w:val="18"/>
                <w:szCs w:val="18"/>
                <w:lang w:val="en-GB"/>
              </w:rPr>
              <w:t>132</w:t>
            </w:r>
          </w:p>
        </w:tc>
        <w:tc>
          <w:tcPr>
            <w:tcW w:w="992"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3A7169">
            <w:pPr>
              <w:jc w:val="right"/>
              <w:rPr>
                <w:sz w:val="18"/>
                <w:szCs w:val="18"/>
              </w:rPr>
            </w:pPr>
            <w:r w:rsidRPr="001D28E1">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51569C" w:rsidRDefault="00873B4F" w:rsidP="003A7169">
            <w:pPr>
              <w:jc w:val="right"/>
            </w:pPr>
            <w:r>
              <w:t>3</w:t>
            </w:r>
          </w:p>
        </w:tc>
        <w:tc>
          <w:tcPr>
            <w:tcW w:w="1138" w:type="dxa"/>
            <w:tcBorders>
              <w:top w:val="single" w:sz="4" w:space="0" w:color="auto"/>
              <w:left w:val="nil"/>
              <w:bottom w:val="single" w:sz="4" w:space="0" w:color="auto"/>
              <w:right w:val="single" w:sz="4" w:space="0" w:color="auto"/>
            </w:tcBorders>
            <w:shd w:val="clear" w:color="000000" w:fill="FFFFFF"/>
          </w:tcPr>
          <w:p w:rsidR="00FF0D76" w:rsidRPr="00873B4F" w:rsidRDefault="00873B4F" w:rsidP="003A7169">
            <w:pPr>
              <w:jc w:val="right"/>
              <w:rPr>
                <w:sz w:val="18"/>
                <w:szCs w:val="18"/>
                <w:lang w:val="en-GB"/>
              </w:rPr>
            </w:pPr>
            <w:r>
              <w:rPr>
                <w:sz w:val="18"/>
                <w:szCs w:val="18"/>
                <w:lang w:val="en-GB"/>
              </w:rPr>
              <w:t>3</w:t>
            </w:r>
          </w:p>
        </w:tc>
        <w:tc>
          <w:tcPr>
            <w:tcW w:w="1697" w:type="dxa"/>
            <w:tcBorders>
              <w:top w:val="single" w:sz="4" w:space="0" w:color="auto"/>
              <w:left w:val="nil"/>
              <w:bottom w:val="single" w:sz="4" w:space="0" w:color="auto"/>
              <w:right w:val="single" w:sz="4" w:space="0" w:color="auto"/>
            </w:tcBorders>
            <w:shd w:val="clear" w:color="000000" w:fill="FFFFFF"/>
          </w:tcPr>
          <w:p w:rsidR="00FF0D76" w:rsidRPr="00873B4F" w:rsidRDefault="00873B4F" w:rsidP="003A7169">
            <w:pPr>
              <w:jc w:val="right"/>
              <w:rPr>
                <w:sz w:val="18"/>
                <w:szCs w:val="18"/>
                <w:lang w:val="en-GB"/>
              </w:rPr>
            </w:pPr>
            <w:r>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673"/>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970ACE" w:rsidRDefault="00FF0D76" w:rsidP="003A7169">
            <w:pPr>
              <w:jc w:val="both"/>
              <w:rPr>
                <w:rFonts w:cs="Arial"/>
                <w:color w:val="000000"/>
                <w:sz w:val="18"/>
                <w:szCs w:val="18"/>
              </w:rPr>
            </w:pPr>
            <w:r w:rsidRPr="00DE3286">
              <w:rPr>
                <w:rFonts w:cs="Arial"/>
                <w:color w:val="000000"/>
                <w:sz w:val="18"/>
                <w:szCs w:val="18"/>
              </w:rPr>
              <w:t>Pemeliharaan Lampu PJU</w:t>
            </w:r>
          </w:p>
        </w:tc>
        <w:tc>
          <w:tcPr>
            <w:tcW w:w="1988" w:type="dxa"/>
            <w:tcBorders>
              <w:top w:val="single" w:sz="4" w:space="0" w:color="auto"/>
              <w:left w:val="nil"/>
              <w:bottom w:val="single" w:sz="4" w:space="0" w:color="auto"/>
              <w:right w:val="single" w:sz="4" w:space="0" w:color="auto"/>
            </w:tcBorders>
            <w:shd w:val="clear" w:color="000000" w:fill="FFFFFF"/>
          </w:tcPr>
          <w:p w:rsidR="00FF0D76" w:rsidRDefault="00FF0D76" w:rsidP="00970ACE">
            <w:pPr>
              <w:jc w:val="both"/>
              <w:rPr>
                <w:rFonts w:cs="Calibri"/>
                <w:color w:val="000000"/>
                <w:sz w:val="18"/>
                <w:szCs w:val="18"/>
              </w:rPr>
            </w:pPr>
            <w:r w:rsidRPr="00DE3286">
              <w:rPr>
                <w:rFonts w:cs="Calibri"/>
                <w:color w:val="000000"/>
                <w:sz w:val="18"/>
                <w:szCs w:val="18"/>
              </w:rPr>
              <w:t>Pemeliharaan/perbaikan listrik PJU</w:t>
            </w:r>
            <w:r>
              <w:rPr>
                <w:rFonts w:cs="Calibri"/>
                <w:color w:val="000000"/>
                <w:sz w:val="18"/>
                <w:szCs w:val="18"/>
              </w:rPr>
              <w:t xml:space="preserve"> (titik)</w:t>
            </w:r>
          </w:p>
        </w:tc>
        <w:tc>
          <w:tcPr>
            <w:tcW w:w="1417"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601070">
            <w:pPr>
              <w:jc w:val="right"/>
              <w:rPr>
                <w:sz w:val="18"/>
                <w:szCs w:val="18"/>
                <w:lang w:val="en-GB"/>
              </w:rPr>
            </w:pPr>
            <w:r>
              <w:rPr>
                <w:sz w:val="18"/>
                <w:szCs w:val="18"/>
                <w:lang w:val="en-GB"/>
              </w:rPr>
              <w:t>5.150</w:t>
            </w:r>
          </w:p>
        </w:tc>
        <w:tc>
          <w:tcPr>
            <w:tcW w:w="1555" w:type="dxa"/>
            <w:tcBorders>
              <w:top w:val="single" w:sz="4" w:space="0" w:color="auto"/>
              <w:left w:val="nil"/>
              <w:bottom w:val="single" w:sz="4" w:space="0" w:color="auto"/>
              <w:right w:val="single" w:sz="8" w:space="0" w:color="auto"/>
            </w:tcBorders>
            <w:shd w:val="clear" w:color="000000" w:fill="FFFFFF"/>
          </w:tcPr>
          <w:p w:rsidR="00FF0D76" w:rsidRPr="001D28E1" w:rsidRDefault="00FF0D76" w:rsidP="00601070">
            <w:pPr>
              <w:jc w:val="right"/>
              <w:rPr>
                <w:sz w:val="18"/>
                <w:szCs w:val="18"/>
                <w:lang w:val="en-GB"/>
              </w:rPr>
            </w:pPr>
            <w:r>
              <w:rPr>
                <w:sz w:val="18"/>
                <w:szCs w:val="18"/>
                <w:lang w:val="en-GB"/>
              </w:rPr>
              <w:t>5.150</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1D28E1" w:rsidRDefault="00FF0D76" w:rsidP="003A7169">
            <w:pPr>
              <w:jc w:val="right"/>
              <w:rPr>
                <w:sz w:val="18"/>
                <w:szCs w:val="18"/>
                <w:lang w:val="en-GB"/>
              </w:rPr>
            </w:pPr>
            <w:r>
              <w:rPr>
                <w:sz w:val="18"/>
                <w:szCs w:val="18"/>
                <w:lang w:val="en-GB"/>
              </w:rPr>
              <w:t>5.150</w:t>
            </w:r>
          </w:p>
        </w:tc>
        <w:tc>
          <w:tcPr>
            <w:tcW w:w="1135"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3A7169">
            <w:pPr>
              <w:jc w:val="right"/>
              <w:rPr>
                <w:sz w:val="18"/>
                <w:szCs w:val="18"/>
                <w:lang w:val="en-GB"/>
              </w:rPr>
            </w:pPr>
            <w:r>
              <w:rPr>
                <w:sz w:val="18"/>
                <w:szCs w:val="18"/>
                <w:lang w:val="en-GB"/>
              </w:rPr>
              <w:t>5.150</w:t>
            </w:r>
          </w:p>
        </w:tc>
        <w:tc>
          <w:tcPr>
            <w:tcW w:w="992"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3A7169">
            <w:pPr>
              <w:jc w:val="right"/>
              <w:rPr>
                <w:sz w:val="18"/>
                <w:szCs w:val="18"/>
              </w:rPr>
            </w:pPr>
            <w:r w:rsidRPr="001D28E1">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873B4F" w:rsidRDefault="00873B4F" w:rsidP="003A7169">
            <w:pPr>
              <w:jc w:val="right"/>
              <w:rPr>
                <w:sz w:val="18"/>
                <w:szCs w:val="18"/>
              </w:rPr>
            </w:pPr>
            <w:r w:rsidRPr="00873B4F">
              <w:rPr>
                <w:sz w:val="18"/>
                <w:szCs w:val="18"/>
              </w:rPr>
              <w:t>5.150</w:t>
            </w:r>
          </w:p>
        </w:tc>
        <w:tc>
          <w:tcPr>
            <w:tcW w:w="1138" w:type="dxa"/>
            <w:tcBorders>
              <w:top w:val="single" w:sz="4" w:space="0" w:color="auto"/>
              <w:left w:val="nil"/>
              <w:bottom w:val="single" w:sz="4" w:space="0" w:color="auto"/>
              <w:right w:val="single" w:sz="4" w:space="0" w:color="auto"/>
            </w:tcBorders>
            <w:shd w:val="clear" w:color="000000" w:fill="FFFFFF"/>
          </w:tcPr>
          <w:p w:rsidR="00FF0D76" w:rsidRPr="00873B4F" w:rsidRDefault="00873B4F" w:rsidP="003A7169">
            <w:pPr>
              <w:jc w:val="right"/>
              <w:rPr>
                <w:sz w:val="18"/>
                <w:szCs w:val="18"/>
                <w:lang w:val="en-GB"/>
              </w:rPr>
            </w:pPr>
            <w:r>
              <w:rPr>
                <w:sz w:val="18"/>
                <w:szCs w:val="18"/>
                <w:lang w:val="en-GB"/>
              </w:rPr>
              <w:t>5.150</w:t>
            </w:r>
          </w:p>
        </w:tc>
        <w:tc>
          <w:tcPr>
            <w:tcW w:w="1697" w:type="dxa"/>
            <w:tcBorders>
              <w:top w:val="single" w:sz="4" w:space="0" w:color="auto"/>
              <w:left w:val="nil"/>
              <w:bottom w:val="single" w:sz="4" w:space="0" w:color="auto"/>
              <w:right w:val="single" w:sz="4" w:space="0" w:color="auto"/>
            </w:tcBorders>
            <w:shd w:val="clear" w:color="000000" w:fill="FFFFFF"/>
          </w:tcPr>
          <w:p w:rsidR="00FF0D76" w:rsidRPr="00873B4F" w:rsidRDefault="00873B4F" w:rsidP="003A7169">
            <w:pPr>
              <w:jc w:val="right"/>
              <w:rPr>
                <w:sz w:val="18"/>
                <w:szCs w:val="18"/>
                <w:lang w:val="en-GB"/>
              </w:rPr>
            </w:pPr>
            <w:r>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673"/>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BC02E6" w:rsidRDefault="00FF0D76" w:rsidP="002775FC">
            <w:pPr>
              <w:jc w:val="both"/>
              <w:rPr>
                <w:rFonts w:cs="Arial"/>
                <w:color w:val="000000"/>
                <w:sz w:val="18"/>
                <w:szCs w:val="18"/>
                <w:lang w:val="en-GB" w:eastAsia="id-ID"/>
              </w:rPr>
            </w:pPr>
            <w:r w:rsidRPr="00DE3286">
              <w:rPr>
                <w:rFonts w:cs="Arial"/>
                <w:color w:val="000000"/>
                <w:sz w:val="18"/>
                <w:szCs w:val="18"/>
                <w:lang w:val="en-GB" w:eastAsia="id-ID"/>
              </w:rPr>
              <w:t>Monitoring, Evaluasi dan Pelaporan Penerangan Jalan Umum</w:t>
            </w:r>
          </w:p>
        </w:tc>
        <w:tc>
          <w:tcPr>
            <w:tcW w:w="1988" w:type="dxa"/>
            <w:tcBorders>
              <w:top w:val="single" w:sz="4" w:space="0" w:color="auto"/>
              <w:left w:val="nil"/>
              <w:bottom w:val="single" w:sz="4" w:space="0" w:color="auto"/>
              <w:right w:val="single" w:sz="4" w:space="0" w:color="auto"/>
            </w:tcBorders>
            <w:shd w:val="clear" w:color="000000" w:fill="FFFFFF"/>
          </w:tcPr>
          <w:p w:rsidR="00FF0D76" w:rsidRPr="00970ACE" w:rsidRDefault="00FF0D76" w:rsidP="002775FC">
            <w:pPr>
              <w:jc w:val="both"/>
              <w:rPr>
                <w:rFonts w:cs="Calibri"/>
                <w:color w:val="000000"/>
                <w:sz w:val="18"/>
                <w:szCs w:val="18"/>
              </w:rPr>
            </w:pPr>
            <w:r w:rsidRPr="00DE3286">
              <w:rPr>
                <w:rFonts w:cs="Calibri"/>
                <w:color w:val="000000"/>
                <w:sz w:val="18"/>
                <w:szCs w:val="18"/>
              </w:rPr>
              <w:t>Laporan pemeliharaan PJU</w:t>
            </w:r>
            <w:r>
              <w:rPr>
                <w:rFonts w:cs="Calibri"/>
                <w:color w:val="000000"/>
                <w:sz w:val="18"/>
                <w:szCs w:val="18"/>
              </w:rPr>
              <w:t xml:space="preserve"> (buku)</w:t>
            </w:r>
          </w:p>
        </w:tc>
        <w:tc>
          <w:tcPr>
            <w:tcW w:w="1417"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601070">
            <w:pPr>
              <w:jc w:val="right"/>
              <w:rPr>
                <w:sz w:val="18"/>
                <w:szCs w:val="18"/>
                <w:lang w:val="en-GB"/>
              </w:rPr>
            </w:pPr>
            <w:r>
              <w:rPr>
                <w:sz w:val="18"/>
                <w:szCs w:val="18"/>
                <w:lang w:val="en-GB"/>
              </w:rPr>
              <w:t>12</w:t>
            </w:r>
          </w:p>
        </w:tc>
        <w:tc>
          <w:tcPr>
            <w:tcW w:w="1555" w:type="dxa"/>
            <w:tcBorders>
              <w:top w:val="single" w:sz="4" w:space="0" w:color="auto"/>
              <w:left w:val="nil"/>
              <w:bottom w:val="single" w:sz="4" w:space="0" w:color="auto"/>
              <w:right w:val="single" w:sz="8" w:space="0" w:color="auto"/>
            </w:tcBorders>
            <w:shd w:val="clear" w:color="000000" w:fill="FFFFFF"/>
          </w:tcPr>
          <w:p w:rsidR="00FF0D76" w:rsidRPr="001D28E1" w:rsidRDefault="00FF0D76" w:rsidP="00601070">
            <w:pPr>
              <w:jc w:val="right"/>
              <w:rPr>
                <w:sz w:val="18"/>
                <w:szCs w:val="18"/>
                <w:lang w:val="en-GB"/>
              </w:rPr>
            </w:pPr>
            <w:r>
              <w:rPr>
                <w:sz w:val="18"/>
                <w:szCs w:val="18"/>
                <w:lang w:val="en-GB"/>
              </w:rPr>
              <w:t>12</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1D28E1" w:rsidRDefault="00FF0D76" w:rsidP="003A7169">
            <w:pPr>
              <w:jc w:val="right"/>
              <w:rPr>
                <w:sz w:val="18"/>
                <w:szCs w:val="18"/>
                <w:lang w:val="en-GB"/>
              </w:rPr>
            </w:pPr>
            <w:r>
              <w:rPr>
                <w:sz w:val="18"/>
                <w:szCs w:val="18"/>
                <w:lang w:val="en-GB"/>
              </w:rPr>
              <w:t>12</w:t>
            </w:r>
          </w:p>
        </w:tc>
        <w:tc>
          <w:tcPr>
            <w:tcW w:w="1135"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3A7169">
            <w:pPr>
              <w:jc w:val="right"/>
              <w:rPr>
                <w:sz w:val="18"/>
                <w:szCs w:val="18"/>
                <w:lang w:val="en-GB"/>
              </w:rPr>
            </w:pPr>
            <w:r>
              <w:rPr>
                <w:sz w:val="18"/>
                <w:szCs w:val="18"/>
                <w:lang w:val="en-GB"/>
              </w:rPr>
              <w:t>12</w:t>
            </w:r>
          </w:p>
        </w:tc>
        <w:tc>
          <w:tcPr>
            <w:tcW w:w="992"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3A7169">
            <w:pPr>
              <w:jc w:val="right"/>
              <w:rPr>
                <w:sz w:val="18"/>
                <w:szCs w:val="18"/>
              </w:rPr>
            </w:pPr>
            <w:r w:rsidRPr="001D28E1">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873B4F" w:rsidRDefault="00873B4F" w:rsidP="003A7169">
            <w:pPr>
              <w:jc w:val="right"/>
              <w:rPr>
                <w:sz w:val="18"/>
                <w:szCs w:val="18"/>
              </w:rPr>
            </w:pPr>
            <w:r w:rsidRPr="00873B4F">
              <w:rPr>
                <w:sz w:val="18"/>
                <w:szCs w:val="18"/>
              </w:rPr>
              <w:t>12</w:t>
            </w:r>
          </w:p>
        </w:tc>
        <w:tc>
          <w:tcPr>
            <w:tcW w:w="1138" w:type="dxa"/>
            <w:tcBorders>
              <w:top w:val="single" w:sz="4" w:space="0" w:color="auto"/>
              <w:left w:val="nil"/>
              <w:bottom w:val="single" w:sz="4" w:space="0" w:color="auto"/>
              <w:right w:val="single" w:sz="4" w:space="0" w:color="auto"/>
            </w:tcBorders>
            <w:shd w:val="clear" w:color="000000" w:fill="FFFFFF"/>
          </w:tcPr>
          <w:p w:rsidR="00FF0D76" w:rsidRPr="00873B4F" w:rsidRDefault="00873B4F" w:rsidP="003A7169">
            <w:pPr>
              <w:jc w:val="right"/>
              <w:rPr>
                <w:sz w:val="18"/>
                <w:szCs w:val="18"/>
                <w:lang w:val="en-GB"/>
              </w:rPr>
            </w:pPr>
            <w:r>
              <w:rPr>
                <w:sz w:val="18"/>
                <w:szCs w:val="18"/>
                <w:lang w:val="en-GB"/>
              </w:rPr>
              <w:t>12</w:t>
            </w:r>
          </w:p>
        </w:tc>
        <w:tc>
          <w:tcPr>
            <w:tcW w:w="1697" w:type="dxa"/>
            <w:tcBorders>
              <w:top w:val="single" w:sz="4" w:space="0" w:color="auto"/>
              <w:left w:val="nil"/>
              <w:bottom w:val="single" w:sz="4" w:space="0" w:color="auto"/>
              <w:right w:val="single" w:sz="4" w:space="0" w:color="auto"/>
            </w:tcBorders>
            <w:shd w:val="clear" w:color="000000" w:fill="FFFFFF"/>
          </w:tcPr>
          <w:p w:rsidR="00FF0D76" w:rsidRPr="00873B4F" w:rsidRDefault="00873B4F" w:rsidP="003A7169">
            <w:pPr>
              <w:jc w:val="right"/>
              <w:rPr>
                <w:sz w:val="18"/>
                <w:szCs w:val="18"/>
                <w:lang w:val="en-GB"/>
              </w:rPr>
            </w:pPr>
            <w:r>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673"/>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DE3286" w:rsidRDefault="00FF0D76" w:rsidP="003A7169">
            <w:pPr>
              <w:jc w:val="both"/>
              <w:rPr>
                <w:rFonts w:cs="Arial"/>
                <w:color w:val="000000"/>
                <w:sz w:val="18"/>
                <w:szCs w:val="18"/>
                <w:lang w:val="en-GB" w:eastAsia="id-ID"/>
              </w:rPr>
            </w:pPr>
            <w:r w:rsidRPr="00DE3286">
              <w:rPr>
                <w:rFonts w:cs="Arial"/>
                <w:color w:val="000000"/>
                <w:sz w:val="18"/>
                <w:szCs w:val="18"/>
                <w:lang w:val="en-GB" w:eastAsia="id-ID"/>
              </w:rPr>
              <w:t>Penyediaan Jasa Listrik PJU</w:t>
            </w:r>
          </w:p>
        </w:tc>
        <w:tc>
          <w:tcPr>
            <w:tcW w:w="1988" w:type="dxa"/>
            <w:tcBorders>
              <w:top w:val="single" w:sz="4" w:space="0" w:color="auto"/>
              <w:left w:val="nil"/>
              <w:bottom w:val="single" w:sz="4" w:space="0" w:color="auto"/>
              <w:right w:val="single" w:sz="4" w:space="0" w:color="auto"/>
            </w:tcBorders>
            <w:shd w:val="clear" w:color="000000" w:fill="FFFFFF"/>
          </w:tcPr>
          <w:p w:rsidR="00FF0D76" w:rsidRPr="00DE3286" w:rsidRDefault="00FF0D76" w:rsidP="00970ACE">
            <w:pPr>
              <w:jc w:val="both"/>
              <w:rPr>
                <w:rFonts w:cs="Calibri"/>
                <w:color w:val="000000"/>
                <w:sz w:val="18"/>
                <w:szCs w:val="18"/>
              </w:rPr>
            </w:pPr>
            <w:r w:rsidRPr="00DE3286">
              <w:rPr>
                <w:rFonts w:cs="Calibri"/>
                <w:color w:val="000000"/>
                <w:sz w:val="18"/>
                <w:szCs w:val="18"/>
              </w:rPr>
              <w:t>Terbayarnya rekening listrik PJU</w:t>
            </w:r>
            <w:r>
              <w:rPr>
                <w:rFonts w:cs="Calibri"/>
                <w:color w:val="000000"/>
                <w:sz w:val="18"/>
                <w:szCs w:val="18"/>
              </w:rPr>
              <w:t xml:space="preserve"> (bulan)</w:t>
            </w:r>
          </w:p>
        </w:tc>
        <w:tc>
          <w:tcPr>
            <w:tcW w:w="1417"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601070">
            <w:pPr>
              <w:jc w:val="right"/>
              <w:rPr>
                <w:sz w:val="18"/>
                <w:szCs w:val="18"/>
                <w:lang w:val="en-GB"/>
              </w:rPr>
            </w:pPr>
            <w:r>
              <w:rPr>
                <w:sz w:val="18"/>
                <w:szCs w:val="18"/>
                <w:lang w:val="en-GB"/>
              </w:rPr>
              <w:t>12</w:t>
            </w:r>
          </w:p>
        </w:tc>
        <w:tc>
          <w:tcPr>
            <w:tcW w:w="1555" w:type="dxa"/>
            <w:tcBorders>
              <w:top w:val="single" w:sz="4" w:space="0" w:color="auto"/>
              <w:left w:val="nil"/>
              <w:bottom w:val="single" w:sz="4" w:space="0" w:color="auto"/>
              <w:right w:val="single" w:sz="8" w:space="0" w:color="auto"/>
            </w:tcBorders>
            <w:shd w:val="clear" w:color="000000" w:fill="FFFFFF"/>
          </w:tcPr>
          <w:p w:rsidR="00FF0D76" w:rsidRPr="001D28E1" w:rsidRDefault="00FF0D76" w:rsidP="00601070">
            <w:pPr>
              <w:jc w:val="right"/>
              <w:rPr>
                <w:sz w:val="18"/>
                <w:szCs w:val="18"/>
                <w:lang w:val="en-GB"/>
              </w:rPr>
            </w:pPr>
            <w:r>
              <w:rPr>
                <w:sz w:val="18"/>
                <w:szCs w:val="18"/>
                <w:lang w:val="en-GB"/>
              </w:rPr>
              <w:t>12</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1D28E1" w:rsidRDefault="00FF0D76" w:rsidP="003A7169">
            <w:pPr>
              <w:jc w:val="right"/>
              <w:rPr>
                <w:sz w:val="18"/>
                <w:szCs w:val="18"/>
                <w:lang w:val="en-GB"/>
              </w:rPr>
            </w:pPr>
            <w:r>
              <w:rPr>
                <w:sz w:val="18"/>
                <w:szCs w:val="18"/>
                <w:lang w:val="en-GB"/>
              </w:rPr>
              <w:t>12</w:t>
            </w:r>
          </w:p>
        </w:tc>
        <w:tc>
          <w:tcPr>
            <w:tcW w:w="1135"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3A7169">
            <w:pPr>
              <w:jc w:val="right"/>
              <w:rPr>
                <w:sz w:val="18"/>
                <w:szCs w:val="18"/>
                <w:lang w:val="en-GB"/>
              </w:rPr>
            </w:pPr>
            <w:r>
              <w:rPr>
                <w:sz w:val="18"/>
                <w:szCs w:val="18"/>
                <w:lang w:val="en-GB"/>
              </w:rPr>
              <w:t>12</w:t>
            </w:r>
          </w:p>
        </w:tc>
        <w:tc>
          <w:tcPr>
            <w:tcW w:w="992" w:type="dxa"/>
            <w:tcBorders>
              <w:top w:val="single" w:sz="4" w:space="0" w:color="auto"/>
              <w:left w:val="nil"/>
              <w:bottom w:val="single" w:sz="4" w:space="0" w:color="auto"/>
              <w:right w:val="single" w:sz="4" w:space="0" w:color="auto"/>
            </w:tcBorders>
            <w:shd w:val="clear" w:color="000000" w:fill="FFFFFF"/>
          </w:tcPr>
          <w:p w:rsidR="00FF0D76" w:rsidRPr="001D28E1" w:rsidRDefault="00FF0D76" w:rsidP="003A7169">
            <w:pPr>
              <w:jc w:val="right"/>
              <w:rPr>
                <w:sz w:val="18"/>
                <w:szCs w:val="18"/>
              </w:rPr>
            </w:pPr>
            <w:r w:rsidRPr="001D28E1">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873B4F" w:rsidRDefault="00873B4F" w:rsidP="003A7169">
            <w:pPr>
              <w:jc w:val="right"/>
              <w:rPr>
                <w:sz w:val="18"/>
                <w:szCs w:val="18"/>
              </w:rPr>
            </w:pPr>
            <w:r w:rsidRPr="00873B4F">
              <w:rPr>
                <w:sz w:val="18"/>
                <w:szCs w:val="18"/>
              </w:rPr>
              <w:t>12</w:t>
            </w:r>
          </w:p>
        </w:tc>
        <w:tc>
          <w:tcPr>
            <w:tcW w:w="1138" w:type="dxa"/>
            <w:tcBorders>
              <w:top w:val="single" w:sz="4" w:space="0" w:color="auto"/>
              <w:left w:val="nil"/>
              <w:bottom w:val="single" w:sz="4" w:space="0" w:color="auto"/>
              <w:right w:val="single" w:sz="4" w:space="0" w:color="auto"/>
            </w:tcBorders>
            <w:shd w:val="clear" w:color="000000" w:fill="FFFFFF"/>
          </w:tcPr>
          <w:p w:rsidR="00FF0D76" w:rsidRPr="00873B4F" w:rsidRDefault="00873B4F" w:rsidP="003A7169">
            <w:pPr>
              <w:jc w:val="right"/>
              <w:rPr>
                <w:sz w:val="18"/>
                <w:szCs w:val="18"/>
                <w:lang w:val="en-GB"/>
              </w:rPr>
            </w:pPr>
            <w:r>
              <w:rPr>
                <w:sz w:val="18"/>
                <w:szCs w:val="18"/>
                <w:lang w:val="en-GB"/>
              </w:rPr>
              <w:t>12</w:t>
            </w:r>
          </w:p>
        </w:tc>
        <w:tc>
          <w:tcPr>
            <w:tcW w:w="1697" w:type="dxa"/>
            <w:tcBorders>
              <w:top w:val="single" w:sz="4" w:space="0" w:color="auto"/>
              <w:left w:val="nil"/>
              <w:bottom w:val="single" w:sz="4" w:space="0" w:color="auto"/>
              <w:right w:val="single" w:sz="4" w:space="0" w:color="auto"/>
            </w:tcBorders>
            <w:shd w:val="clear" w:color="000000" w:fill="FFFFFF"/>
          </w:tcPr>
          <w:p w:rsidR="00FF0D76" w:rsidRPr="00873B4F" w:rsidRDefault="00873B4F" w:rsidP="003A7169">
            <w:pPr>
              <w:jc w:val="right"/>
              <w:rPr>
                <w:sz w:val="18"/>
                <w:szCs w:val="18"/>
                <w:lang w:val="en-GB"/>
              </w:rPr>
            </w:pPr>
            <w:r>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673"/>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A613F6" w:rsidRDefault="00FF0D76" w:rsidP="003A7169">
            <w:pPr>
              <w:jc w:val="both"/>
              <w:rPr>
                <w:rFonts w:cs="Arial"/>
                <w:b/>
                <w:color w:val="000000"/>
                <w:lang w:val="en-GB" w:eastAsia="id-ID"/>
              </w:rPr>
            </w:pPr>
            <w:r w:rsidRPr="00A613F6">
              <w:rPr>
                <w:rFonts w:cs="Arial"/>
                <w:b/>
                <w:color w:val="000000"/>
                <w:lang w:val="en-GB" w:eastAsia="id-ID"/>
              </w:rPr>
              <w:t>Program pengelolaan areal pemakaman</w:t>
            </w:r>
          </w:p>
        </w:tc>
        <w:tc>
          <w:tcPr>
            <w:tcW w:w="1988" w:type="dxa"/>
            <w:tcBorders>
              <w:top w:val="single" w:sz="4" w:space="0" w:color="auto"/>
              <w:left w:val="nil"/>
              <w:bottom w:val="single" w:sz="4" w:space="0" w:color="auto"/>
              <w:right w:val="single" w:sz="4" w:space="0" w:color="auto"/>
            </w:tcBorders>
            <w:shd w:val="clear" w:color="000000" w:fill="FFFFFF"/>
          </w:tcPr>
          <w:p w:rsidR="00FF0D76" w:rsidRPr="00DE3286" w:rsidRDefault="00FF0D76" w:rsidP="00970ACE">
            <w:pPr>
              <w:jc w:val="both"/>
              <w:rPr>
                <w:rFonts w:cs="Calibri"/>
                <w:color w:val="000000"/>
                <w:sz w:val="18"/>
                <w:szCs w:val="18"/>
              </w:rPr>
            </w:pPr>
          </w:p>
        </w:tc>
        <w:tc>
          <w:tcPr>
            <w:tcW w:w="1417"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lang w:val="id-ID"/>
              </w:rPr>
            </w:pPr>
          </w:p>
        </w:tc>
        <w:tc>
          <w:tcPr>
            <w:tcW w:w="1555" w:type="dxa"/>
            <w:tcBorders>
              <w:top w:val="single" w:sz="4" w:space="0" w:color="auto"/>
              <w:left w:val="nil"/>
              <w:bottom w:val="single" w:sz="4" w:space="0" w:color="auto"/>
              <w:right w:val="single" w:sz="8" w:space="0" w:color="auto"/>
            </w:tcBorders>
            <w:shd w:val="clear" w:color="000000" w:fill="FFFFFF"/>
          </w:tcPr>
          <w:p w:rsidR="00FF0D76" w:rsidRPr="0051569C" w:rsidRDefault="00FF0D76" w:rsidP="003A7169">
            <w:pPr>
              <w:jc w:val="right"/>
              <w:rPr>
                <w:sz w:val="18"/>
                <w:szCs w:val="18"/>
                <w:lang w:val="id-ID"/>
              </w:rPr>
            </w:pP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lang w:val="id-ID"/>
              </w:rPr>
            </w:pPr>
          </w:p>
        </w:tc>
        <w:tc>
          <w:tcPr>
            <w:tcW w:w="1135"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lang w:val="id-ID"/>
              </w:rPr>
            </w:pPr>
          </w:p>
        </w:tc>
        <w:tc>
          <w:tcPr>
            <w:tcW w:w="992"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right"/>
            </w:pPr>
          </w:p>
        </w:tc>
        <w:tc>
          <w:tcPr>
            <w:tcW w:w="1133"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right"/>
            </w:pPr>
          </w:p>
        </w:tc>
        <w:tc>
          <w:tcPr>
            <w:tcW w:w="1138"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lang w:val="id-ID"/>
              </w:rPr>
            </w:pPr>
          </w:p>
        </w:tc>
        <w:tc>
          <w:tcPr>
            <w:tcW w:w="1697"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lang w:val="id-ID"/>
              </w:rPr>
            </w:pP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673"/>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BC02E6" w:rsidRDefault="00FF0D76" w:rsidP="003A7169">
            <w:pPr>
              <w:jc w:val="both"/>
              <w:rPr>
                <w:rFonts w:cs="Arial"/>
                <w:color w:val="000000"/>
                <w:sz w:val="18"/>
                <w:szCs w:val="18"/>
                <w:lang w:val="en-GB" w:eastAsia="id-ID"/>
              </w:rPr>
            </w:pPr>
            <w:r w:rsidRPr="00A613F6">
              <w:rPr>
                <w:rFonts w:cs="Arial"/>
                <w:color w:val="000000"/>
                <w:sz w:val="18"/>
                <w:szCs w:val="18"/>
                <w:lang w:val="en-GB" w:eastAsia="id-ID"/>
              </w:rPr>
              <w:t>Pemberian Perijinan Pemakaman</w:t>
            </w:r>
          </w:p>
        </w:tc>
        <w:tc>
          <w:tcPr>
            <w:tcW w:w="1988" w:type="dxa"/>
            <w:tcBorders>
              <w:top w:val="single" w:sz="4" w:space="0" w:color="auto"/>
              <w:left w:val="nil"/>
              <w:bottom w:val="single" w:sz="4" w:space="0" w:color="auto"/>
              <w:right w:val="single" w:sz="4" w:space="0" w:color="auto"/>
            </w:tcBorders>
            <w:shd w:val="clear" w:color="000000" w:fill="FFFFFF"/>
          </w:tcPr>
          <w:p w:rsidR="00FF0D76" w:rsidRPr="00970ACE" w:rsidRDefault="00FF0D76" w:rsidP="00970ACE">
            <w:pPr>
              <w:jc w:val="both"/>
              <w:rPr>
                <w:rFonts w:cs="Calibri"/>
                <w:color w:val="000000"/>
                <w:sz w:val="18"/>
                <w:szCs w:val="18"/>
              </w:rPr>
            </w:pPr>
            <w:r w:rsidRPr="00A613F6">
              <w:rPr>
                <w:rFonts w:cs="Calibri"/>
                <w:color w:val="000000"/>
                <w:sz w:val="18"/>
                <w:szCs w:val="18"/>
              </w:rPr>
              <w:t>Pemberian izin pemakaman di TPU Giriloyo</w:t>
            </w:r>
            <w:r>
              <w:rPr>
                <w:rFonts w:cs="Calibri"/>
                <w:color w:val="000000"/>
                <w:sz w:val="18"/>
                <w:szCs w:val="18"/>
              </w:rPr>
              <w:t xml:space="preserve"> (surat)</w:t>
            </w:r>
          </w:p>
        </w:tc>
        <w:tc>
          <w:tcPr>
            <w:tcW w:w="1417" w:type="dxa"/>
            <w:tcBorders>
              <w:top w:val="single" w:sz="4" w:space="0" w:color="auto"/>
              <w:left w:val="nil"/>
              <w:bottom w:val="single" w:sz="4" w:space="0" w:color="auto"/>
              <w:right w:val="single" w:sz="4" w:space="0" w:color="auto"/>
            </w:tcBorders>
            <w:shd w:val="clear" w:color="000000" w:fill="FFFFFF"/>
          </w:tcPr>
          <w:p w:rsidR="00FF0D76" w:rsidRPr="00C9554A" w:rsidRDefault="00FF0D76" w:rsidP="00601070">
            <w:pPr>
              <w:jc w:val="right"/>
              <w:rPr>
                <w:sz w:val="18"/>
                <w:szCs w:val="18"/>
                <w:lang w:val="en-GB"/>
              </w:rPr>
            </w:pPr>
            <w:r>
              <w:rPr>
                <w:sz w:val="18"/>
                <w:szCs w:val="18"/>
                <w:lang w:val="en-GB"/>
              </w:rPr>
              <w:t>892</w:t>
            </w:r>
          </w:p>
        </w:tc>
        <w:tc>
          <w:tcPr>
            <w:tcW w:w="1555" w:type="dxa"/>
            <w:tcBorders>
              <w:top w:val="single" w:sz="4" w:space="0" w:color="auto"/>
              <w:left w:val="nil"/>
              <w:bottom w:val="single" w:sz="4" w:space="0" w:color="auto"/>
              <w:right w:val="single" w:sz="8" w:space="0" w:color="auto"/>
            </w:tcBorders>
            <w:shd w:val="clear" w:color="000000" w:fill="FFFFFF"/>
          </w:tcPr>
          <w:p w:rsidR="00FF0D76" w:rsidRPr="00C9554A" w:rsidRDefault="00FF0D76" w:rsidP="00601070">
            <w:pPr>
              <w:jc w:val="right"/>
              <w:rPr>
                <w:sz w:val="18"/>
                <w:szCs w:val="18"/>
                <w:lang w:val="en-GB"/>
              </w:rPr>
            </w:pPr>
            <w:r>
              <w:rPr>
                <w:sz w:val="18"/>
                <w:szCs w:val="18"/>
                <w:lang w:val="en-GB"/>
              </w:rPr>
              <w:t>892</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C9554A" w:rsidRDefault="00FF0D76" w:rsidP="003A7169">
            <w:pPr>
              <w:jc w:val="right"/>
              <w:rPr>
                <w:sz w:val="18"/>
                <w:szCs w:val="18"/>
                <w:lang w:val="en-GB"/>
              </w:rPr>
            </w:pPr>
            <w:r>
              <w:rPr>
                <w:sz w:val="18"/>
                <w:szCs w:val="18"/>
                <w:lang w:val="en-GB"/>
              </w:rPr>
              <w:t>892</w:t>
            </w:r>
          </w:p>
        </w:tc>
        <w:tc>
          <w:tcPr>
            <w:tcW w:w="1135" w:type="dxa"/>
            <w:tcBorders>
              <w:top w:val="single" w:sz="4" w:space="0" w:color="auto"/>
              <w:left w:val="nil"/>
              <w:bottom w:val="single" w:sz="4" w:space="0" w:color="auto"/>
              <w:right w:val="single" w:sz="4" w:space="0" w:color="auto"/>
            </w:tcBorders>
            <w:shd w:val="clear" w:color="000000" w:fill="FFFFFF"/>
          </w:tcPr>
          <w:p w:rsidR="00FF0D76" w:rsidRPr="00C9554A" w:rsidRDefault="00FF0D76" w:rsidP="003A7169">
            <w:pPr>
              <w:jc w:val="right"/>
              <w:rPr>
                <w:sz w:val="18"/>
                <w:szCs w:val="18"/>
                <w:lang w:val="en-GB"/>
              </w:rPr>
            </w:pPr>
            <w:r>
              <w:rPr>
                <w:sz w:val="18"/>
                <w:szCs w:val="18"/>
                <w:lang w:val="en-GB"/>
              </w:rPr>
              <w:t>892</w:t>
            </w:r>
          </w:p>
        </w:tc>
        <w:tc>
          <w:tcPr>
            <w:tcW w:w="992" w:type="dxa"/>
            <w:tcBorders>
              <w:top w:val="single" w:sz="4" w:space="0" w:color="auto"/>
              <w:left w:val="nil"/>
              <w:bottom w:val="single" w:sz="4" w:space="0" w:color="auto"/>
              <w:right w:val="single" w:sz="4" w:space="0" w:color="auto"/>
            </w:tcBorders>
            <w:shd w:val="clear" w:color="000000" w:fill="FFFFFF"/>
          </w:tcPr>
          <w:p w:rsidR="00FF0D76" w:rsidRPr="0061637E" w:rsidRDefault="00FF0D76" w:rsidP="003A7169">
            <w:pPr>
              <w:jc w:val="right"/>
              <w:rPr>
                <w:sz w:val="18"/>
                <w:szCs w:val="18"/>
              </w:rPr>
            </w:pPr>
            <w:r w:rsidRPr="0061637E">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1.300</w:t>
            </w:r>
          </w:p>
        </w:tc>
        <w:tc>
          <w:tcPr>
            <w:tcW w:w="1138"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lang w:val="en-GB"/>
              </w:rPr>
            </w:pPr>
            <w:r w:rsidRPr="00170841">
              <w:rPr>
                <w:sz w:val="18"/>
                <w:szCs w:val="18"/>
                <w:lang w:val="en-GB"/>
              </w:rPr>
              <w:t>1.300</w:t>
            </w:r>
          </w:p>
        </w:tc>
        <w:tc>
          <w:tcPr>
            <w:tcW w:w="1697"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lang w:val="en-GB"/>
              </w:rPr>
            </w:pPr>
            <w:r w:rsidRPr="00170841">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673"/>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BC02E6" w:rsidRDefault="00FF0D76" w:rsidP="003A7169">
            <w:pPr>
              <w:jc w:val="both"/>
              <w:rPr>
                <w:rFonts w:cs="Arial"/>
                <w:color w:val="000000"/>
                <w:sz w:val="18"/>
                <w:szCs w:val="18"/>
                <w:lang w:val="en-GB" w:eastAsia="id-ID"/>
              </w:rPr>
            </w:pPr>
            <w:r w:rsidRPr="00A613F6">
              <w:rPr>
                <w:rFonts w:cs="Arial"/>
                <w:color w:val="000000"/>
                <w:sz w:val="18"/>
                <w:szCs w:val="18"/>
                <w:lang w:val="en-GB" w:eastAsia="id-ID"/>
              </w:rPr>
              <w:t>Pembangunan Sarana dan Prasarana Pemakaman</w:t>
            </w:r>
          </w:p>
        </w:tc>
        <w:tc>
          <w:tcPr>
            <w:tcW w:w="1988" w:type="dxa"/>
            <w:tcBorders>
              <w:top w:val="single" w:sz="4" w:space="0" w:color="auto"/>
              <w:left w:val="nil"/>
              <w:bottom w:val="single" w:sz="4" w:space="0" w:color="auto"/>
              <w:right w:val="single" w:sz="4" w:space="0" w:color="auto"/>
            </w:tcBorders>
            <w:shd w:val="clear" w:color="000000" w:fill="FFFFFF"/>
          </w:tcPr>
          <w:p w:rsidR="00FF0D76" w:rsidRPr="00970ACE" w:rsidRDefault="00FF0D76" w:rsidP="00970ACE">
            <w:pPr>
              <w:jc w:val="both"/>
              <w:rPr>
                <w:rFonts w:cs="Calibri"/>
                <w:color w:val="000000"/>
                <w:sz w:val="18"/>
                <w:szCs w:val="18"/>
              </w:rPr>
            </w:pPr>
            <w:r w:rsidRPr="00A613F6">
              <w:rPr>
                <w:rFonts w:cs="Calibri"/>
                <w:color w:val="000000"/>
                <w:sz w:val="18"/>
                <w:szCs w:val="18"/>
              </w:rPr>
              <w:t>Sarana dan Prasarana Pemakaman</w:t>
            </w:r>
            <w:r>
              <w:rPr>
                <w:rFonts w:cs="Calibri"/>
                <w:color w:val="000000"/>
                <w:sz w:val="18"/>
                <w:szCs w:val="18"/>
              </w:rPr>
              <w:t xml:space="preserve"> (paket)</w:t>
            </w:r>
          </w:p>
        </w:tc>
        <w:tc>
          <w:tcPr>
            <w:tcW w:w="1417" w:type="dxa"/>
            <w:tcBorders>
              <w:top w:val="single" w:sz="4" w:space="0" w:color="auto"/>
              <w:left w:val="nil"/>
              <w:bottom w:val="single" w:sz="4" w:space="0" w:color="auto"/>
              <w:right w:val="single" w:sz="4" w:space="0" w:color="auto"/>
            </w:tcBorders>
            <w:shd w:val="clear" w:color="000000" w:fill="FFFFFF"/>
          </w:tcPr>
          <w:p w:rsidR="00FF0D76" w:rsidRPr="00C9554A" w:rsidRDefault="00FF0D76" w:rsidP="00601070">
            <w:pPr>
              <w:jc w:val="right"/>
              <w:rPr>
                <w:sz w:val="18"/>
                <w:szCs w:val="18"/>
                <w:lang w:val="en-GB"/>
              </w:rPr>
            </w:pPr>
            <w:r>
              <w:rPr>
                <w:sz w:val="18"/>
                <w:szCs w:val="18"/>
                <w:lang w:val="en-GB"/>
              </w:rPr>
              <w:t>9</w:t>
            </w:r>
          </w:p>
        </w:tc>
        <w:tc>
          <w:tcPr>
            <w:tcW w:w="1555" w:type="dxa"/>
            <w:tcBorders>
              <w:top w:val="single" w:sz="4" w:space="0" w:color="auto"/>
              <w:left w:val="nil"/>
              <w:bottom w:val="single" w:sz="4" w:space="0" w:color="auto"/>
              <w:right w:val="single" w:sz="8" w:space="0" w:color="auto"/>
            </w:tcBorders>
            <w:shd w:val="clear" w:color="000000" w:fill="FFFFFF"/>
          </w:tcPr>
          <w:p w:rsidR="00FF0D76" w:rsidRPr="00C9554A" w:rsidRDefault="00FF0D76" w:rsidP="00601070">
            <w:pPr>
              <w:jc w:val="right"/>
              <w:rPr>
                <w:sz w:val="18"/>
                <w:szCs w:val="18"/>
                <w:lang w:val="en-GB"/>
              </w:rPr>
            </w:pPr>
            <w:r>
              <w:rPr>
                <w:sz w:val="18"/>
                <w:szCs w:val="18"/>
                <w:lang w:val="en-GB"/>
              </w:rPr>
              <w:t>9</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C9554A" w:rsidRDefault="00FF0D76" w:rsidP="003A7169">
            <w:pPr>
              <w:jc w:val="right"/>
              <w:rPr>
                <w:sz w:val="18"/>
                <w:szCs w:val="18"/>
                <w:lang w:val="en-GB"/>
              </w:rPr>
            </w:pPr>
            <w:r>
              <w:rPr>
                <w:sz w:val="18"/>
                <w:szCs w:val="18"/>
                <w:lang w:val="en-GB"/>
              </w:rPr>
              <w:t>9</w:t>
            </w:r>
          </w:p>
        </w:tc>
        <w:tc>
          <w:tcPr>
            <w:tcW w:w="1135" w:type="dxa"/>
            <w:tcBorders>
              <w:top w:val="single" w:sz="4" w:space="0" w:color="auto"/>
              <w:left w:val="nil"/>
              <w:bottom w:val="single" w:sz="4" w:space="0" w:color="auto"/>
              <w:right w:val="single" w:sz="4" w:space="0" w:color="auto"/>
            </w:tcBorders>
            <w:shd w:val="clear" w:color="000000" w:fill="FFFFFF"/>
          </w:tcPr>
          <w:p w:rsidR="00FF0D76" w:rsidRPr="00C9554A" w:rsidRDefault="00FF0D76" w:rsidP="003A7169">
            <w:pPr>
              <w:jc w:val="right"/>
              <w:rPr>
                <w:sz w:val="18"/>
                <w:szCs w:val="18"/>
                <w:lang w:val="en-GB"/>
              </w:rPr>
            </w:pPr>
            <w:r>
              <w:rPr>
                <w:sz w:val="18"/>
                <w:szCs w:val="18"/>
                <w:lang w:val="en-GB"/>
              </w:rPr>
              <w:t>9</w:t>
            </w:r>
          </w:p>
        </w:tc>
        <w:tc>
          <w:tcPr>
            <w:tcW w:w="992" w:type="dxa"/>
            <w:tcBorders>
              <w:top w:val="single" w:sz="4" w:space="0" w:color="auto"/>
              <w:left w:val="nil"/>
              <w:bottom w:val="single" w:sz="4" w:space="0" w:color="auto"/>
              <w:right w:val="single" w:sz="4" w:space="0" w:color="auto"/>
            </w:tcBorders>
            <w:shd w:val="clear" w:color="000000" w:fill="FFFFFF"/>
          </w:tcPr>
          <w:p w:rsidR="00FF0D76" w:rsidRPr="0061637E" w:rsidRDefault="00FF0D76" w:rsidP="003A7169">
            <w:pPr>
              <w:jc w:val="right"/>
              <w:rPr>
                <w:sz w:val="18"/>
                <w:szCs w:val="18"/>
              </w:rPr>
            </w:pPr>
            <w:r w:rsidRPr="0061637E">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3</w:t>
            </w:r>
          </w:p>
        </w:tc>
        <w:tc>
          <w:tcPr>
            <w:tcW w:w="1138"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lang w:val="en-GB"/>
              </w:rPr>
            </w:pPr>
            <w:r w:rsidRPr="00170841">
              <w:rPr>
                <w:sz w:val="18"/>
                <w:szCs w:val="18"/>
                <w:lang w:val="en-GB"/>
              </w:rPr>
              <w:t>3</w:t>
            </w:r>
          </w:p>
        </w:tc>
        <w:tc>
          <w:tcPr>
            <w:tcW w:w="1697"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lang w:val="en-GB"/>
              </w:rPr>
            </w:pPr>
            <w:r w:rsidRPr="00170841">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673"/>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BC02E6" w:rsidRDefault="00FF0D76" w:rsidP="003A7169">
            <w:pPr>
              <w:jc w:val="both"/>
              <w:rPr>
                <w:rFonts w:cs="Arial"/>
                <w:color w:val="000000"/>
                <w:sz w:val="18"/>
                <w:szCs w:val="18"/>
                <w:lang w:val="en-GB" w:eastAsia="id-ID"/>
              </w:rPr>
            </w:pPr>
            <w:r w:rsidRPr="00A321EF">
              <w:rPr>
                <w:rFonts w:cs="Arial"/>
                <w:color w:val="000000"/>
                <w:sz w:val="18"/>
                <w:szCs w:val="18"/>
                <w:lang w:val="en-GB" w:eastAsia="id-ID"/>
              </w:rPr>
              <w:t>Pemeliharaan Sarana dan Prasarana Pemakaman</w:t>
            </w:r>
          </w:p>
        </w:tc>
        <w:tc>
          <w:tcPr>
            <w:tcW w:w="1988" w:type="dxa"/>
            <w:tcBorders>
              <w:top w:val="single" w:sz="4" w:space="0" w:color="auto"/>
              <w:left w:val="nil"/>
              <w:bottom w:val="single" w:sz="4" w:space="0" w:color="auto"/>
              <w:right w:val="single" w:sz="4" w:space="0" w:color="auto"/>
            </w:tcBorders>
            <w:shd w:val="clear" w:color="000000" w:fill="FFFFFF"/>
          </w:tcPr>
          <w:p w:rsidR="00FF0D76" w:rsidRPr="00970ACE" w:rsidRDefault="00FF0D76" w:rsidP="00970ACE">
            <w:pPr>
              <w:jc w:val="both"/>
              <w:rPr>
                <w:rFonts w:cs="Calibri"/>
                <w:color w:val="000000"/>
                <w:sz w:val="18"/>
                <w:szCs w:val="18"/>
              </w:rPr>
            </w:pPr>
            <w:r w:rsidRPr="00A321EF">
              <w:rPr>
                <w:rFonts w:cs="Calibri"/>
                <w:color w:val="000000"/>
                <w:sz w:val="18"/>
                <w:szCs w:val="18"/>
              </w:rPr>
              <w:t>Perawatan, pengecatan sarana prasarana pemakaman dan pemeliharaan kebersihan areal pemakaman</w:t>
            </w:r>
            <w:r>
              <w:rPr>
                <w:rFonts w:cs="Calibri"/>
                <w:color w:val="000000"/>
                <w:sz w:val="18"/>
                <w:szCs w:val="18"/>
              </w:rPr>
              <w:t xml:space="preserve"> (unit)</w:t>
            </w:r>
          </w:p>
        </w:tc>
        <w:tc>
          <w:tcPr>
            <w:tcW w:w="1417" w:type="dxa"/>
            <w:tcBorders>
              <w:top w:val="single" w:sz="4" w:space="0" w:color="auto"/>
              <w:left w:val="nil"/>
              <w:bottom w:val="single" w:sz="4" w:space="0" w:color="auto"/>
              <w:right w:val="single" w:sz="4" w:space="0" w:color="auto"/>
            </w:tcBorders>
            <w:shd w:val="clear" w:color="000000" w:fill="FFFFFF"/>
          </w:tcPr>
          <w:p w:rsidR="00FF0D76" w:rsidRPr="00C9554A" w:rsidRDefault="00FF0D76" w:rsidP="00601070">
            <w:pPr>
              <w:jc w:val="right"/>
              <w:rPr>
                <w:sz w:val="18"/>
                <w:szCs w:val="18"/>
                <w:lang w:val="en-GB"/>
              </w:rPr>
            </w:pPr>
            <w:r>
              <w:rPr>
                <w:sz w:val="18"/>
                <w:szCs w:val="18"/>
                <w:lang w:val="en-GB"/>
              </w:rPr>
              <w:t>6</w:t>
            </w:r>
          </w:p>
        </w:tc>
        <w:tc>
          <w:tcPr>
            <w:tcW w:w="1555" w:type="dxa"/>
            <w:tcBorders>
              <w:top w:val="single" w:sz="4" w:space="0" w:color="auto"/>
              <w:left w:val="nil"/>
              <w:bottom w:val="single" w:sz="4" w:space="0" w:color="auto"/>
              <w:right w:val="single" w:sz="8" w:space="0" w:color="auto"/>
            </w:tcBorders>
            <w:shd w:val="clear" w:color="000000" w:fill="FFFFFF"/>
          </w:tcPr>
          <w:p w:rsidR="00FF0D76" w:rsidRPr="00C9554A" w:rsidRDefault="00FF0D76" w:rsidP="00601070">
            <w:pPr>
              <w:jc w:val="right"/>
              <w:rPr>
                <w:sz w:val="18"/>
                <w:szCs w:val="18"/>
                <w:lang w:val="en-GB"/>
              </w:rPr>
            </w:pPr>
            <w:r>
              <w:rPr>
                <w:sz w:val="18"/>
                <w:szCs w:val="18"/>
                <w:lang w:val="en-GB"/>
              </w:rPr>
              <w:t>6</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C9554A" w:rsidRDefault="00FF0D76" w:rsidP="003A7169">
            <w:pPr>
              <w:jc w:val="right"/>
              <w:rPr>
                <w:sz w:val="18"/>
                <w:szCs w:val="18"/>
                <w:lang w:val="en-GB"/>
              </w:rPr>
            </w:pPr>
            <w:r>
              <w:rPr>
                <w:sz w:val="18"/>
                <w:szCs w:val="18"/>
                <w:lang w:val="en-GB"/>
              </w:rPr>
              <w:t>6</w:t>
            </w:r>
          </w:p>
        </w:tc>
        <w:tc>
          <w:tcPr>
            <w:tcW w:w="1135" w:type="dxa"/>
            <w:tcBorders>
              <w:top w:val="single" w:sz="4" w:space="0" w:color="auto"/>
              <w:left w:val="nil"/>
              <w:bottom w:val="single" w:sz="4" w:space="0" w:color="auto"/>
              <w:right w:val="single" w:sz="4" w:space="0" w:color="auto"/>
            </w:tcBorders>
            <w:shd w:val="clear" w:color="000000" w:fill="FFFFFF"/>
          </w:tcPr>
          <w:p w:rsidR="00FF0D76" w:rsidRPr="00C9554A" w:rsidRDefault="00FF0D76" w:rsidP="003A7169">
            <w:pPr>
              <w:jc w:val="right"/>
              <w:rPr>
                <w:sz w:val="18"/>
                <w:szCs w:val="18"/>
                <w:lang w:val="en-GB"/>
              </w:rPr>
            </w:pPr>
            <w:r>
              <w:rPr>
                <w:sz w:val="18"/>
                <w:szCs w:val="18"/>
                <w:lang w:val="en-GB"/>
              </w:rPr>
              <w:t>6</w:t>
            </w:r>
          </w:p>
        </w:tc>
        <w:tc>
          <w:tcPr>
            <w:tcW w:w="992" w:type="dxa"/>
            <w:tcBorders>
              <w:top w:val="single" w:sz="4" w:space="0" w:color="auto"/>
              <w:left w:val="nil"/>
              <w:bottom w:val="single" w:sz="4" w:space="0" w:color="auto"/>
              <w:right w:val="single" w:sz="4" w:space="0" w:color="auto"/>
            </w:tcBorders>
            <w:shd w:val="clear" w:color="000000" w:fill="FFFFFF"/>
          </w:tcPr>
          <w:p w:rsidR="00FF0D76" w:rsidRPr="0061637E" w:rsidRDefault="00FF0D76" w:rsidP="003A7169">
            <w:pPr>
              <w:jc w:val="right"/>
              <w:rPr>
                <w:sz w:val="18"/>
                <w:szCs w:val="18"/>
              </w:rPr>
            </w:pPr>
            <w:r w:rsidRPr="0061637E">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6</w:t>
            </w:r>
          </w:p>
        </w:tc>
        <w:tc>
          <w:tcPr>
            <w:tcW w:w="1138"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lang w:val="en-GB"/>
              </w:rPr>
            </w:pPr>
            <w:r w:rsidRPr="00170841">
              <w:rPr>
                <w:sz w:val="18"/>
                <w:szCs w:val="18"/>
                <w:lang w:val="en-GB"/>
              </w:rPr>
              <w:t>6</w:t>
            </w:r>
          </w:p>
        </w:tc>
        <w:tc>
          <w:tcPr>
            <w:tcW w:w="1697"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lang w:val="en-GB"/>
              </w:rPr>
            </w:pPr>
            <w:r w:rsidRPr="00170841">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673"/>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BC02E6" w:rsidRDefault="00FF0D76" w:rsidP="003A7169">
            <w:pPr>
              <w:jc w:val="both"/>
              <w:rPr>
                <w:rFonts w:cs="Arial"/>
                <w:color w:val="000000"/>
                <w:sz w:val="18"/>
                <w:szCs w:val="18"/>
                <w:lang w:val="en-GB" w:eastAsia="id-ID"/>
              </w:rPr>
            </w:pPr>
            <w:r w:rsidRPr="00A321EF">
              <w:rPr>
                <w:rFonts w:cs="Arial"/>
                <w:color w:val="000000"/>
                <w:sz w:val="18"/>
                <w:szCs w:val="18"/>
                <w:lang w:val="en-GB" w:eastAsia="id-ID"/>
              </w:rPr>
              <w:t>Monitoring, evaluasi dan pelaporan</w:t>
            </w:r>
          </w:p>
        </w:tc>
        <w:tc>
          <w:tcPr>
            <w:tcW w:w="1988" w:type="dxa"/>
            <w:tcBorders>
              <w:top w:val="single" w:sz="4" w:space="0" w:color="auto"/>
              <w:left w:val="nil"/>
              <w:bottom w:val="single" w:sz="4" w:space="0" w:color="auto"/>
              <w:right w:val="single" w:sz="4" w:space="0" w:color="auto"/>
            </w:tcBorders>
            <w:shd w:val="clear" w:color="000000" w:fill="FFFFFF"/>
          </w:tcPr>
          <w:p w:rsidR="00FF0D76" w:rsidRPr="00970ACE" w:rsidRDefault="00FF0D76" w:rsidP="00970ACE">
            <w:pPr>
              <w:jc w:val="both"/>
              <w:rPr>
                <w:rFonts w:cs="Calibri"/>
                <w:color w:val="000000"/>
                <w:sz w:val="18"/>
                <w:szCs w:val="18"/>
              </w:rPr>
            </w:pPr>
            <w:r w:rsidRPr="00A321EF">
              <w:rPr>
                <w:rFonts w:cs="Calibri"/>
                <w:color w:val="000000"/>
                <w:sz w:val="18"/>
                <w:szCs w:val="18"/>
              </w:rPr>
              <w:t>Laporan pengelolaan TPU Giriloyo</w:t>
            </w:r>
            <w:r>
              <w:rPr>
                <w:rFonts w:cs="Calibri"/>
                <w:color w:val="000000"/>
                <w:sz w:val="18"/>
                <w:szCs w:val="18"/>
              </w:rPr>
              <w:t xml:space="preserve"> (buku)</w:t>
            </w:r>
          </w:p>
        </w:tc>
        <w:tc>
          <w:tcPr>
            <w:tcW w:w="1417" w:type="dxa"/>
            <w:tcBorders>
              <w:top w:val="single" w:sz="4" w:space="0" w:color="auto"/>
              <w:left w:val="nil"/>
              <w:bottom w:val="single" w:sz="4" w:space="0" w:color="auto"/>
              <w:right w:val="single" w:sz="4" w:space="0" w:color="auto"/>
            </w:tcBorders>
            <w:shd w:val="clear" w:color="000000" w:fill="FFFFFF"/>
          </w:tcPr>
          <w:p w:rsidR="00FF0D76" w:rsidRPr="00C9554A" w:rsidRDefault="00FF0D76" w:rsidP="00601070">
            <w:pPr>
              <w:jc w:val="right"/>
              <w:rPr>
                <w:sz w:val="18"/>
                <w:szCs w:val="18"/>
                <w:lang w:val="en-GB"/>
              </w:rPr>
            </w:pPr>
            <w:r>
              <w:rPr>
                <w:sz w:val="18"/>
                <w:szCs w:val="18"/>
                <w:lang w:val="en-GB"/>
              </w:rPr>
              <w:t>12</w:t>
            </w:r>
          </w:p>
        </w:tc>
        <w:tc>
          <w:tcPr>
            <w:tcW w:w="1555" w:type="dxa"/>
            <w:tcBorders>
              <w:top w:val="single" w:sz="4" w:space="0" w:color="auto"/>
              <w:left w:val="nil"/>
              <w:bottom w:val="single" w:sz="4" w:space="0" w:color="auto"/>
              <w:right w:val="single" w:sz="8" w:space="0" w:color="auto"/>
            </w:tcBorders>
            <w:shd w:val="clear" w:color="000000" w:fill="FFFFFF"/>
          </w:tcPr>
          <w:p w:rsidR="00FF0D76" w:rsidRPr="00C9554A" w:rsidRDefault="00FF0D76" w:rsidP="00601070">
            <w:pPr>
              <w:jc w:val="right"/>
              <w:rPr>
                <w:sz w:val="18"/>
                <w:szCs w:val="18"/>
                <w:lang w:val="en-GB"/>
              </w:rPr>
            </w:pPr>
            <w:r>
              <w:rPr>
                <w:sz w:val="18"/>
                <w:szCs w:val="18"/>
                <w:lang w:val="en-GB"/>
              </w:rPr>
              <w:t>12</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C9554A" w:rsidRDefault="00FF0D76" w:rsidP="003A7169">
            <w:pPr>
              <w:jc w:val="right"/>
              <w:rPr>
                <w:sz w:val="18"/>
                <w:szCs w:val="18"/>
                <w:lang w:val="en-GB"/>
              </w:rPr>
            </w:pPr>
            <w:r>
              <w:rPr>
                <w:sz w:val="18"/>
                <w:szCs w:val="18"/>
                <w:lang w:val="en-GB"/>
              </w:rPr>
              <w:t>12</w:t>
            </w:r>
          </w:p>
        </w:tc>
        <w:tc>
          <w:tcPr>
            <w:tcW w:w="1135" w:type="dxa"/>
            <w:tcBorders>
              <w:top w:val="single" w:sz="4" w:space="0" w:color="auto"/>
              <w:left w:val="nil"/>
              <w:bottom w:val="single" w:sz="4" w:space="0" w:color="auto"/>
              <w:right w:val="single" w:sz="4" w:space="0" w:color="auto"/>
            </w:tcBorders>
            <w:shd w:val="clear" w:color="000000" w:fill="FFFFFF"/>
          </w:tcPr>
          <w:p w:rsidR="00FF0D76" w:rsidRPr="00C9554A" w:rsidRDefault="00FF0D76" w:rsidP="003A7169">
            <w:pPr>
              <w:jc w:val="right"/>
              <w:rPr>
                <w:sz w:val="18"/>
                <w:szCs w:val="18"/>
                <w:lang w:val="en-GB"/>
              </w:rPr>
            </w:pPr>
            <w:r>
              <w:rPr>
                <w:sz w:val="18"/>
                <w:szCs w:val="18"/>
                <w:lang w:val="en-GB"/>
              </w:rPr>
              <w:t>12</w:t>
            </w:r>
          </w:p>
        </w:tc>
        <w:tc>
          <w:tcPr>
            <w:tcW w:w="992" w:type="dxa"/>
            <w:tcBorders>
              <w:top w:val="single" w:sz="4" w:space="0" w:color="auto"/>
              <w:left w:val="nil"/>
              <w:bottom w:val="single" w:sz="4" w:space="0" w:color="auto"/>
              <w:right w:val="single" w:sz="4" w:space="0" w:color="auto"/>
            </w:tcBorders>
            <w:shd w:val="clear" w:color="000000" w:fill="FFFFFF"/>
          </w:tcPr>
          <w:p w:rsidR="00FF0D76" w:rsidRPr="0061637E" w:rsidRDefault="00FF0D76" w:rsidP="003A7169">
            <w:pPr>
              <w:jc w:val="right"/>
              <w:rPr>
                <w:sz w:val="18"/>
                <w:szCs w:val="18"/>
              </w:rPr>
            </w:pPr>
            <w:r w:rsidRPr="0061637E">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12</w:t>
            </w:r>
          </w:p>
        </w:tc>
        <w:tc>
          <w:tcPr>
            <w:tcW w:w="1138"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lang w:val="en-GB"/>
              </w:rPr>
            </w:pPr>
            <w:r w:rsidRPr="00170841">
              <w:rPr>
                <w:sz w:val="18"/>
                <w:szCs w:val="18"/>
                <w:lang w:val="en-GB"/>
              </w:rPr>
              <w:t>12</w:t>
            </w:r>
          </w:p>
        </w:tc>
        <w:tc>
          <w:tcPr>
            <w:tcW w:w="1697"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lang w:val="en-GB"/>
              </w:rPr>
            </w:pPr>
            <w:r w:rsidRPr="00170841">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673"/>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A321EF" w:rsidRDefault="00FF0D76" w:rsidP="003A7169">
            <w:pPr>
              <w:jc w:val="both"/>
              <w:rPr>
                <w:rFonts w:cs="Arial"/>
                <w:color w:val="000000"/>
                <w:sz w:val="18"/>
                <w:szCs w:val="18"/>
                <w:lang w:val="en-GB" w:eastAsia="id-ID"/>
              </w:rPr>
            </w:pPr>
            <w:r w:rsidRPr="00A321EF">
              <w:rPr>
                <w:rFonts w:cs="Arial"/>
                <w:color w:val="000000"/>
                <w:sz w:val="18"/>
                <w:szCs w:val="18"/>
                <w:lang w:val="en-GB" w:eastAsia="id-ID"/>
              </w:rPr>
              <w:t>Verifikasi Data Pemakaman</w:t>
            </w:r>
          </w:p>
        </w:tc>
        <w:tc>
          <w:tcPr>
            <w:tcW w:w="1988" w:type="dxa"/>
            <w:tcBorders>
              <w:top w:val="single" w:sz="4" w:space="0" w:color="auto"/>
              <w:left w:val="nil"/>
              <w:bottom w:val="single" w:sz="4" w:space="0" w:color="auto"/>
              <w:right w:val="single" w:sz="4" w:space="0" w:color="auto"/>
            </w:tcBorders>
            <w:shd w:val="clear" w:color="000000" w:fill="FFFFFF"/>
          </w:tcPr>
          <w:p w:rsidR="00FF0D76" w:rsidRPr="00A321EF" w:rsidRDefault="00FF0D76" w:rsidP="00970ACE">
            <w:pPr>
              <w:jc w:val="both"/>
              <w:rPr>
                <w:rFonts w:cs="Calibri"/>
                <w:color w:val="000000"/>
                <w:sz w:val="18"/>
                <w:szCs w:val="18"/>
              </w:rPr>
            </w:pPr>
            <w:r w:rsidRPr="00A321EF">
              <w:rPr>
                <w:rFonts w:cs="Calibri"/>
                <w:color w:val="000000"/>
                <w:sz w:val="18"/>
                <w:szCs w:val="18"/>
              </w:rPr>
              <w:t>Surat teguran pemakaman</w:t>
            </w:r>
            <w:r>
              <w:rPr>
                <w:rFonts w:cs="Calibri"/>
                <w:color w:val="000000"/>
                <w:sz w:val="18"/>
                <w:szCs w:val="18"/>
              </w:rPr>
              <w:t xml:space="preserve"> (lembar)</w:t>
            </w:r>
          </w:p>
        </w:tc>
        <w:tc>
          <w:tcPr>
            <w:tcW w:w="1417" w:type="dxa"/>
            <w:tcBorders>
              <w:top w:val="single" w:sz="4" w:space="0" w:color="auto"/>
              <w:left w:val="nil"/>
              <w:bottom w:val="single" w:sz="4" w:space="0" w:color="auto"/>
              <w:right w:val="single" w:sz="4" w:space="0" w:color="auto"/>
            </w:tcBorders>
            <w:shd w:val="clear" w:color="000000" w:fill="FFFFFF"/>
          </w:tcPr>
          <w:p w:rsidR="00FF0D76" w:rsidRPr="00C9554A" w:rsidRDefault="00FF0D76" w:rsidP="00601070">
            <w:pPr>
              <w:jc w:val="right"/>
              <w:rPr>
                <w:sz w:val="18"/>
                <w:szCs w:val="18"/>
                <w:lang w:val="en-GB"/>
              </w:rPr>
            </w:pPr>
            <w:r>
              <w:rPr>
                <w:sz w:val="18"/>
                <w:szCs w:val="18"/>
                <w:lang w:val="en-GB"/>
              </w:rPr>
              <w:t>180</w:t>
            </w:r>
          </w:p>
        </w:tc>
        <w:tc>
          <w:tcPr>
            <w:tcW w:w="1555" w:type="dxa"/>
            <w:tcBorders>
              <w:top w:val="single" w:sz="4" w:space="0" w:color="auto"/>
              <w:left w:val="nil"/>
              <w:bottom w:val="single" w:sz="4" w:space="0" w:color="auto"/>
              <w:right w:val="single" w:sz="8" w:space="0" w:color="auto"/>
            </w:tcBorders>
            <w:shd w:val="clear" w:color="000000" w:fill="FFFFFF"/>
          </w:tcPr>
          <w:p w:rsidR="00FF0D76" w:rsidRPr="00C9554A" w:rsidRDefault="00FF0D76" w:rsidP="00601070">
            <w:pPr>
              <w:jc w:val="right"/>
              <w:rPr>
                <w:sz w:val="18"/>
                <w:szCs w:val="18"/>
                <w:lang w:val="en-GB"/>
              </w:rPr>
            </w:pPr>
            <w:r>
              <w:rPr>
                <w:sz w:val="18"/>
                <w:szCs w:val="18"/>
                <w:lang w:val="en-GB"/>
              </w:rPr>
              <w:t>180</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C9554A" w:rsidRDefault="00FF0D76" w:rsidP="003A7169">
            <w:pPr>
              <w:jc w:val="right"/>
              <w:rPr>
                <w:sz w:val="18"/>
                <w:szCs w:val="18"/>
                <w:lang w:val="en-GB"/>
              </w:rPr>
            </w:pPr>
            <w:r>
              <w:rPr>
                <w:sz w:val="18"/>
                <w:szCs w:val="18"/>
                <w:lang w:val="en-GB"/>
              </w:rPr>
              <w:t>180</w:t>
            </w:r>
          </w:p>
        </w:tc>
        <w:tc>
          <w:tcPr>
            <w:tcW w:w="1135" w:type="dxa"/>
            <w:tcBorders>
              <w:top w:val="single" w:sz="4" w:space="0" w:color="auto"/>
              <w:left w:val="nil"/>
              <w:bottom w:val="single" w:sz="4" w:space="0" w:color="auto"/>
              <w:right w:val="single" w:sz="4" w:space="0" w:color="auto"/>
            </w:tcBorders>
            <w:shd w:val="clear" w:color="000000" w:fill="FFFFFF"/>
          </w:tcPr>
          <w:p w:rsidR="00FF0D76" w:rsidRPr="00C9554A" w:rsidRDefault="00FF0D76" w:rsidP="003A7169">
            <w:pPr>
              <w:jc w:val="right"/>
              <w:rPr>
                <w:sz w:val="18"/>
                <w:szCs w:val="18"/>
                <w:lang w:val="en-GB"/>
              </w:rPr>
            </w:pPr>
            <w:r>
              <w:rPr>
                <w:sz w:val="18"/>
                <w:szCs w:val="18"/>
                <w:lang w:val="en-GB"/>
              </w:rPr>
              <w:t>180</w:t>
            </w:r>
          </w:p>
        </w:tc>
        <w:tc>
          <w:tcPr>
            <w:tcW w:w="992" w:type="dxa"/>
            <w:tcBorders>
              <w:top w:val="single" w:sz="4" w:space="0" w:color="auto"/>
              <w:left w:val="nil"/>
              <w:bottom w:val="single" w:sz="4" w:space="0" w:color="auto"/>
              <w:right w:val="single" w:sz="4" w:space="0" w:color="auto"/>
            </w:tcBorders>
            <w:shd w:val="clear" w:color="000000" w:fill="FFFFFF"/>
          </w:tcPr>
          <w:p w:rsidR="00FF0D76" w:rsidRPr="0061637E" w:rsidRDefault="00FF0D76" w:rsidP="003A7169">
            <w:pPr>
              <w:jc w:val="right"/>
              <w:rPr>
                <w:sz w:val="18"/>
                <w:szCs w:val="18"/>
              </w:rPr>
            </w:pPr>
            <w:r w:rsidRPr="0061637E">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rPr>
            </w:pPr>
            <w:r w:rsidRPr="00170841">
              <w:rPr>
                <w:sz w:val="18"/>
                <w:szCs w:val="18"/>
              </w:rPr>
              <w:t>180</w:t>
            </w:r>
          </w:p>
        </w:tc>
        <w:tc>
          <w:tcPr>
            <w:tcW w:w="1138"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lang w:val="en-GB"/>
              </w:rPr>
            </w:pPr>
            <w:r w:rsidRPr="00170841">
              <w:rPr>
                <w:sz w:val="18"/>
                <w:szCs w:val="18"/>
                <w:lang w:val="en-GB"/>
              </w:rPr>
              <w:t>180</w:t>
            </w:r>
          </w:p>
        </w:tc>
        <w:tc>
          <w:tcPr>
            <w:tcW w:w="1697" w:type="dxa"/>
            <w:tcBorders>
              <w:top w:val="single" w:sz="4" w:space="0" w:color="auto"/>
              <w:left w:val="nil"/>
              <w:bottom w:val="single" w:sz="4" w:space="0" w:color="auto"/>
              <w:right w:val="single" w:sz="4" w:space="0" w:color="auto"/>
            </w:tcBorders>
            <w:shd w:val="clear" w:color="000000" w:fill="FFFFFF"/>
          </w:tcPr>
          <w:p w:rsidR="00FF0D76" w:rsidRPr="00170841" w:rsidRDefault="00873B4F" w:rsidP="003A7169">
            <w:pPr>
              <w:jc w:val="right"/>
              <w:rPr>
                <w:sz w:val="18"/>
                <w:szCs w:val="18"/>
                <w:lang w:val="en-GB"/>
              </w:rPr>
            </w:pPr>
            <w:r w:rsidRPr="00170841">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673"/>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8662E7" w:rsidRDefault="00FF0D76" w:rsidP="003A7169">
            <w:pPr>
              <w:jc w:val="both"/>
              <w:rPr>
                <w:rFonts w:cs="Arial"/>
                <w:b/>
                <w:color w:val="000000"/>
                <w:lang w:val="en-GB" w:eastAsia="id-ID"/>
              </w:rPr>
            </w:pPr>
            <w:r w:rsidRPr="008662E7">
              <w:rPr>
                <w:rFonts w:cs="Arial"/>
                <w:b/>
                <w:color w:val="000000"/>
                <w:lang w:val="en-GB" w:eastAsia="id-ID"/>
              </w:rPr>
              <w:t>Program Pengembangan Komunikasi, Informasi dan Media Massa</w:t>
            </w:r>
          </w:p>
        </w:tc>
        <w:tc>
          <w:tcPr>
            <w:tcW w:w="1988" w:type="dxa"/>
            <w:tcBorders>
              <w:top w:val="single" w:sz="4" w:space="0" w:color="auto"/>
              <w:left w:val="nil"/>
              <w:bottom w:val="single" w:sz="4" w:space="0" w:color="auto"/>
              <w:right w:val="single" w:sz="4" w:space="0" w:color="auto"/>
            </w:tcBorders>
            <w:shd w:val="clear" w:color="000000" w:fill="FFFFFF"/>
          </w:tcPr>
          <w:p w:rsidR="00FF0D76" w:rsidRPr="00A321EF" w:rsidRDefault="00FF0D76" w:rsidP="00970ACE">
            <w:pPr>
              <w:jc w:val="both"/>
              <w:rPr>
                <w:rFonts w:cs="Calibri"/>
                <w:color w:val="000000"/>
                <w:sz w:val="18"/>
                <w:szCs w:val="18"/>
              </w:rPr>
            </w:pPr>
          </w:p>
        </w:tc>
        <w:tc>
          <w:tcPr>
            <w:tcW w:w="1417"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601070">
            <w:pPr>
              <w:jc w:val="right"/>
              <w:rPr>
                <w:sz w:val="18"/>
                <w:szCs w:val="18"/>
                <w:lang w:val="id-ID"/>
              </w:rPr>
            </w:pPr>
          </w:p>
        </w:tc>
        <w:tc>
          <w:tcPr>
            <w:tcW w:w="1555" w:type="dxa"/>
            <w:tcBorders>
              <w:top w:val="single" w:sz="4" w:space="0" w:color="auto"/>
              <w:left w:val="nil"/>
              <w:bottom w:val="single" w:sz="4" w:space="0" w:color="auto"/>
              <w:right w:val="single" w:sz="8" w:space="0" w:color="auto"/>
            </w:tcBorders>
            <w:shd w:val="clear" w:color="000000" w:fill="FFFFFF"/>
          </w:tcPr>
          <w:p w:rsidR="00FF0D76" w:rsidRPr="0051569C" w:rsidRDefault="00FF0D76" w:rsidP="00601070">
            <w:pPr>
              <w:jc w:val="right"/>
              <w:rPr>
                <w:sz w:val="18"/>
                <w:szCs w:val="18"/>
                <w:lang w:val="id-ID"/>
              </w:rPr>
            </w:pP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51569C" w:rsidRDefault="00FF0D76" w:rsidP="003A7169">
            <w:pPr>
              <w:jc w:val="right"/>
              <w:rPr>
                <w:sz w:val="18"/>
                <w:szCs w:val="18"/>
                <w:lang w:val="id-ID"/>
              </w:rPr>
            </w:pPr>
          </w:p>
        </w:tc>
        <w:tc>
          <w:tcPr>
            <w:tcW w:w="1135"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lang w:val="id-ID"/>
              </w:rPr>
            </w:pPr>
          </w:p>
        </w:tc>
        <w:tc>
          <w:tcPr>
            <w:tcW w:w="992" w:type="dxa"/>
            <w:tcBorders>
              <w:top w:val="single" w:sz="4" w:space="0" w:color="auto"/>
              <w:left w:val="nil"/>
              <w:bottom w:val="single" w:sz="4" w:space="0" w:color="auto"/>
              <w:right w:val="single" w:sz="4" w:space="0" w:color="auto"/>
            </w:tcBorders>
            <w:shd w:val="clear" w:color="000000" w:fill="FFFFFF"/>
          </w:tcPr>
          <w:p w:rsidR="00FF0D76" w:rsidRPr="0061637E" w:rsidRDefault="00FF0D76" w:rsidP="003A7169">
            <w:pPr>
              <w:jc w:val="right"/>
              <w:rPr>
                <w:sz w:val="18"/>
                <w:szCs w:val="18"/>
              </w:rPr>
            </w:pPr>
          </w:p>
        </w:tc>
        <w:tc>
          <w:tcPr>
            <w:tcW w:w="1133"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right"/>
            </w:pPr>
          </w:p>
        </w:tc>
        <w:tc>
          <w:tcPr>
            <w:tcW w:w="1138"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lang w:val="id-ID"/>
              </w:rPr>
            </w:pPr>
          </w:p>
        </w:tc>
        <w:tc>
          <w:tcPr>
            <w:tcW w:w="1697" w:type="dxa"/>
            <w:tcBorders>
              <w:top w:val="single" w:sz="4" w:space="0" w:color="auto"/>
              <w:left w:val="nil"/>
              <w:bottom w:val="single" w:sz="4" w:space="0" w:color="auto"/>
              <w:right w:val="single" w:sz="4" w:space="0" w:color="auto"/>
            </w:tcBorders>
            <w:shd w:val="clear" w:color="000000" w:fill="FFFFFF"/>
          </w:tcPr>
          <w:p w:rsidR="00FF0D76" w:rsidRPr="0051569C" w:rsidRDefault="00FF0D76" w:rsidP="003A7169">
            <w:pPr>
              <w:jc w:val="right"/>
              <w:rPr>
                <w:sz w:val="18"/>
                <w:szCs w:val="18"/>
                <w:lang w:val="id-ID"/>
              </w:rPr>
            </w:pP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r w:rsidR="00FF0D76" w:rsidRPr="0051569C" w:rsidTr="003A7169">
        <w:trPr>
          <w:trHeight w:val="673"/>
        </w:trPr>
        <w:tc>
          <w:tcPr>
            <w:tcW w:w="1699" w:type="dxa"/>
            <w:tcBorders>
              <w:top w:val="single" w:sz="8" w:space="0" w:color="auto"/>
              <w:left w:val="single" w:sz="18" w:space="0" w:color="auto"/>
              <w:bottom w:val="single" w:sz="8" w:space="0" w:color="auto"/>
              <w:right w:val="single" w:sz="4" w:space="0" w:color="auto"/>
            </w:tcBorders>
            <w:shd w:val="clear" w:color="000000" w:fill="FFFFFF"/>
          </w:tcPr>
          <w:p w:rsidR="00FF0D76" w:rsidRPr="0051569C" w:rsidRDefault="00FF0D76" w:rsidP="003A7169">
            <w:pPr>
              <w:jc w:val="both"/>
              <w:rPr>
                <w:sz w:val="18"/>
                <w:szCs w:val="18"/>
              </w:rPr>
            </w:pPr>
          </w:p>
        </w:tc>
        <w:tc>
          <w:tcPr>
            <w:tcW w:w="1984" w:type="dxa"/>
            <w:tcBorders>
              <w:top w:val="single" w:sz="4" w:space="0" w:color="auto"/>
              <w:left w:val="nil"/>
              <w:bottom w:val="single" w:sz="4" w:space="0" w:color="auto"/>
              <w:right w:val="single" w:sz="4" w:space="0" w:color="auto"/>
            </w:tcBorders>
            <w:shd w:val="clear" w:color="000000" w:fill="FFFFFF"/>
          </w:tcPr>
          <w:p w:rsidR="00FF0D76" w:rsidRPr="00BC02E6" w:rsidRDefault="00FF0D76" w:rsidP="003A7169">
            <w:pPr>
              <w:jc w:val="both"/>
              <w:rPr>
                <w:rFonts w:cs="Arial"/>
                <w:color w:val="000000"/>
                <w:sz w:val="18"/>
                <w:szCs w:val="18"/>
                <w:lang w:val="en-GB" w:eastAsia="id-ID"/>
              </w:rPr>
            </w:pPr>
            <w:r w:rsidRPr="008662E7">
              <w:rPr>
                <w:rFonts w:cs="Arial"/>
                <w:color w:val="000000"/>
                <w:sz w:val="18"/>
                <w:szCs w:val="18"/>
                <w:lang w:val="en-GB" w:eastAsia="id-ID"/>
              </w:rPr>
              <w:t>Pengelolaan Website</w:t>
            </w:r>
          </w:p>
        </w:tc>
        <w:tc>
          <w:tcPr>
            <w:tcW w:w="1988" w:type="dxa"/>
            <w:tcBorders>
              <w:top w:val="single" w:sz="4" w:space="0" w:color="auto"/>
              <w:left w:val="nil"/>
              <w:bottom w:val="single" w:sz="4" w:space="0" w:color="auto"/>
              <w:right w:val="single" w:sz="4" w:space="0" w:color="auto"/>
            </w:tcBorders>
            <w:shd w:val="clear" w:color="000000" w:fill="FFFFFF"/>
          </w:tcPr>
          <w:p w:rsidR="00FF0D76" w:rsidRPr="00970ACE" w:rsidRDefault="00FF0D76" w:rsidP="00970ACE">
            <w:pPr>
              <w:jc w:val="both"/>
              <w:rPr>
                <w:rFonts w:cs="Calibri"/>
                <w:color w:val="000000"/>
                <w:sz w:val="18"/>
                <w:szCs w:val="18"/>
              </w:rPr>
            </w:pPr>
            <w:r w:rsidRPr="008662E7">
              <w:rPr>
                <w:rFonts w:cs="Calibri"/>
                <w:color w:val="000000"/>
                <w:sz w:val="18"/>
                <w:szCs w:val="18"/>
              </w:rPr>
              <w:t>Informasi kegiatan</w:t>
            </w:r>
            <w:r>
              <w:rPr>
                <w:rFonts w:cs="Calibri"/>
                <w:color w:val="000000"/>
                <w:sz w:val="18"/>
                <w:szCs w:val="18"/>
              </w:rPr>
              <w:t xml:space="preserve"> (buah)</w:t>
            </w:r>
          </w:p>
        </w:tc>
        <w:tc>
          <w:tcPr>
            <w:tcW w:w="1417" w:type="dxa"/>
            <w:tcBorders>
              <w:top w:val="single" w:sz="4" w:space="0" w:color="auto"/>
              <w:left w:val="nil"/>
              <w:bottom w:val="single" w:sz="4" w:space="0" w:color="auto"/>
              <w:right w:val="single" w:sz="4" w:space="0" w:color="auto"/>
            </w:tcBorders>
            <w:shd w:val="clear" w:color="000000" w:fill="FFFFFF"/>
          </w:tcPr>
          <w:p w:rsidR="00FF0D76" w:rsidRPr="00C9554A" w:rsidRDefault="00FF0D76" w:rsidP="00601070">
            <w:pPr>
              <w:jc w:val="right"/>
              <w:rPr>
                <w:sz w:val="18"/>
                <w:szCs w:val="18"/>
                <w:lang w:val="en-GB"/>
              </w:rPr>
            </w:pPr>
            <w:r>
              <w:rPr>
                <w:sz w:val="18"/>
                <w:szCs w:val="18"/>
                <w:lang w:val="en-GB"/>
              </w:rPr>
              <w:t>20</w:t>
            </w:r>
          </w:p>
        </w:tc>
        <w:tc>
          <w:tcPr>
            <w:tcW w:w="1555" w:type="dxa"/>
            <w:tcBorders>
              <w:top w:val="single" w:sz="4" w:space="0" w:color="auto"/>
              <w:left w:val="nil"/>
              <w:bottom w:val="single" w:sz="4" w:space="0" w:color="auto"/>
              <w:right w:val="single" w:sz="8" w:space="0" w:color="auto"/>
            </w:tcBorders>
            <w:shd w:val="clear" w:color="000000" w:fill="FFFFFF"/>
          </w:tcPr>
          <w:p w:rsidR="00FF0D76" w:rsidRPr="00C9554A" w:rsidRDefault="00FF0D76" w:rsidP="00601070">
            <w:pPr>
              <w:jc w:val="right"/>
              <w:rPr>
                <w:sz w:val="18"/>
                <w:szCs w:val="18"/>
                <w:lang w:val="en-GB"/>
              </w:rPr>
            </w:pPr>
            <w:r>
              <w:rPr>
                <w:sz w:val="18"/>
                <w:szCs w:val="18"/>
                <w:lang w:val="en-GB"/>
              </w:rPr>
              <w:t>20</w:t>
            </w:r>
          </w:p>
        </w:tc>
        <w:tc>
          <w:tcPr>
            <w:tcW w:w="1139" w:type="dxa"/>
            <w:tcBorders>
              <w:top w:val="single" w:sz="4" w:space="0" w:color="auto"/>
              <w:left w:val="single" w:sz="8" w:space="0" w:color="auto"/>
              <w:bottom w:val="single" w:sz="4" w:space="0" w:color="auto"/>
              <w:right w:val="single" w:sz="4" w:space="0" w:color="auto"/>
            </w:tcBorders>
            <w:shd w:val="clear" w:color="000000" w:fill="FFFFFF"/>
          </w:tcPr>
          <w:p w:rsidR="00FF0D76" w:rsidRPr="00C9554A" w:rsidRDefault="00FF0D76" w:rsidP="003A7169">
            <w:pPr>
              <w:jc w:val="right"/>
              <w:rPr>
                <w:sz w:val="18"/>
                <w:szCs w:val="18"/>
                <w:lang w:val="en-GB"/>
              </w:rPr>
            </w:pPr>
            <w:r>
              <w:rPr>
                <w:sz w:val="18"/>
                <w:szCs w:val="18"/>
                <w:lang w:val="en-GB"/>
              </w:rPr>
              <w:t>20</w:t>
            </w:r>
          </w:p>
        </w:tc>
        <w:tc>
          <w:tcPr>
            <w:tcW w:w="1135" w:type="dxa"/>
            <w:tcBorders>
              <w:top w:val="single" w:sz="4" w:space="0" w:color="auto"/>
              <w:left w:val="nil"/>
              <w:bottom w:val="single" w:sz="4" w:space="0" w:color="auto"/>
              <w:right w:val="single" w:sz="4" w:space="0" w:color="auto"/>
            </w:tcBorders>
            <w:shd w:val="clear" w:color="000000" w:fill="FFFFFF"/>
          </w:tcPr>
          <w:p w:rsidR="00FF0D76" w:rsidRPr="00C9554A" w:rsidRDefault="00FF0D76" w:rsidP="003A7169">
            <w:pPr>
              <w:jc w:val="right"/>
              <w:rPr>
                <w:sz w:val="18"/>
                <w:szCs w:val="18"/>
                <w:lang w:val="en-GB"/>
              </w:rPr>
            </w:pPr>
            <w:r>
              <w:rPr>
                <w:sz w:val="18"/>
                <w:szCs w:val="18"/>
                <w:lang w:val="en-GB"/>
              </w:rPr>
              <w:t>20</w:t>
            </w:r>
          </w:p>
        </w:tc>
        <w:tc>
          <w:tcPr>
            <w:tcW w:w="992" w:type="dxa"/>
            <w:tcBorders>
              <w:top w:val="single" w:sz="4" w:space="0" w:color="auto"/>
              <w:left w:val="nil"/>
              <w:bottom w:val="single" w:sz="4" w:space="0" w:color="auto"/>
              <w:right w:val="single" w:sz="4" w:space="0" w:color="auto"/>
            </w:tcBorders>
            <w:shd w:val="clear" w:color="000000" w:fill="FFFFFF"/>
          </w:tcPr>
          <w:p w:rsidR="00FF0D76" w:rsidRPr="0061637E" w:rsidRDefault="00FF0D76" w:rsidP="003A7169">
            <w:pPr>
              <w:jc w:val="right"/>
              <w:rPr>
                <w:sz w:val="18"/>
                <w:szCs w:val="18"/>
              </w:rPr>
            </w:pPr>
            <w:r w:rsidRPr="0061637E">
              <w:rPr>
                <w:sz w:val="18"/>
                <w:szCs w:val="18"/>
              </w:rPr>
              <w:t>100</w:t>
            </w:r>
          </w:p>
        </w:tc>
        <w:tc>
          <w:tcPr>
            <w:tcW w:w="1133" w:type="dxa"/>
            <w:tcBorders>
              <w:top w:val="single" w:sz="4" w:space="0" w:color="auto"/>
              <w:left w:val="nil"/>
              <w:bottom w:val="single" w:sz="4" w:space="0" w:color="auto"/>
              <w:right w:val="single" w:sz="4" w:space="0" w:color="auto"/>
            </w:tcBorders>
            <w:shd w:val="clear" w:color="000000" w:fill="FFFFFF"/>
          </w:tcPr>
          <w:p w:rsidR="00FF0D76" w:rsidRPr="00170841" w:rsidRDefault="00403328" w:rsidP="003A7169">
            <w:pPr>
              <w:jc w:val="right"/>
              <w:rPr>
                <w:sz w:val="18"/>
                <w:szCs w:val="18"/>
              </w:rPr>
            </w:pPr>
            <w:r w:rsidRPr="00170841">
              <w:rPr>
                <w:sz w:val="18"/>
                <w:szCs w:val="18"/>
              </w:rPr>
              <w:t>20</w:t>
            </w:r>
          </w:p>
        </w:tc>
        <w:tc>
          <w:tcPr>
            <w:tcW w:w="1138" w:type="dxa"/>
            <w:tcBorders>
              <w:top w:val="single" w:sz="4" w:space="0" w:color="auto"/>
              <w:left w:val="nil"/>
              <w:bottom w:val="single" w:sz="4" w:space="0" w:color="auto"/>
              <w:right w:val="single" w:sz="4" w:space="0" w:color="auto"/>
            </w:tcBorders>
            <w:shd w:val="clear" w:color="000000" w:fill="FFFFFF"/>
          </w:tcPr>
          <w:p w:rsidR="00FF0D76" w:rsidRPr="00170841" w:rsidRDefault="00403328" w:rsidP="003A7169">
            <w:pPr>
              <w:jc w:val="right"/>
              <w:rPr>
                <w:sz w:val="18"/>
                <w:szCs w:val="18"/>
                <w:lang w:val="en-GB"/>
              </w:rPr>
            </w:pPr>
            <w:r w:rsidRPr="00170841">
              <w:rPr>
                <w:sz w:val="18"/>
                <w:szCs w:val="18"/>
                <w:lang w:val="en-GB"/>
              </w:rPr>
              <w:t>20</w:t>
            </w:r>
          </w:p>
        </w:tc>
        <w:tc>
          <w:tcPr>
            <w:tcW w:w="1697" w:type="dxa"/>
            <w:tcBorders>
              <w:top w:val="single" w:sz="4" w:space="0" w:color="auto"/>
              <w:left w:val="nil"/>
              <w:bottom w:val="single" w:sz="4" w:space="0" w:color="auto"/>
              <w:right w:val="single" w:sz="4" w:space="0" w:color="auto"/>
            </w:tcBorders>
            <w:shd w:val="clear" w:color="000000" w:fill="FFFFFF"/>
          </w:tcPr>
          <w:p w:rsidR="00FF0D76" w:rsidRPr="00170841" w:rsidRDefault="00403328" w:rsidP="003A7169">
            <w:pPr>
              <w:jc w:val="right"/>
              <w:rPr>
                <w:sz w:val="18"/>
                <w:szCs w:val="18"/>
                <w:lang w:val="en-GB"/>
              </w:rPr>
            </w:pPr>
            <w:r w:rsidRPr="00170841">
              <w:rPr>
                <w:sz w:val="18"/>
                <w:szCs w:val="18"/>
                <w:lang w:val="en-GB"/>
              </w:rPr>
              <w:t>100</w:t>
            </w:r>
          </w:p>
        </w:tc>
        <w:tc>
          <w:tcPr>
            <w:tcW w:w="1277" w:type="dxa"/>
            <w:tcBorders>
              <w:top w:val="single" w:sz="4" w:space="0" w:color="auto"/>
              <w:left w:val="nil"/>
              <w:bottom w:val="single" w:sz="4" w:space="0" w:color="auto"/>
              <w:right w:val="single" w:sz="18" w:space="0" w:color="auto"/>
            </w:tcBorders>
            <w:shd w:val="clear" w:color="000000" w:fill="FFFFFF"/>
          </w:tcPr>
          <w:p w:rsidR="00FF0D76" w:rsidRPr="0051569C" w:rsidRDefault="00FF0D76" w:rsidP="003A7169">
            <w:pPr>
              <w:jc w:val="both"/>
              <w:rPr>
                <w:sz w:val="18"/>
                <w:szCs w:val="18"/>
              </w:rPr>
            </w:pPr>
          </w:p>
        </w:tc>
      </w:tr>
    </w:tbl>
    <w:p w:rsidR="008F1F21" w:rsidRPr="0051569C" w:rsidRDefault="008F1F21" w:rsidP="003A7169">
      <w:pPr>
        <w:ind w:left="-851" w:right="-861"/>
        <w:jc w:val="both"/>
        <w:rPr>
          <w:rFonts w:cs="Tahoma"/>
          <w:sz w:val="24"/>
          <w:szCs w:val="24"/>
          <w:lang w:val="id-ID"/>
        </w:rPr>
        <w:sectPr w:rsidR="008F1F21" w:rsidRPr="0051569C" w:rsidSect="00915815">
          <w:pgSz w:w="18711" w:h="12242" w:orient="landscape" w:code="5"/>
          <w:pgMar w:top="1134" w:right="1134" w:bottom="1134" w:left="1701" w:header="720" w:footer="1984" w:gutter="0"/>
          <w:pgNumType w:start="21"/>
          <w:cols w:space="720"/>
          <w:docGrid w:linePitch="299"/>
        </w:sectPr>
      </w:pPr>
    </w:p>
    <w:p w:rsidR="00395D98" w:rsidRDefault="00395D98" w:rsidP="00F01CB6">
      <w:pPr>
        <w:pStyle w:val="ListParagraph"/>
        <w:tabs>
          <w:tab w:val="left" w:pos="8760"/>
        </w:tabs>
        <w:spacing w:line="360" w:lineRule="auto"/>
        <w:ind w:right="-51"/>
        <w:jc w:val="center"/>
        <w:rPr>
          <w:rFonts w:cs="Tahoma"/>
          <w:b/>
          <w:bCs/>
        </w:rPr>
      </w:pPr>
      <w:r>
        <w:rPr>
          <w:rFonts w:cs="Tahoma"/>
          <w:b/>
          <w:bCs/>
        </w:rPr>
        <w:lastRenderedPageBreak/>
        <w:t>Tabel 2.6</w:t>
      </w:r>
    </w:p>
    <w:p w:rsidR="00F01CB6" w:rsidRPr="0051569C" w:rsidRDefault="00F01CB6" w:rsidP="00F01CB6">
      <w:pPr>
        <w:pStyle w:val="ListParagraph"/>
        <w:tabs>
          <w:tab w:val="left" w:pos="8760"/>
        </w:tabs>
        <w:spacing w:line="360" w:lineRule="auto"/>
        <w:ind w:right="-51"/>
        <w:jc w:val="center"/>
        <w:rPr>
          <w:rFonts w:cs="Tahoma"/>
          <w:b/>
          <w:bCs/>
        </w:rPr>
      </w:pPr>
      <w:r w:rsidRPr="0051569C">
        <w:rPr>
          <w:rFonts w:cs="Tahoma"/>
          <w:b/>
          <w:bCs/>
        </w:rPr>
        <w:t xml:space="preserve">Target dan Realisasi Indikator Kinerja  </w:t>
      </w:r>
      <w:r w:rsidRPr="0051569C">
        <w:rPr>
          <w:rFonts w:cs="Tahoma"/>
          <w:b/>
          <w:bCs/>
          <w:lang w:val="id-ID"/>
        </w:rPr>
        <w:t xml:space="preserve">Daerah </w:t>
      </w:r>
      <w:r w:rsidRPr="0051569C">
        <w:rPr>
          <w:rFonts w:cs="Tahoma"/>
          <w:b/>
          <w:bCs/>
        </w:rPr>
        <w:t>Urusan Lingkungan  Hidup Tahun 2016</w:t>
      </w:r>
    </w:p>
    <w:p w:rsidR="006262B0" w:rsidRPr="0051569C" w:rsidRDefault="006262B0">
      <w:pPr>
        <w:spacing w:line="259" w:lineRule="auto"/>
        <w:rPr>
          <w:rFonts w:eastAsia="Times New Roman"/>
          <w:color w:val="000000" w:themeColor="text1"/>
        </w:rPr>
      </w:pPr>
    </w:p>
    <w:tbl>
      <w:tblPr>
        <w:tblW w:w="9999" w:type="dxa"/>
        <w:tblInd w:w="-162" w:type="dxa"/>
        <w:tblBorders>
          <w:top w:val="single" w:sz="12" w:space="0" w:color="auto"/>
          <w:bottom w:val="single" w:sz="12" w:space="0" w:color="auto"/>
          <w:insideH w:val="single" w:sz="2" w:space="0" w:color="auto"/>
        </w:tblBorders>
        <w:tblLayout w:type="fixed"/>
        <w:tblLook w:val="01E0" w:firstRow="1" w:lastRow="1" w:firstColumn="1" w:lastColumn="1" w:noHBand="0" w:noVBand="0"/>
      </w:tblPr>
      <w:tblGrid>
        <w:gridCol w:w="445"/>
        <w:gridCol w:w="2252"/>
        <w:gridCol w:w="2109"/>
        <w:gridCol w:w="1044"/>
        <w:gridCol w:w="1079"/>
        <w:gridCol w:w="1177"/>
        <w:gridCol w:w="953"/>
        <w:gridCol w:w="940"/>
      </w:tblGrid>
      <w:tr w:rsidR="00F01CB6" w:rsidRPr="0051569C" w:rsidTr="00C62682">
        <w:trPr>
          <w:trHeight w:val="321"/>
          <w:tblHeader/>
        </w:trPr>
        <w:tc>
          <w:tcPr>
            <w:tcW w:w="445" w:type="dxa"/>
            <w:vMerge w:val="restart"/>
            <w:tcBorders>
              <w:top w:val="single" w:sz="4" w:space="0" w:color="auto"/>
              <w:bottom w:val="single" w:sz="2" w:space="0" w:color="auto"/>
            </w:tcBorders>
            <w:vAlign w:val="center"/>
          </w:tcPr>
          <w:p w:rsidR="00F01CB6" w:rsidRPr="0051569C" w:rsidRDefault="00F01CB6" w:rsidP="00C62682">
            <w:pPr>
              <w:ind w:right="-51"/>
              <w:rPr>
                <w:rFonts w:cs="Tahoma"/>
                <w:b/>
                <w:bCs/>
              </w:rPr>
            </w:pPr>
            <w:r w:rsidRPr="0051569C">
              <w:rPr>
                <w:rFonts w:cs="Tahoma"/>
                <w:b/>
                <w:bCs/>
              </w:rPr>
              <w:t>No.</w:t>
            </w:r>
          </w:p>
        </w:tc>
        <w:tc>
          <w:tcPr>
            <w:tcW w:w="2252" w:type="dxa"/>
            <w:vMerge w:val="restart"/>
            <w:tcBorders>
              <w:top w:val="single" w:sz="4" w:space="0" w:color="auto"/>
              <w:bottom w:val="single" w:sz="2" w:space="0" w:color="auto"/>
            </w:tcBorders>
            <w:vAlign w:val="center"/>
          </w:tcPr>
          <w:p w:rsidR="00F01CB6" w:rsidRPr="0051569C" w:rsidRDefault="00F01CB6" w:rsidP="00C62682">
            <w:pPr>
              <w:ind w:right="-51"/>
              <w:jc w:val="center"/>
              <w:rPr>
                <w:rFonts w:cs="Tahoma"/>
                <w:b/>
                <w:bCs/>
              </w:rPr>
            </w:pPr>
            <w:r w:rsidRPr="0051569C">
              <w:rPr>
                <w:rFonts w:cs="Tahoma"/>
                <w:b/>
                <w:bCs/>
              </w:rPr>
              <w:t>Program Prioritas</w:t>
            </w:r>
          </w:p>
        </w:tc>
        <w:tc>
          <w:tcPr>
            <w:tcW w:w="2109" w:type="dxa"/>
            <w:vMerge w:val="restart"/>
            <w:tcBorders>
              <w:top w:val="single" w:sz="4" w:space="0" w:color="auto"/>
              <w:bottom w:val="single" w:sz="2" w:space="0" w:color="auto"/>
            </w:tcBorders>
            <w:vAlign w:val="center"/>
          </w:tcPr>
          <w:p w:rsidR="00F01CB6" w:rsidRPr="0051569C" w:rsidRDefault="00F01CB6" w:rsidP="00C62682">
            <w:pPr>
              <w:ind w:right="-51"/>
              <w:jc w:val="center"/>
              <w:rPr>
                <w:rFonts w:cs="Tahoma"/>
                <w:b/>
                <w:bCs/>
              </w:rPr>
            </w:pPr>
            <w:r w:rsidRPr="0051569C">
              <w:rPr>
                <w:rFonts w:cs="Tahoma"/>
                <w:b/>
                <w:bCs/>
              </w:rPr>
              <w:t>Kinerja Indikator</w:t>
            </w:r>
          </w:p>
        </w:tc>
        <w:tc>
          <w:tcPr>
            <w:tcW w:w="1044" w:type="dxa"/>
            <w:vMerge w:val="restart"/>
            <w:tcBorders>
              <w:top w:val="single" w:sz="4" w:space="0" w:color="auto"/>
              <w:bottom w:val="single" w:sz="2" w:space="0" w:color="auto"/>
            </w:tcBorders>
            <w:vAlign w:val="center"/>
          </w:tcPr>
          <w:p w:rsidR="00F01CB6" w:rsidRPr="0051569C" w:rsidRDefault="00F01CB6" w:rsidP="00C62682">
            <w:pPr>
              <w:ind w:right="-51"/>
              <w:jc w:val="center"/>
              <w:rPr>
                <w:rFonts w:cs="Tahoma"/>
                <w:b/>
                <w:bCs/>
              </w:rPr>
            </w:pPr>
            <w:r w:rsidRPr="0051569C">
              <w:rPr>
                <w:rFonts w:cs="Tahoma"/>
                <w:b/>
                <w:bCs/>
              </w:rPr>
              <w:t>Target RPJM s.d.</w:t>
            </w:r>
          </w:p>
          <w:p w:rsidR="00F01CB6" w:rsidRPr="0051569C" w:rsidRDefault="00F01CB6" w:rsidP="00C62682">
            <w:pPr>
              <w:ind w:right="-51"/>
              <w:jc w:val="center"/>
              <w:rPr>
                <w:rFonts w:cs="Tahoma"/>
                <w:b/>
                <w:bCs/>
              </w:rPr>
            </w:pPr>
            <w:r w:rsidRPr="0051569C">
              <w:rPr>
                <w:rFonts w:cs="Tahoma"/>
                <w:b/>
                <w:bCs/>
              </w:rPr>
              <w:t>2021</w:t>
            </w:r>
          </w:p>
        </w:tc>
        <w:tc>
          <w:tcPr>
            <w:tcW w:w="2256" w:type="dxa"/>
            <w:gridSpan w:val="2"/>
            <w:tcBorders>
              <w:top w:val="single" w:sz="4" w:space="0" w:color="auto"/>
              <w:bottom w:val="single" w:sz="2" w:space="0" w:color="auto"/>
            </w:tcBorders>
            <w:vAlign w:val="center"/>
          </w:tcPr>
          <w:p w:rsidR="00F01CB6" w:rsidRPr="0051569C" w:rsidRDefault="00F01CB6" w:rsidP="00C62682">
            <w:pPr>
              <w:ind w:right="-51"/>
              <w:jc w:val="center"/>
              <w:rPr>
                <w:rFonts w:cs="Tahoma"/>
                <w:b/>
                <w:bCs/>
              </w:rPr>
            </w:pPr>
            <w:r w:rsidRPr="0051569C">
              <w:rPr>
                <w:rFonts w:cs="Tahoma"/>
                <w:b/>
                <w:bCs/>
              </w:rPr>
              <w:t>Capaian Kinerja RKPD Tahun 2016</w:t>
            </w:r>
          </w:p>
        </w:tc>
        <w:tc>
          <w:tcPr>
            <w:tcW w:w="953" w:type="dxa"/>
            <w:vMerge w:val="restart"/>
            <w:tcBorders>
              <w:top w:val="single" w:sz="4" w:space="0" w:color="auto"/>
              <w:bottom w:val="single" w:sz="2" w:space="0" w:color="auto"/>
            </w:tcBorders>
            <w:vAlign w:val="center"/>
          </w:tcPr>
          <w:p w:rsidR="00F01CB6" w:rsidRPr="0051569C" w:rsidRDefault="00F01CB6" w:rsidP="00C62682">
            <w:pPr>
              <w:ind w:right="-51"/>
              <w:jc w:val="center"/>
              <w:rPr>
                <w:rFonts w:cs="Tahoma"/>
                <w:b/>
                <w:bCs/>
              </w:rPr>
            </w:pPr>
            <w:r w:rsidRPr="0051569C">
              <w:rPr>
                <w:rFonts w:cs="Tahoma"/>
                <w:b/>
                <w:bCs/>
              </w:rPr>
              <w:t>Kinerja RKPD Th. 2016</w:t>
            </w:r>
          </w:p>
        </w:tc>
        <w:tc>
          <w:tcPr>
            <w:tcW w:w="940" w:type="dxa"/>
            <w:vMerge w:val="restart"/>
            <w:tcBorders>
              <w:top w:val="single" w:sz="4" w:space="0" w:color="auto"/>
              <w:bottom w:val="single" w:sz="2" w:space="0" w:color="auto"/>
            </w:tcBorders>
            <w:vAlign w:val="center"/>
          </w:tcPr>
          <w:p w:rsidR="00F01CB6" w:rsidRPr="0051569C" w:rsidRDefault="00F01CB6" w:rsidP="00C62682">
            <w:pPr>
              <w:ind w:right="-51"/>
              <w:jc w:val="center"/>
              <w:rPr>
                <w:rFonts w:cs="Tahoma"/>
                <w:b/>
                <w:bCs/>
              </w:rPr>
            </w:pPr>
            <w:r w:rsidRPr="0051569C">
              <w:rPr>
                <w:rFonts w:cs="Tahoma"/>
                <w:b/>
                <w:bCs/>
              </w:rPr>
              <w:t>Status</w:t>
            </w:r>
          </w:p>
          <w:p w:rsidR="00F01CB6" w:rsidRPr="0051569C" w:rsidRDefault="00F01CB6" w:rsidP="00C62682">
            <w:pPr>
              <w:ind w:right="-51"/>
              <w:jc w:val="center"/>
              <w:rPr>
                <w:rFonts w:cs="Tahoma"/>
                <w:b/>
                <w:bCs/>
              </w:rPr>
            </w:pPr>
            <w:r w:rsidRPr="0051569C">
              <w:rPr>
                <w:rFonts w:cs="Tahoma"/>
                <w:b/>
                <w:bCs/>
              </w:rPr>
              <w:t>Capaian</w:t>
            </w:r>
          </w:p>
        </w:tc>
      </w:tr>
      <w:tr w:rsidR="00F01CB6" w:rsidRPr="0051569C" w:rsidTr="00C62682">
        <w:trPr>
          <w:trHeight w:val="321"/>
          <w:tblHeader/>
        </w:trPr>
        <w:tc>
          <w:tcPr>
            <w:tcW w:w="445" w:type="dxa"/>
            <w:vMerge/>
            <w:tcBorders>
              <w:top w:val="single" w:sz="2" w:space="0" w:color="auto"/>
              <w:bottom w:val="single" w:sz="2" w:space="0" w:color="auto"/>
            </w:tcBorders>
            <w:vAlign w:val="center"/>
          </w:tcPr>
          <w:p w:rsidR="00F01CB6" w:rsidRPr="0051569C" w:rsidRDefault="00F01CB6" w:rsidP="00C62682">
            <w:pPr>
              <w:ind w:right="-51"/>
              <w:rPr>
                <w:rFonts w:cs="Tahoma"/>
                <w:b/>
                <w:bCs/>
              </w:rPr>
            </w:pPr>
          </w:p>
        </w:tc>
        <w:tc>
          <w:tcPr>
            <w:tcW w:w="2252" w:type="dxa"/>
            <w:vMerge/>
            <w:tcBorders>
              <w:top w:val="single" w:sz="2" w:space="0" w:color="auto"/>
              <w:bottom w:val="single" w:sz="2" w:space="0" w:color="auto"/>
            </w:tcBorders>
            <w:vAlign w:val="center"/>
          </w:tcPr>
          <w:p w:rsidR="00F01CB6" w:rsidRPr="0051569C" w:rsidRDefault="00F01CB6" w:rsidP="00C62682">
            <w:pPr>
              <w:ind w:right="-51"/>
              <w:jc w:val="center"/>
              <w:rPr>
                <w:rFonts w:cs="Tahoma"/>
                <w:b/>
                <w:bCs/>
              </w:rPr>
            </w:pPr>
          </w:p>
        </w:tc>
        <w:tc>
          <w:tcPr>
            <w:tcW w:w="2109" w:type="dxa"/>
            <w:vMerge/>
            <w:tcBorders>
              <w:top w:val="single" w:sz="2" w:space="0" w:color="auto"/>
              <w:bottom w:val="single" w:sz="2" w:space="0" w:color="auto"/>
            </w:tcBorders>
            <w:vAlign w:val="center"/>
          </w:tcPr>
          <w:p w:rsidR="00F01CB6" w:rsidRPr="0051569C" w:rsidRDefault="00F01CB6" w:rsidP="00C62682">
            <w:pPr>
              <w:ind w:right="-51"/>
              <w:jc w:val="center"/>
              <w:rPr>
                <w:rFonts w:cs="Tahoma"/>
                <w:b/>
                <w:bCs/>
              </w:rPr>
            </w:pPr>
          </w:p>
        </w:tc>
        <w:tc>
          <w:tcPr>
            <w:tcW w:w="1044" w:type="dxa"/>
            <w:vMerge/>
            <w:tcBorders>
              <w:top w:val="single" w:sz="2" w:space="0" w:color="auto"/>
            </w:tcBorders>
            <w:vAlign w:val="center"/>
          </w:tcPr>
          <w:p w:rsidR="00F01CB6" w:rsidRPr="0051569C" w:rsidRDefault="00F01CB6" w:rsidP="00C62682">
            <w:pPr>
              <w:ind w:right="-51"/>
              <w:jc w:val="center"/>
              <w:rPr>
                <w:rFonts w:cs="Tahoma"/>
                <w:b/>
                <w:bCs/>
              </w:rPr>
            </w:pPr>
          </w:p>
        </w:tc>
        <w:tc>
          <w:tcPr>
            <w:tcW w:w="1079" w:type="dxa"/>
            <w:tcBorders>
              <w:top w:val="single" w:sz="2" w:space="0" w:color="auto"/>
            </w:tcBorders>
            <w:vAlign w:val="center"/>
          </w:tcPr>
          <w:p w:rsidR="00F01CB6" w:rsidRPr="0051569C" w:rsidRDefault="00F01CB6" w:rsidP="00C62682">
            <w:pPr>
              <w:ind w:right="-51"/>
              <w:jc w:val="center"/>
              <w:rPr>
                <w:rFonts w:cs="Tahoma"/>
                <w:b/>
                <w:bCs/>
              </w:rPr>
            </w:pPr>
            <w:r w:rsidRPr="0051569C">
              <w:rPr>
                <w:rFonts w:cs="Tahoma"/>
                <w:b/>
                <w:bCs/>
              </w:rPr>
              <w:t>Target 2016</w:t>
            </w:r>
          </w:p>
        </w:tc>
        <w:tc>
          <w:tcPr>
            <w:tcW w:w="1177" w:type="dxa"/>
            <w:tcBorders>
              <w:top w:val="single" w:sz="2" w:space="0" w:color="auto"/>
            </w:tcBorders>
            <w:vAlign w:val="center"/>
          </w:tcPr>
          <w:p w:rsidR="00F01CB6" w:rsidRPr="0051569C" w:rsidRDefault="00F01CB6" w:rsidP="00C62682">
            <w:pPr>
              <w:ind w:right="-51"/>
              <w:jc w:val="center"/>
              <w:rPr>
                <w:rFonts w:cs="Tahoma"/>
                <w:b/>
                <w:bCs/>
              </w:rPr>
            </w:pPr>
            <w:r w:rsidRPr="0051569C">
              <w:rPr>
                <w:rFonts w:cs="Tahoma"/>
                <w:b/>
                <w:bCs/>
              </w:rPr>
              <w:t>Capaian 2016</w:t>
            </w:r>
          </w:p>
        </w:tc>
        <w:tc>
          <w:tcPr>
            <w:tcW w:w="953" w:type="dxa"/>
            <w:vMerge/>
            <w:tcBorders>
              <w:top w:val="single" w:sz="2" w:space="0" w:color="auto"/>
            </w:tcBorders>
          </w:tcPr>
          <w:p w:rsidR="00F01CB6" w:rsidRPr="0051569C" w:rsidRDefault="00F01CB6" w:rsidP="00C62682">
            <w:pPr>
              <w:ind w:right="-51"/>
              <w:jc w:val="center"/>
              <w:rPr>
                <w:rFonts w:cs="Tahoma"/>
                <w:b/>
                <w:bCs/>
              </w:rPr>
            </w:pPr>
          </w:p>
        </w:tc>
        <w:tc>
          <w:tcPr>
            <w:tcW w:w="940" w:type="dxa"/>
            <w:vMerge/>
            <w:tcBorders>
              <w:top w:val="single" w:sz="2" w:space="0" w:color="auto"/>
            </w:tcBorders>
            <w:vAlign w:val="center"/>
          </w:tcPr>
          <w:p w:rsidR="00F01CB6" w:rsidRPr="0051569C" w:rsidRDefault="00F01CB6" w:rsidP="00C62682">
            <w:pPr>
              <w:ind w:right="-51"/>
              <w:jc w:val="center"/>
              <w:rPr>
                <w:rFonts w:cs="Tahoma"/>
                <w:b/>
                <w:bCs/>
              </w:rPr>
            </w:pPr>
          </w:p>
        </w:tc>
      </w:tr>
      <w:tr w:rsidR="00F01CB6" w:rsidRPr="0051569C" w:rsidTr="00C62682">
        <w:trPr>
          <w:trHeight w:val="234"/>
        </w:trPr>
        <w:tc>
          <w:tcPr>
            <w:tcW w:w="445" w:type="dxa"/>
            <w:tcBorders>
              <w:top w:val="single" w:sz="2" w:space="0" w:color="auto"/>
              <w:bottom w:val="single" w:sz="4" w:space="0" w:color="auto"/>
            </w:tcBorders>
          </w:tcPr>
          <w:p w:rsidR="00F01CB6" w:rsidRPr="0051569C" w:rsidRDefault="00F01CB6" w:rsidP="00C62682">
            <w:pPr>
              <w:spacing w:before="60" w:after="60"/>
              <w:rPr>
                <w:rFonts w:cs="Tahoma"/>
                <w:bCs/>
              </w:rPr>
            </w:pPr>
            <w:r w:rsidRPr="0051569C">
              <w:rPr>
                <w:rFonts w:cs="Tahoma"/>
                <w:bCs/>
              </w:rPr>
              <w:t>1.</w:t>
            </w:r>
          </w:p>
        </w:tc>
        <w:tc>
          <w:tcPr>
            <w:tcW w:w="2252" w:type="dxa"/>
            <w:tcBorders>
              <w:top w:val="single" w:sz="2" w:space="0" w:color="auto"/>
              <w:bottom w:val="nil"/>
            </w:tcBorders>
          </w:tcPr>
          <w:p w:rsidR="00F01CB6" w:rsidRPr="0051569C" w:rsidRDefault="00F01CB6" w:rsidP="00C62682">
            <w:pPr>
              <w:widowControl w:val="0"/>
              <w:autoSpaceDE w:val="0"/>
              <w:autoSpaceDN w:val="0"/>
              <w:adjustRightInd w:val="0"/>
              <w:spacing w:after="0"/>
              <w:jc w:val="both"/>
              <w:rPr>
                <w:rFonts w:cs="Calibri"/>
                <w:bCs/>
              </w:rPr>
            </w:pPr>
          </w:p>
        </w:tc>
        <w:tc>
          <w:tcPr>
            <w:tcW w:w="2109" w:type="dxa"/>
            <w:tcBorders>
              <w:top w:val="single" w:sz="2" w:space="0" w:color="auto"/>
              <w:bottom w:val="single" w:sz="4" w:space="0" w:color="auto"/>
            </w:tcBorders>
          </w:tcPr>
          <w:p w:rsidR="00F01CB6" w:rsidRPr="0051569C" w:rsidRDefault="00F01CB6" w:rsidP="00C62682">
            <w:pPr>
              <w:spacing w:before="60" w:after="60" w:line="240" w:lineRule="auto"/>
              <w:ind w:left="-42"/>
              <w:jc w:val="both"/>
              <w:rPr>
                <w:rFonts w:cs="Tahoma"/>
              </w:rPr>
            </w:pPr>
            <w:r w:rsidRPr="0051569C">
              <w:rPr>
                <w:lang w:val="id-ID" w:eastAsia="id-ID"/>
              </w:rPr>
              <w:t>IKLH (Indeks Kualitas)</w:t>
            </w:r>
            <w:r w:rsidR="00BC02E6">
              <w:rPr>
                <w:lang w:val="en-GB" w:eastAsia="id-ID"/>
              </w:rPr>
              <w:t xml:space="preserve"> </w:t>
            </w:r>
            <w:r w:rsidRPr="0051569C">
              <w:rPr>
                <w:lang w:val="id-ID" w:eastAsia="id-ID"/>
              </w:rPr>
              <w:t>Lingkungan Hidup)</w:t>
            </w:r>
          </w:p>
        </w:tc>
        <w:tc>
          <w:tcPr>
            <w:tcW w:w="1044" w:type="dxa"/>
          </w:tcPr>
          <w:p w:rsidR="00F01CB6" w:rsidRPr="0051569C" w:rsidRDefault="00F01CB6" w:rsidP="00C62682">
            <w:pPr>
              <w:spacing w:before="60" w:after="60"/>
              <w:ind w:firstLineChars="100" w:firstLine="220"/>
              <w:jc w:val="right"/>
              <w:rPr>
                <w:rFonts w:cs="Tahoma"/>
              </w:rPr>
            </w:pPr>
            <w:r w:rsidRPr="0051569C">
              <w:rPr>
                <w:rFonts w:eastAsia="Times New Roman"/>
                <w:color w:val="000000"/>
              </w:rPr>
              <w:t>68,5</w:t>
            </w:r>
          </w:p>
        </w:tc>
        <w:tc>
          <w:tcPr>
            <w:tcW w:w="1079" w:type="dxa"/>
          </w:tcPr>
          <w:p w:rsidR="00F01CB6" w:rsidRPr="0051569C" w:rsidRDefault="00F01CB6" w:rsidP="00C62682">
            <w:pPr>
              <w:spacing w:before="60" w:after="60"/>
              <w:ind w:firstLineChars="100" w:firstLine="220"/>
              <w:jc w:val="right"/>
              <w:rPr>
                <w:rFonts w:cs="Tahoma"/>
              </w:rPr>
            </w:pPr>
            <w:r w:rsidRPr="0051569C">
              <w:rPr>
                <w:rFonts w:eastAsia="Times New Roman"/>
                <w:color w:val="000000"/>
              </w:rPr>
              <w:t>58</w:t>
            </w:r>
          </w:p>
        </w:tc>
        <w:tc>
          <w:tcPr>
            <w:tcW w:w="1177" w:type="dxa"/>
          </w:tcPr>
          <w:p w:rsidR="00F01CB6" w:rsidRPr="0051569C" w:rsidRDefault="00F01CB6" w:rsidP="00C62682">
            <w:pPr>
              <w:spacing w:after="0" w:line="240" w:lineRule="auto"/>
              <w:jc w:val="right"/>
              <w:rPr>
                <w:rFonts w:eastAsia="Times New Roman"/>
                <w:b/>
                <w:bCs/>
                <w:color w:val="000000"/>
                <w:lang w:val="id-ID"/>
              </w:rPr>
            </w:pPr>
            <w:r w:rsidRPr="0051569C">
              <w:rPr>
                <w:b/>
                <w:bCs/>
                <w:color w:val="000000"/>
              </w:rPr>
              <w:t xml:space="preserve">  49,96 </w:t>
            </w:r>
          </w:p>
          <w:p w:rsidR="00F01CB6" w:rsidRPr="0051569C" w:rsidRDefault="00F01CB6" w:rsidP="00C62682">
            <w:pPr>
              <w:spacing w:before="60" w:after="60"/>
              <w:jc w:val="right"/>
            </w:pPr>
          </w:p>
        </w:tc>
        <w:tc>
          <w:tcPr>
            <w:tcW w:w="953" w:type="dxa"/>
          </w:tcPr>
          <w:p w:rsidR="00F01CB6" w:rsidRPr="0051569C" w:rsidRDefault="00F01CB6" w:rsidP="00C62682">
            <w:pPr>
              <w:spacing w:before="60" w:after="60" w:line="360" w:lineRule="auto"/>
              <w:jc w:val="right"/>
            </w:pPr>
            <w:r w:rsidRPr="0051569C">
              <w:rPr>
                <w:lang w:val="id-ID"/>
              </w:rPr>
              <w:t>86</w:t>
            </w:r>
            <w:r w:rsidRPr="0051569C">
              <w:t>%</w:t>
            </w:r>
          </w:p>
        </w:tc>
        <w:tc>
          <w:tcPr>
            <w:tcW w:w="940" w:type="dxa"/>
          </w:tcPr>
          <w:p w:rsidR="00F01CB6" w:rsidRPr="0051569C" w:rsidRDefault="00F01CB6" w:rsidP="00C62682">
            <w:pPr>
              <w:spacing w:before="60" w:after="60"/>
              <w:jc w:val="right"/>
              <w:rPr>
                <w:rFonts w:cs="Tahoma"/>
                <w:lang w:eastAsia="id-ID"/>
              </w:rPr>
            </w:pPr>
            <w:r w:rsidRPr="0051569C">
              <w:rPr>
                <w:rFonts w:cs="Tahoma"/>
                <w:color w:val="FFFF00"/>
                <w:lang w:eastAsia="id-ID"/>
              </w:rPr>
              <w:sym w:font="Webdings" w:char="F034"/>
            </w:r>
          </w:p>
        </w:tc>
      </w:tr>
      <w:tr w:rsidR="00F01CB6" w:rsidRPr="0051569C" w:rsidTr="00C62682">
        <w:trPr>
          <w:trHeight w:val="234"/>
        </w:trPr>
        <w:tc>
          <w:tcPr>
            <w:tcW w:w="445" w:type="dxa"/>
            <w:tcBorders>
              <w:top w:val="single" w:sz="2" w:space="0" w:color="auto"/>
              <w:bottom w:val="single" w:sz="4" w:space="0" w:color="auto"/>
            </w:tcBorders>
          </w:tcPr>
          <w:p w:rsidR="00F01CB6" w:rsidRPr="0051569C" w:rsidRDefault="00F01CB6" w:rsidP="00C62682">
            <w:pPr>
              <w:spacing w:before="60" w:after="60"/>
              <w:rPr>
                <w:rFonts w:cs="Tahoma"/>
                <w:bCs/>
                <w:lang w:val="id-ID"/>
              </w:rPr>
            </w:pPr>
            <w:r w:rsidRPr="0051569C">
              <w:rPr>
                <w:rFonts w:cs="Tahoma"/>
                <w:bCs/>
                <w:lang w:val="id-ID"/>
              </w:rPr>
              <w:t>2</w:t>
            </w:r>
          </w:p>
        </w:tc>
        <w:tc>
          <w:tcPr>
            <w:tcW w:w="2252" w:type="dxa"/>
            <w:tcBorders>
              <w:top w:val="single" w:sz="2" w:space="0" w:color="auto"/>
              <w:bottom w:val="nil"/>
            </w:tcBorders>
          </w:tcPr>
          <w:p w:rsidR="00F01CB6" w:rsidRPr="0051569C" w:rsidRDefault="00F01CB6" w:rsidP="00801543">
            <w:pPr>
              <w:pStyle w:val="ListParagraph"/>
              <w:widowControl w:val="0"/>
              <w:numPr>
                <w:ilvl w:val="0"/>
                <w:numId w:val="14"/>
              </w:numPr>
              <w:autoSpaceDE w:val="0"/>
              <w:autoSpaceDN w:val="0"/>
              <w:adjustRightInd w:val="0"/>
              <w:spacing w:after="0" w:line="276" w:lineRule="auto"/>
              <w:ind w:left="257" w:hanging="257"/>
              <w:jc w:val="both"/>
              <w:rPr>
                <w:rFonts w:cs="Calibri"/>
                <w:bCs/>
                <w:sz w:val="20"/>
                <w:szCs w:val="20"/>
              </w:rPr>
            </w:pPr>
            <w:r w:rsidRPr="0051569C">
              <w:rPr>
                <w:rFonts w:cs="Calibri"/>
                <w:bCs/>
                <w:sz w:val="20"/>
                <w:szCs w:val="20"/>
              </w:rPr>
              <w:t>Program Pengendalian pencemaran dan perusakan lingkungan hidup;</w:t>
            </w:r>
          </w:p>
        </w:tc>
        <w:tc>
          <w:tcPr>
            <w:tcW w:w="2109" w:type="dxa"/>
            <w:tcBorders>
              <w:top w:val="single" w:sz="2" w:space="0" w:color="auto"/>
              <w:bottom w:val="single" w:sz="4" w:space="0" w:color="auto"/>
            </w:tcBorders>
          </w:tcPr>
          <w:p w:rsidR="00F01CB6" w:rsidRPr="0051569C" w:rsidRDefault="00F01CB6" w:rsidP="00C62682">
            <w:pPr>
              <w:spacing w:before="60" w:after="60" w:line="240" w:lineRule="auto"/>
              <w:ind w:left="34"/>
              <w:jc w:val="both"/>
              <w:rPr>
                <w:rFonts w:cs="Tahoma"/>
                <w:lang w:val="id-ID"/>
              </w:rPr>
            </w:pPr>
            <w:r w:rsidRPr="0051569C">
              <w:rPr>
                <w:lang w:val="id-ID" w:eastAsia="id-ID"/>
              </w:rPr>
              <w:t>IPA (Indeks Pencemaran Air)</w:t>
            </w:r>
          </w:p>
        </w:tc>
        <w:tc>
          <w:tcPr>
            <w:tcW w:w="1044" w:type="dxa"/>
          </w:tcPr>
          <w:p w:rsidR="00F01CB6" w:rsidRPr="0051569C" w:rsidRDefault="00F01CB6" w:rsidP="00C62682">
            <w:pPr>
              <w:spacing w:before="60" w:after="60"/>
              <w:ind w:firstLineChars="100" w:firstLine="220"/>
              <w:jc w:val="right"/>
              <w:rPr>
                <w:rFonts w:cs="Tahoma"/>
                <w:lang w:val="id-ID"/>
              </w:rPr>
            </w:pPr>
            <w:r w:rsidRPr="0051569C">
              <w:rPr>
                <w:rFonts w:eastAsia="Times New Roman"/>
                <w:color w:val="000000"/>
              </w:rPr>
              <w:t>76,84</w:t>
            </w:r>
          </w:p>
        </w:tc>
        <w:tc>
          <w:tcPr>
            <w:tcW w:w="1079" w:type="dxa"/>
          </w:tcPr>
          <w:p w:rsidR="00F01CB6" w:rsidRPr="0051569C" w:rsidRDefault="00F01CB6" w:rsidP="00C62682">
            <w:pPr>
              <w:spacing w:before="60" w:after="60"/>
              <w:ind w:firstLineChars="100" w:firstLine="220"/>
              <w:jc w:val="right"/>
              <w:rPr>
                <w:rFonts w:cs="Tahoma"/>
                <w:lang w:val="id-ID"/>
              </w:rPr>
            </w:pPr>
            <w:r w:rsidRPr="0051569C">
              <w:rPr>
                <w:rFonts w:eastAsia="Times New Roman"/>
                <w:color w:val="000000"/>
              </w:rPr>
              <w:t>75,6</w:t>
            </w:r>
          </w:p>
        </w:tc>
        <w:tc>
          <w:tcPr>
            <w:tcW w:w="1177" w:type="dxa"/>
          </w:tcPr>
          <w:p w:rsidR="00F01CB6" w:rsidRPr="0051569C" w:rsidRDefault="00F01CB6" w:rsidP="00C62682">
            <w:pPr>
              <w:spacing w:after="0" w:line="240" w:lineRule="auto"/>
              <w:jc w:val="right"/>
              <w:rPr>
                <w:rFonts w:eastAsia="Times New Roman"/>
                <w:color w:val="000000"/>
                <w:lang w:val="id-ID"/>
              </w:rPr>
            </w:pPr>
            <w:r w:rsidRPr="0051569C">
              <w:rPr>
                <w:color w:val="000000"/>
              </w:rPr>
              <w:t>36,25</w:t>
            </w:r>
          </w:p>
          <w:p w:rsidR="00F01CB6" w:rsidRPr="0051569C" w:rsidRDefault="00F01CB6" w:rsidP="00C62682">
            <w:pPr>
              <w:spacing w:before="60" w:after="60"/>
              <w:jc w:val="right"/>
              <w:rPr>
                <w:lang w:val="id-ID"/>
              </w:rPr>
            </w:pPr>
          </w:p>
        </w:tc>
        <w:tc>
          <w:tcPr>
            <w:tcW w:w="953" w:type="dxa"/>
          </w:tcPr>
          <w:p w:rsidR="00F01CB6" w:rsidRPr="0051569C" w:rsidRDefault="00F01CB6" w:rsidP="00C62682">
            <w:pPr>
              <w:spacing w:before="60" w:after="60" w:line="360" w:lineRule="auto"/>
              <w:jc w:val="right"/>
            </w:pPr>
            <w:r w:rsidRPr="0051569C">
              <w:rPr>
                <w:lang w:val="id-ID"/>
              </w:rPr>
              <w:t>47,9</w:t>
            </w:r>
            <w:r w:rsidRPr="0051569C">
              <w:t>%</w:t>
            </w:r>
          </w:p>
        </w:tc>
        <w:tc>
          <w:tcPr>
            <w:tcW w:w="940" w:type="dxa"/>
          </w:tcPr>
          <w:p w:rsidR="00F01CB6" w:rsidRPr="0051569C" w:rsidRDefault="00F01CB6" w:rsidP="00C62682">
            <w:pPr>
              <w:spacing w:before="60" w:after="60"/>
              <w:jc w:val="right"/>
              <w:rPr>
                <w:rFonts w:cs="Tahoma"/>
                <w:lang w:eastAsia="id-ID"/>
              </w:rPr>
            </w:pPr>
            <w:r w:rsidRPr="0051569C">
              <w:rPr>
                <w:rFonts w:cs="Tahoma"/>
                <w:color w:val="C00000"/>
                <w:lang w:eastAsia="id-ID"/>
              </w:rPr>
              <w:sym w:font="Webdings" w:char="F036"/>
            </w:r>
          </w:p>
        </w:tc>
      </w:tr>
      <w:tr w:rsidR="00F01CB6" w:rsidRPr="0051569C" w:rsidTr="00C62682">
        <w:trPr>
          <w:trHeight w:val="234"/>
        </w:trPr>
        <w:tc>
          <w:tcPr>
            <w:tcW w:w="445" w:type="dxa"/>
            <w:tcBorders>
              <w:top w:val="single" w:sz="2" w:space="0" w:color="auto"/>
              <w:bottom w:val="single" w:sz="4" w:space="0" w:color="auto"/>
            </w:tcBorders>
          </w:tcPr>
          <w:p w:rsidR="00F01CB6" w:rsidRPr="0051569C" w:rsidRDefault="00F01CB6" w:rsidP="00C62682">
            <w:pPr>
              <w:spacing w:before="60" w:after="60"/>
              <w:rPr>
                <w:rFonts w:cs="Tahoma"/>
                <w:bCs/>
                <w:lang w:val="id-ID"/>
              </w:rPr>
            </w:pPr>
            <w:r w:rsidRPr="0051569C">
              <w:rPr>
                <w:rFonts w:cs="Tahoma"/>
                <w:bCs/>
                <w:lang w:val="id-ID"/>
              </w:rPr>
              <w:t>3</w:t>
            </w:r>
          </w:p>
        </w:tc>
        <w:tc>
          <w:tcPr>
            <w:tcW w:w="2252" w:type="dxa"/>
            <w:tcBorders>
              <w:top w:val="single" w:sz="2" w:space="0" w:color="auto"/>
              <w:bottom w:val="single" w:sz="4" w:space="0" w:color="auto"/>
            </w:tcBorders>
          </w:tcPr>
          <w:p w:rsidR="00F01CB6" w:rsidRPr="0051569C" w:rsidRDefault="00F01CB6" w:rsidP="00801543">
            <w:pPr>
              <w:pStyle w:val="ListParagraph"/>
              <w:widowControl w:val="0"/>
              <w:numPr>
                <w:ilvl w:val="0"/>
                <w:numId w:val="15"/>
              </w:numPr>
              <w:autoSpaceDE w:val="0"/>
              <w:autoSpaceDN w:val="0"/>
              <w:adjustRightInd w:val="0"/>
              <w:spacing w:after="0" w:line="276" w:lineRule="auto"/>
              <w:ind w:left="257" w:hanging="257"/>
              <w:jc w:val="both"/>
              <w:rPr>
                <w:rFonts w:cs="Calibri"/>
                <w:bCs/>
              </w:rPr>
            </w:pPr>
            <w:r w:rsidRPr="0051569C">
              <w:rPr>
                <w:bCs/>
                <w:sz w:val="20"/>
                <w:szCs w:val="20"/>
              </w:rPr>
              <w:t>Program Peningkatan Pengendalian Polusi</w:t>
            </w:r>
          </w:p>
        </w:tc>
        <w:tc>
          <w:tcPr>
            <w:tcW w:w="2109" w:type="dxa"/>
            <w:tcBorders>
              <w:top w:val="single" w:sz="2" w:space="0" w:color="auto"/>
              <w:bottom w:val="single" w:sz="4" w:space="0" w:color="auto"/>
            </w:tcBorders>
          </w:tcPr>
          <w:p w:rsidR="00F01CB6" w:rsidRPr="0051569C" w:rsidRDefault="00F01CB6" w:rsidP="00C62682">
            <w:pPr>
              <w:spacing w:after="0" w:line="240" w:lineRule="auto"/>
              <w:jc w:val="both"/>
              <w:rPr>
                <w:lang w:eastAsia="id-ID"/>
              </w:rPr>
            </w:pPr>
            <w:r w:rsidRPr="0051569C">
              <w:rPr>
                <w:lang w:val="id-ID" w:eastAsia="id-ID"/>
              </w:rPr>
              <w:t>IPU (Indeks Pencemaran Udara)</w:t>
            </w:r>
          </w:p>
          <w:p w:rsidR="00F01CB6" w:rsidRPr="0051569C" w:rsidRDefault="00F01CB6" w:rsidP="00C62682">
            <w:pPr>
              <w:spacing w:after="0" w:line="240" w:lineRule="auto"/>
              <w:jc w:val="both"/>
              <w:rPr>
                <w:lang w:eastAsia="id-ID"/>
              </w:rPr>
            </w:pPr>
            <w:r w:rsidRPr="0051569C">
              <w:rPr>
                <w:lang w:eastAsia="id-ID"/>
              </w:rPr>
              <w:tab/>
            </w:r>
          </w:p>
        </w:tc>
        <w:tc>
          <w:tcPr>
            <w:tcW w:w="1044" w:type="dxa"/>
            <w:tcBorders>
              <w:bottom w:val="single" w:sz="4" w:space="0" w:color="auto"/>
            </w:tcBorders>
          </w:tcPr>
          <w:p w:rsidR="00F01CB6" w:rsidRPr="0051569C" w:rsidRDefault="00F01CB6" w:rsidP="00C62682">
            <w:pPr>
              <w:spacing w:before="60" w:after="60"/>
              <w:ind w:firstLineChars="100" w:firstLine="220"/>
              <w:jc w:val="right"/>
              <w:rPr>
                <w:rFonts w:cs="Tahoma"/>
              </w:rPr>
            </w:pPr>
            <w:r w:rsidRPr="0051569C">
              <w:rPr>
                <w:rFonts w:eastAsia="Times New Roman"/>
                <w:color w:val="000000"/>
              </w:rPr>
              <w:t>79,1</w:t>
            </w:r>
          </w:p>
        </w:tc>
        <w:tc>
          <w:tcPr>
            <w:tcW w:w="1079" w:type="dxa"/>
            <w:tcBorders>
              <w:bottom w:val="single" w:sz="4" w:space="0" w:color="auto"/>
            </w:tcBorders>
          </w:tcPr>
          <w:p w:rsidR="00F01CB6" w:rsidRPr="0051569C" w:rsidRDefault="00F01CB6" w:rsidP="00C62682">
            <w:pPr>
              <w:spacing w:before="60" w:after="60"/>
              <w:ind w:firstLineChars="100" w:firstLine="220"/>
              <w:jc w:val="right"/>
              <w:rPr>
                <w:rFonts w:cs="Tahoma"/>
              </w:rPr>
            </w:pPr>
            <w:r w:rsidRPr="0051569C">
              <w:rPr>
                <w:rFonts w:eastAsia="Times New Roman"/>
                <w:color w:val="000000"/>
              </w:rPr>
              <w:t>50,11</w:t>
            </w:r>
          </w:p>
        </w:tc>
        <w:tc>
          <w:tcPr>
            <w:tcW w:w="1177" w:type="dxa"/>
            <w:tcBorders>
              <w:bottom w:val="single" w:sz="4" w:space="0" w:color="auto"/>
            </w:tcBorders>
          </w:tcPr>
          <w:p w:rsidR="00F01CB6" w:rsidRPr="0051569C" w:rsidRDefault="00F01CB6" w:rsidP="00C62682">
            <w:pPr>
              <w:spacing w:after="0" w:line="240" w:lineRule="auto"/>
              <w:jc w:val="right"/>
              <w:rPr>
                <w:rFonts w:eastAsia="Times New Roman"/>
                <w:color w:val="000000"/>
                <w:lang w:val="id-ID"/>
              </w:rPr>
            </w:pPr>
            <w:r w:rsidRPr="0051569C">
              <w:rPr>
                <w:color w:val="000000"/>
              </w:rPr>
              <w:t>58,24</w:t>
            </w:r>
          </w:p>
          <w:p w:rsidR="00F01CB6" w:rsidRPr="0051569C" w:rsidRDefault="00F01CB6" w:rsidP="00C62682">
            <w:pPr>
              <w:spacing w:before="60" w:after="60"/>
              <w:jc w:val="right"/>
            </w:pPr>
          </w:p>
        </w:tc>
        <w:tc>
          <w:tcPr>
            <w:tcW w:w="953" w:type="dxa"/>
            <w:tcBorders>
              <w:bottom w:val="single" w:sz="4" w:space="0" w:color="auto"/>
            </w:tcBorders>
          </w:tcPr>
          <w:p w:rsidR="00F01CB6" w:rsidRPr="0051569C" w:rsidRDefault="00F01CB6" w:rsidP="00C62682">
            <w:pPr>
              <w:jc w:val="right"/>
            </w:pPr>
            <w:r w:rsidRPr="0051569C">
              <w:t>1</w:t>
            </w:r>
            <w:r w:rsidRPr="0051569C">
              <w:rPr>
                <w:lang w:val="id-ID"/>
              </w:rPr>
              <w:t>16</w:t>
            </w:r>
            <w:r w:rsidRPr="0051569C">
              <w:t>%</w:t>
            </w:r>
          </w:p>
        </w:tc>
        <w:tc>
          <w:tcPr>
            <w:tcW w:w="940" w:type="dxa"/>
            <w:tcBorders>
              <w:bottom w:val="single" w:sz="4" w:space="0" w:color="auto"/>
            </w:tcBorders>
          </w:tcPr>
          <w:p w:rsidR="00F01CB6" w:rsidRPr="0051569C" w:rsidRDefault="00F01CB6" w:rsidP="00C62682">
            <w:pPr>
              <w:spacing w:after="60"/>
              <w:jc w:val="right"/>
            </w:pPr>
            <w:r w:rsidRPr="0051569C">
              <w:rPr>
                <w:rFonts w:cs="Tahoma"/>
                <w:color w:val="00B050"/>
                <w:lang w:eastAsia="id-ID"/>
              </w:rPr>
              <w:sym w:font="Wingdings" w:char="F06C"/>
            </w:r>
          </w:p>
        </w:tc>
      </w:tr>
      <w:tr w:rsidR="00F01CB6" w:rsidRPr="0051569C" w:rsidTr="00C62682">
        <w:trPr>
          <w:trHeight w:val="234"/>
        </w:trPr>
        <w:tc>
          <w:tcPr>
            <w:tcW w:w="445" w:type="dxa"/>
            <w:tcBorders>
              <w:top w:val="single" w:sz="4" w:space="0" w:color="auto"/>
              <w:bottom w:val="nil"/>
            </w:tcBorders>
          </w:tcPr>
          <w:p w:rsidR="00F01CB6" w:rsidRPr="0051569C" w:rsidRDefault="00F01CB6" w:rsidP="00C62682">
            <w:pPr>
              <w:spacing w:before="60" w:after="60"/>
              <w:rPr>
                <w:rFonts w:cs="Tahoma"/>
                <w:bCs/>
                <w:lang w:val="id-ID"/>
              </w:rPr>
            </w:pPr>
            <w:r w:rsidRPr="0051569C">
              <w:rPr>
                <w:rFonts w:cs="Tahoma"/>
                <w:bCs/>
                <w:lang w:val="id-ID"/>
              </w:rPr>
              <w:t>4</w:t>
            </w:r>
          </w:p>
        </w:tc>
        <w:tc>
          <w:tcPr>
            <w:tcW w:w="2252" w:type="dxa"/>
            <w:tcBorders>
              <w:top w:val="single" w:sz="4" w:space="0" w:color="auto"/>
              <w:bottom w:val="nil"/>
            </w:tcBorders>
          </w:tcPr>
          <w:p w:rsidR="00F01CB6" w:rsidRPr="0051569C" w:rsidRDefault="00F01CB6" w:rsidP="00801543">
            <w:pPr>
              <w:pStyle w:val="ListParagraph"/>
              <w:widowControl w:val="0"/>
              <w:numPr>
                <w:ilvl w:val="0"/>
                <w:numId w:val="16"/>
              </w:numPr>
              <w:autoSpaceDE w:val="0"/>
              <w:autoSpaceDN w:val="0"/>
              <w:adjustRightInd w:val="0"/>
              <w:spacing w:after="0" w:line="276" w:lineRule="auto"/>
              <w:ind w:left="257" w:hanging="257"/>
              <w:jc w:val="both"/>
              <w:rPr>
                <w:rFonts w:cs="Calibri"/>
                <w:bCs/>
              </w:rPr>
            </w:pPr>
            <w:r w:rsidRPr="0051569C">
              <w:rPr>
                <w:bCs/>
                <w:sz w:val="20"/>
                <w:szCs w:val="20"/>
              </w:rPr>
              <w:t>Program Konservasi Sumber Daya Alam</w:t>
            </w:r>
          </w:p>
        </w:tc>
        <w:tc>
          <w:tcPr>
            <w:tcW w:w="2109" w:type="dxa"/>
            <w:tcBorders>
              <w:top w:val="single" w:sz="4" w:space="0" w:color="auto"/>
              <w:bottom w:val="nil"/>
            </w:tcBorders>
          </w:tcPr>
          <w:p w:rsidR="00F01CB6" w:rsidRPr="0051569C" w:rsidRDefault="00F01CB6" w:rsidP="00C62682">
            <w:pPr>
              <w:spacing w:after="0" w:line="240" w:lineRule="auto"/>
              <w:jc w:val="both"/>
              <w:rPr>
                <w:lang w:val="id-ID" w:eastAsia="id-ID"/>
              </w:rPr>
            </w:pPr>
            <w:r w:rsidRPr="0051569C">
              <w:rPr>
                <w:lang w:val="id-ID" w:eastAsia="id-ID"/>
              </w:rPr>
              <w:t>ITH (Indek Tutupan Vegetasi)</w:t>
            </w:r>
          </w:p>
        </w:tc>
        <w:tc>
          <w:tcPr>
            <w:tcW w:w="1044" w:type="dxa"/>
            <w:tcBorders>
              <w:top w:val="single" w:sz="4" w:space="0" w:color="auto"/>
              <w:bottom w:val="nil"/>
            </w:tcBorders>
          </w:tcPr>
          <w:p w:rsidR="00F01CB6" w:rsidRPr="0051569C" w:rsidRDefault="00F01CB6" w:rsidP="00C62682">
            <w:pPr>
              <w:spacing w:before="60" w:after="60"/>
              <w:ind w:firstLineChars="100" w:firstLine="220"/>
              <w:jc w:val="right"/>
              <w:rPr>
                <w:rFonts w:cs="Tahoma"/>
                <w:lang w:val="id-ID"/>
              </w:rPr>
            </w:pPr>
            <w:r w:rsidRPr="0051569C">
              <w:rPr>
                <w:rFonts w:eastAsia="Times New Roman"/>
                <w:color w:val="000000"/>
              </w:rPr>
              <w:t>49,56</w:t>
            </w:r>
          </w:p>
        </w:tc>
        <w:tc>
          <w:tcPr>
            <w:tcW w:w="1079" w:type="dxa"/>
            <w:tcBorders>
              <w:top w:val="single" w:sz="4" w:space="0" w:color="auto"/>
              <w:bottom w:val="nil"/>
            </w:tcBorders>
          </w:tcPr>
          <w:p w:rsidR="00F01CB6" w:rsidRPr="0051569C" w:rsidRDefault="00F01CB6" w:rsidP="00C62682">
            <w:pPr>
              <w:spacing w:before="60" w:after="60"/>
              <w:ind w:firstLineChars="100" w:firstLine="220"/>
              <w:jc w:val="right"/>
              <w:rPr>
                <w:rFonts w:cs="Tahoma"/>
                <w:lang w:val="id-ID"/>
              </w:rPr>
            </w:pPr>
            <w:r w:rsidRPr="0051569C">
              <w:rPr>
                <w:rFonts w:eastAsia="Times New Roman"/>
                <w:color w:val="000000"/>
              </w:rPr>
              <w:t>48,29</w:t>
            </w:r>
          </w:p>
        </w:tc>
        <w:tc>
          <w:tcPr>
            <w:tcW w:w="1177" w:type="dxa"/>
            <w:tcBorders>
              <w:top w:val="single" w:sz="4" w:space="0" w:color="auto"/>
              <w:bottom w:val="nil"/>
            </w:tcBorders>
          </w:tcPr>
          <w:p w:rsidR="00F01CB6" w:rsidRPr="0051569C" w:rsidRDefault="00F01CB6" w:rsidP="00C62682">
            <w:pPr>
              <w:spacing w:after="0" w:line="240" w:lineRule="auto"/>
              <w:jc w:val="right"/>
              <w:rPr>
                <w:rFonts w:eastAsia="Times New Roman"/>
                <w:color w:val="000000"/>
                <w:lang w:val="id-ID"/>
              </w:rPr>
            </w:pPr>
            <w:r w:rsidRPr="0051569C">
              <w:rPr>
                <w:color w:val="000000"/>
              </w:rPr>
              <w:t>54,03</w:t>
            </w:r>
          </w:p>
          <w:p w:rsidR="00F01CB6" w:rsidRPr="0051569C" w:rsidRDefault="00F01CB6" w:rsidP="00C62682">
            <w:pPr>
              <w:tabs>
                <w:tab w:val="left" w:pos="420"/>
                <w:tab w:val="right" w:pos="635"/>
              </w:tabs>
              <w:spacing w:before="60" w:after="60"/>
              <w:jc w:val="right"/>
              <w:rPr>
                <w:lang w:val="id-ID"/>
              </w:rPr>
            </w:pPr>
          </w:p>
        </w:tc>
        <w:tc>
          <w:tcPr>
            <w:tcW w:w="953" w:type="dxa"/>
            <w:tcBorders>
              <w:top w:val="single" w:sz="4" w:space="0" w:color="auto"/>
              <w:bottom w:val="nil"/>
            </w:tcBorders>
          </w:tcPr>
          <w:p w:rsidR="00F01CB6" w:rsidRPr="0051569C" w:rsidRDefault="00F01CB6" w:rsidP="00C62682">
            <w:pPr>
              <w:jc w:val="right"/>
            </w:pPr>
            <w:r w:rsidRPr="0051569C">
              <w:t>1</w:t>
            </w:r>
            <w:r w:rsidRPr="0051569C">
              <w:rPr>
                <w:lang w:val="id-ID"/>
              </w:rPr>
              <w:t>11,8</w:t>
            </w:r>
            <w:r w:rsidRPr="0051569C">
              <w:t>%</w:t>
            </w:r>
          </w:p>
        </w:tc>
        <w:tc>
          <w:tcPr>
            <w:tcW w:w="940" w:type="dxa"/>
            <w:tcBorders>
              <w:top w:val="single" w:sz="4" w:space="0" w:color="auto"/>
              <w:bottom w:val="nil"/>
            </w:tcBorders>
          </w:tcPr>
          <w:p w:rsidR="00F01CB6" w:rsidRPr="0051569C" w:rsidRDefault="00F01CB6" w:rsidP="00C62682">
            <w:pPr>
              <w:spacing w:after="60"/>
              <w:jc w:val="right"/>
              <w:rPr>
                <w:rFonts w:cs="Tahoma"/>
                <w:color w:val="C00000"/>
                <w:lang w:eastAsia="id-ID"/>
              </w:rPr>
            </w:pPr>
            <w:r w:rsidRPr="0051569C">
              <w:rPr>
                <w:rFonts w:cs="Tahoma"/>
                <w:color w:val="00B050"/>
                <w:lang w:eastAsia="id-ID"/>
              </w:rPr>
              <w:sym w:font="Wingdings" w:char="F06C"/>
            </w:r>
          </w:p>
        </w:tc>
      </w:tr>
      <w:tr w:rsidR="00F01CB6" w:rsidRPr="0051569C" w:rsidTr="00C62682">
        <w:trPr>
          <w:trHeight w:val="234"/>
        </w:trPr>
        <w:tc>
          <w:tcPr>
            <w:tcW w:w="445" w:type="dxa"/>
            <w:tcBorders>
              <w:top w:val="nil"/>
              <w:bottom w:val="single" w:sz="4" w:space="0" w:color="auto"/>
            </w:tcBorders>
          </w:tcPr>
          <w:p w:rsidR="00F01CB6" w:rsidRPr="0051569C" w:rsidRDefault="00F01CB6" w:rsidP="00C62682">
            <w:pPr>
              <w:spacing w:before="60" w:after="60"/>
              <w:rPr>
                <w:rFonts w:cs="Tahoma"/>
                <w:bCs/>
              </w:rPr>
            </w:pPr>
          </w:p>
        </w:tc>
        <w:tc>
          <w:tcPr>
            <w:tcW w:w="2252" w:type="dxa"/>
            <w:tcBorders>
              <w:top w:val="nil"/>
              <w:bottom w:val="nil"/>
            </w:tcBorders>
          </w:tcPr>
          <w:p w:rsidR="00F01CB6" w:rsidRPr="0051569C" w:rsidRDefault="00F01CB6" w:rsidP="00801543">
            <w:pPr>
              <w:pStyle w:val="ListParagraph"/>
              <w:widowControl w:val="0"/>
              <w:numPr>
                <w:ilvl w:val="0"/>
                <w:numId w:val="16"/>
              </w:numPr>
              <w:autoSpaceDE w:val="0"/>
              <w:autoSpaceDN w:val="0"/>
              <w:adjustRightInd w:val="0"/>
              <w:spacing w:after="0" w:line="276" w:lineRule="auto"/>
              <w:ind w:left="257" w:hanging="257"/>
              <w:jc w:val="both"/>
              <w:rPr>
                <w:bCs/>
                <w:sz w:val="20"/>
                <w:szCs w:val="20"/>
              </w:rPr>
            </w:pPr>
            <w:r w:rsidRPr="0051569C">
              <w:rPr>
                <w:bCs/>
                <w:sz w:val="20"/>
                <w:szCs w:val="20"/>
              </w:rPr>
              <w:t>Program Peningkatan Kualitas dan Akses Informasi Sumber Daya Alam dan Lingkungan Hidup</w:t>
            </w:r>
          </w:p>
        </w:tc>
        <w:tc>
          <w:tcPr>
            <w:tcW w:w="2109" w:type="dxa"/>
            <w:tcBorders>
              <w:top w:val="nil"/>
              <w:bottom w:val="single" w:sz="4" w:space="0" w:color="auto"/>
            </w:tcBorders>
          </w:tcPr>
          <w:p w:rsidR="00F01CB6" w:rsidRPr="0051569C" w:rsidRDefault="00F01CB6" w:rsidP="00C62682">
            <w:pPr>
              <w:spacing w:after="0" w:line="240" w:lineRule="auto"/>
              <w:jc w:val="both"/>
              <w:rPr>
                <w:lang w:val="id-ID" w:eastAsia="id-ID"/>
              </w:rPr>
            </w:pPr>
          </w:p>
        </w:tc>
        <w:tc>
          <w:tcPr>
            <w:tcW w:w="1044" w:type="dxa"/>
            <w:tcBorders>
              <w:top w:val="nil"/>
            </w:tcBorders>
          </w:tcPr>
          <w:p w:rsidR="00F01CB6" w:rsidRPr="0051569C" w:rsidRDefault="00F01CB6" w:rsidP="00C62682">
            <w:pPr>
              <w:spacing w:before="60" w:after="60"/>
              <w:ind w:firstLineChars="100" w:firstLine="220"/>
              <w:jc w:val="right"/>
              <w:rPr>
                <w:rFonts w:eastAsia="Times New Roman"/>
                <w:color w:val="000000"/>
              </w:rPr>
            </w:pPr>
          </w:p>
        </w:tc>
        <w:tc>
          <w:tcPr>
            <w:tcW w:w="1079" w:type="dxa"/>
            <w:tcBorders>
              <w:top w:val="nil"/>
            </w:tcBorders>
          </w:tcPr>
          <w:p w:rsidR="00F01CB6" w:rsidRPr="0051569C" w:rsidRDefault="00F01CB6" w:rsidP="00C62682">
            <w:pPr>
              <w:spacing w:before="60" w:after="60"/>
              <w:ind w:firstLineChars="100" w:firstLine="220"/>
              <w:jc w:val="right"/>
              <w:rPr>
                <w:rFonts w:eastAsia="Times New Roman"/>
                <w:color w:val="000000"/>
              </w:rPr>
            </w:pPr>
          </w:p>
        </w:tc>
        <w:tc>
          <w:tcPr>
            <w:tcW w:w="1177" w:type="dxa"/>
            <w:tcBorders>
              <w:top w:val="nil"/>
            </w:tcBorders>
          </w:tcPr>
          <w:p w:rsidR="00F01CB6" w:rsidRPr="0051569C" w:rsidRDefault="00F01CB6" w:rsidP="00C62682">
            <w:pPr>
              <w:spacing w:after="0" w:line="240" w:lineRule="auto"/>
              <w:jc w:val="right"/>
              <w:rPr>
                <w:color w:val="000000"/>
              </w:rPr>
            </w:pPr>
          </w:p>
        </w:tc>
        <w:tc>
          <w:tcPr>
            <w:tcW w:w="953" w:type="dxa"/>
            <w:tcBorders>
              <w:top w:val="nil"/>
            </w:tcBorders>
          </w:tcPr>
          <w:p w:rsidR="00F01CB6" w:rsidRPr="0051569C" w:rsidRDefault="00F01CB6" w:rsidP="00C62682">
            <w:pPr>
              <w:jc w:val="right"/>
            </w:pPr>
          </w:p>
        </w:tc>
        <w:tc>
          <w:tcPr>
            <w:tcW w:w="940" w:type="dxa"/>
            <w:tcBorders>
              <w:top w:val="nil"/>
            </w:tcBorders>
          </w:tcPr>
          <w:p w:rsidR="00F01CB6" w:rsidRPr="0051569C" w:rsidRDefault="00F01CB6" w:rsidP="00C62682">
            <w:pPr>
              <w:spacing w:after="60"/>
              <w:jc w:val="right"/>
              <w:rPr>
                <w:rFonts w:cs="Tahoma"/>
                <w:color w:val="00B050"/>
                <w:lang w:eastAsia="id-ID"/>
              </w:rPr>
            </w:pPr>
          </w:p>
        </w:tc>
      </w:tr>
      <w:tr w:rsidR="00F01CB6" w:rsidRPr="0051569C" w:rsidTr="00C62682">
        <w:trPr>
          <w:trHeight w:val="234"/>
        </w:trPr>
        <w:tc>
          <w:tcPr>
            <w:tcW w:w="445" w:type="dxa"/>
            <w:tcBorders>
              <w:top w:val="single" w:sz="2" w:space="0" w:color="auto"/>
              <w:bottom w:val="single" w:sz="4" w:space="0" w:color="auto"/>
            </w:tcBorders>
          </w:tcPr>
          <w:p w:rsidR="00F01CB6" w:rsidRPr="0051569C" w:rsidRDefault="00F01CB6" w:rsidP="00C62682">
            <w:pPr>
              <w:spacing w:before="60" w:after="60"/>
              <w:rPr>
                <w:rFonts w:cs="Tahoma"/>
                <w:bCs/>
                <w:lang w:val="id-ID"/>
              </w:rPr>
            </w:pPr>
            <w:r w:rsidRPr="0051569C">
              <w:rPr>
                <w:rFonts w:cs="Tahoma"/>
                <w:bCs/>
                <w:lang w:val="id-ID"/>
              </w:rPr>
              <w:t>5</w:t>
            </w:r>
          </w:p>
        </w:tc>
        <w:tc>
          <w:tcPr>
            <w:tcW w:w="2252" w:type="dxa"/>
            <w:tcBorders>
              <w:top w:val="single" w:sz="2" w:space="0" w:color="auto"/>
              <w:bottom w:val="single" w:sz="4" w:space="0" w:color="auto"/>
            </w:tcBorders>
          </w:tcPr>
          <w:p w:rsidR="00F01CB6" w:rsidRPr="0051569C" w:rsidRDefault="00F01CB6" w:rsidP="00801543">
            <w:pPr>
              <w:pStyle w:val="ListParagraph"/>
              <w:numPr>
                <w:ilvl w:val="0"/>
                <w:numId w:val="22"/>
              </w:numPr>
              <w:spacing w:before="60" w:after="60" w:line="276" w:lineRule="auto"/>
              <w:ind w:left="257" w:hanging="236"/>
              <w:rPr>
                <w:rFonts w:cs="Tahoma"/>
                <w:sz w:val="20"/>
                <w:szCs w:val="20"/>
              </w:rPr>
            </w:pPr>
            <w:r w:rsidRPr="0051569C">
              <w:rPr>
                <w:rFonts w:cs="Calibri"/>
                <w:bCs/>
                <w:sz w:val="20"/>
                <w:szCs w:val="20"/>
              </w:rPr>
              <w:t>Program Pengembangan Kinerja Pengelolaan Persampahan</w:t>
            </w:r>
          </w:p>
        </w:tc>
        <w:tc>
          <w:tcPr>
            <w:tcW w:w="2109" w:type="dxa"/>
            <w:tcBorders>
              <w:top w:val="single" w:sz="2" w:space="0" w:color="auto"/>
              <w:bottom w:val="single" w:sz="4" w:space="0" w:color="auto"/>
            </w:tcBorders>
          </w:tcPr>
          <w:p w:rsidR="00F01CB6" w:rsidRPr="0051569C" w:rsidRDefault="00F01CB6" w:rsidP="00C62682">
            <w:pPr>
              <w:spacing w:before="60" w:after="60" w:line="240" w:lineRule="auto"/>
              <w:ind w:left="34"/>
              <w:jc w:val="both"/>
              <w:rPr>
                <w:rFonts w:cs="Tahoma"/>
              </w:rPr>
            </w:pPr>
            <w:r w:rsidRPr="0051569C">
              <w:rPr>
                <w:rFonts w:eastAsia="Times New Roman"/>
                <w:color w:val="000000"/>
              </w:rPr>
              <w:t>Volume sampah yang dibuang ke TPSA</w:t>
            </w:r>
          </w:p>
        </w:tc>
        <w:tc>
          <w:tcPr>
            <w:tcW w:w="1044" w:type="dxa"/>
            <w:tcBorders>
              <w:bottom w:val="single" w:sz="4" w:space="0" w:color="auto"/>
            </w:tcBorders>
          </w:tcPr>
          <w:p w:rsidR="00F01CB6" w:rsidRPr="0051569C" w:rsidRDefault="00F01CB6" w:rsidP="00C62682">
            <w:pPr>
              <w:spacing w:before="60" w:after="60"/>
              <w:ind w:firstLineChars="100" w:firstLine="220"/>
              <w:jc w:val="right"/>
              <w:rPr>
                <w:rFonts w:cs="Tahoma"/>
                <w:lang w:val="id-ID"/>
              </w:rPr>
            </w:pPr>
            <w:r w:rsidRPr="0051569C">
              <w:rPr>
                <w:rFonts w:eastAsia="Times New Roman" w:cs="Calibri"/>
              </w:rPr>
              <w:t>136,7</w:t>
            </w:r>
          </w:p>
        </w:tc>
        <w:tc>
          <w:tcPr>
            <w:tcW w:w="1079" w:type="dxa"/>
            <w:tcBorders>
              <w:bottom w:val="single" w:sz="4" w:space="0" w:color="auto"/>
            </w:tcBorders>
          </w:tcPr>
          <w:p w:rsidR="00F01CB6" w:rsidRPr="0051569C" w:rsidRDefault="00F01CB6" w:rsidP="00C62682">
            <w:pPr>
              <w:spacing w:before="60" w:after="60"/>
              <w:ind w:firstLineChars="100" w:firstLine="220"/>
              <w:jc w:val="right"/>
              <w:rPr>
                <w:rFonts w:cs="Tahoma"/>
                <w:lang w:val="id-ID"/>
              </w:rPr>
            </w:pPr>
            <w:r w:rsidRPr="0051569C">
              <w:rPr>
                <w:rFonts w:eastAsia="Times New Roman" w:cs="Calibri"/>
              </w:rPr>
              <w:t>160,58</w:t>
            </w:r>
          </w:p>
        </w:tc>
        <w:tc>
          <w:tcPr>
            <w:tcW w:w="1177" w:type="dxa"/>
            <w:tcBorders>
              <w:bottom w:val="single" w:sz="4" w:space="0" w:color="auto"/>
            </w:tcBorders>
          </w:tcPr>
          <w:p w:rsidR="00F01CB6" w:rsidRPr="0051569C" w:rsidRDefault="00F01CB6" w:rsidP="00C62682">
            <w:pPr>
              <w:spacing w:before="60" w:after="60"/>
              <w:jc w:val="right"/>
              <w:rPr>
                <w:lang w:val="id-ID"/>
              </w:rPr>
            </w:pPr>
            <w:r w:rsidRPr="0051569C">
              <w:rPr>
                <w:lang w:val="id-ID"/>
              </w:rPr>
              <w:t xml:space="preserve">240,40 </w:t>
            </w:r>
          </w:p>
        </w:tc>
        <w:tc>
          <w:tcPr>
            <w:tcW w:w="953" w:type="dxa"/>
            <w:tcBorders>
              <w:bottom w:val="single" w:sz="4" w:space="0" w:color="auto"/>
            </w:tcBorders>
          </w:tcPr>
          <w:p w:rsidR="00F01CB6" w:rsidRPr="0051569C" w:rsidRDefault="00F01CB6" w:rsidP="00C62682">
            <w:pPr>
              <w:spacing w:before="60" w:after="60" w:line="360" w:lineRule="auto"/>
              <w:jc w:val="right"/>
              <w:rPr>
                <w:lang w:val="id-ID"/>
              </w:rPr>
            </w:pPr>
            <w:r w:rsidRPr="0051569C">
              <w:rPr>
                <w:lang w:val="id-ID"/>
              </w:rPr>
              <w:t>66,6%</w:t>
            </w:r>
          </w:p>
        </w:tc>
        <w:tc>
          <w:tcPr>
            <w:tcW w:w="940" w:type="dxa"/>
            <w:tcBorders>
              <w:bottom w:val="single" w:sz="4" w:space="0" w:color="auto"/>
            </w:tcBorders>
          </w:tcPr>
          <w:p w:rsidR="00F01CB6" w:rsidRPr="0051569C" w:rsidRDefault="00F01CB6" w:rsidP="00C62682">
            <w:pPr>
              <w:spacing w:after="60"/>
              <w:jc w:val="right"/>
            </w:pPr>
            <w:r w:rsidRPr="0051569C">
              <w:rPr>
                <w:rFonts w:cs="Tahoma"/>
                <w:color w:val="C00000"/>
                <w:lang w:eastAsia="id-ID"/>
              </w:rPr>
              <w:sym w:font="Webdings" w:char="F036"/>
            </w:r>
          </w:p>
        </w:tc>
      </w:tr>
      <w:tr w:rsidR="00F01CB6" w:rsidRPr="0051569C" w:rsidTr="00C62682">
        <w:trPr>
          <w:trHeight w:val="234"/>
        </w:trPr>
        <w:tc>
          <w:tcPr>
            <w:tcW w:w="445" w:type="dxa"/>
            <w:tcBorders>
              <w:top w:val="single" w:sz="4" w:space="0" w:color="auto"/>
              <w:bottom w:val="nil"/>
            </w:tcBorders>
          </w:tcPr>
          <w:p w:rsidR="00F01CB6" w:rsidRPr="0051569C" w:rsidRDefault="00F01CB6" w:rsidP="00C62682">
            <w:pPr>
              <w:spacing w:before="60" w:after="60"/>
              <w:rPr>
                <w:rFonts w:cs="Tahoma"/>
                <w:bCs/>
                <w:lang w:val="id-ID"/>
              </w:rPr>
            </w:pPr>
            <w:r w:rsidRPr="0051569C">
              <w:rPr>
                <w:rFonts w:cs="Tahoma"/>
                <w:bCs/>
                <w:lang w:val="id-ID"/>
              </w:rPr>
              <w:t>6</w:t>
            </w:r>
          </w:p>
        </w:tc>
        <w:tc>
          <w:tcPr>
            <w:tcW w:w="2252" w:type="dxa"/>
            <w:tcBorders>
              <w:top w:val="single" w:sz="4" w:space="0" w:color="auto"/>
              <w:bottom w:val="nil"/>
            </w:tcBorders>
          </w:tcPr>
          <w:p w:rsidR="00F01CB6" w:rsidRPr="0051569C" w:rsidRDefault="00F01CB6" w:rsidP="00801543">
            <w:pPr>
              <w:pStyle w:val="ListParagraph"/>
              <w:widowControl w:val="0"/>
              <w:numPr>
                <w:ilvl w:val="0"/>
                <w:numId w:val="23"/>
              </w:numPr>
              <w:autoSpaceDE w:val="0"/>
              <w:autoSpaceDN w:val="0"/>
              <w:adjustRightInd w:val="0"/>
              <w:spacing w:after="0" w:line="276" w:lineRule="auto"/>
              <w:ind w:left="257" w:hanging="257"/>
              <w:jc w:val="both"/>
              <w:rPr>
                <w:rFonts w:cs="Calibri"/>
                <w:bCs/>
              </w:rPr>
            </w:pPr>
            <w:r w:rsidRPr="0051569C">
              <w:rPr>
                <w:rFonts w:cs="Times New Roman+FPEF"/>
              </w:rPr>
              <w:t>Program pengelolaan ruang terbuka hijau</w:t>
            </w:r>
          </w:p>
        </w:tc>
        <w:tc>
          <w:tcPr>
            <w:tcW w:w="2109" w:type="dxa"/>
            <w:tcBorders>
              <w:top w:val="single" w:sz="4" w:space="0" w:color="auto"/>
              <w:bottom w:val="nil"/>
            </w:tcBorders>
          </w:tcPr>
          <w:p w:rsidR="00F01CB6" w:rsidRPr="0051569C" w:rsidRDefault="00F01CB6" w:rsidP="00C62682">
            <w:pPr>
              <w:spacing w:after="0" w:line="240" w:lineRule="auto"/>
              <w:jc w:val="both"/>
              <w:rPr>
                <w:rFonts w:eastAsia="Times New Roman"/>
                <w:color w:val="000000"/>
              </w:rPr>
            </w:pPr>
            <w:r w:rsidRPr="0051569C">
              <w:rPr>
                <w:rFonts w:eastAsia="Times New Roman"/>
                <w:color w:val="000000"/>
              </w:rPr>
              <w:t>Persentase Ruang Terbuka Hijau</w:t>
            </w:r>
          </w:p>
        </w:tc>
        <w:tc>
          <w:tcPr>
            <w:tcW w:w="1044" w:type="dxa"/>
            <w:tcBorders>
              <w:top w:val="single" w:sz="4" w:space="0" w:color="auto"/>
              <w:bottom w:val="nil"/>
            </w:tcBorders>
          </w:tcPr>
          <w:p w:rsidR="00F01CB6" w:rsidRPr="0051569C" w:rsidRDefault="00F01CB6" w:rsidP="00C62682">
            <w:pPr>
              <w:spacing w:after="0" w:line="240" w:lineRule="auto"/>
              <w:jc w:val="right"/>
              <w:rPr>
                <w:rFonts w:eastAsia="Times New Roman"/>
                <w:color w:val="000000"/>
              </w:rPr>
            </w:pPr>
          </w:p>
        </w:tc>
        <w:tc>
          <w:tcPr>
            <w:tcW w:w="1079" w:type="dxa"/>
            <w:tcBorders>
              <w:top w:val="single" w:sz="4" w:space="0" w:color="auto"/>
              <w:bottom w:val="nil"/>
            </w:tcBorders>
          </w:tcPr>
          <w:p w:rsidR="00F01CB6" w:rsidRPr="0051569C" w:rsidRDefault="00F01CB6" w:rsidP="00C62682">
            <w:pPr>
              <w:spacing w:after="0" w:line="240" w:lineRule="auto"/>
              <w:jc w:val="right"/>
              <w:rPr>
                <w:color w:val="000000"/>
                <w:lang w:val="id-ID"/>
              </w:rPr>
            </w:pPr>
          </w:p>
        </w:tc>
        <w:tc>
          <w:tcPr>
            <w:tcW w:w="1177" w:type="dxa"/>
            <w:tcBorders>
              <w:top w:val="single" w:sz="4" w:space="0" w:color="auto"/>
              <w:bottom w:val="nil"/>
            </w:tcBorders>
          </w:tcPr>
          <w:p w:rsidR="00F01CB6" w:rsidRPr="0051569C" w:rsidRDefault="00F01CB6" w:rsidP="00C62682">
            <w:pPr>
              <w:spacing w:after="0" w:line="240" w:lineRule="auto"/>
              <w:jc w:val="right"/>
              <w:rPr>
                <w:color w:val="000000"/>
              </w:rPr>
            </w:pPr>
          </w:p>
        </w:tc>
        <w:tc>
          <w:tcPr>
            <w:tcW w:w="953" w:type="dxa"/>
            <w:tcBorders>
              <w:top w:val="single" w:sz="4" w:space="0" w:color="auto"/>
              <w:bottom w:val="nil"/>
            </w:tcBorders>
          </w:tcPr>
          <w:p w:rsidR="00F01CB6" w:rsidRPr="0051569C" w:rsidRDefault="00F01CB6" w:rsidP="00C62682">
            <w:pPr>
              <w:spacing w:after="0"/>
              <w:jc w:val="right"/>
            </w:pPr>
          </w:p>
        </w:tc>
        <w:tc>
          <w:tcPr>
            <w:tcW w:w="940" w:type="dxa"/>
            <w:tcBorders>
              <w:top w:val="single" w:sz="4" w:space="0" w:color="auto"/>
              <w:bottom w:val="nil"/>
            </w:tcBorders>
          </w:tcPr>
          <w:p w:rsidR="00F01CB6" w:rsidRPr="0051569C" w:rsidRDefault="00F01CB6" w:rsidP="00C62682">
            <w:pPr>
              <w:spacing w:after="0"/>
              <w:jc w:val="right"/>
              <w:rPr>
                <w:rFonts w:cs="Tahoma"/>
                <w:color w:val="00B050"/>
                <w:lang w:eastAsia="id-ID"/>
              </w:rPr>
            </w:pPr>
          </w:p>
        </w:tc>
      </w:tr>
      <w:tr w:rsidR="00F01CB6" w:rsidRPr="0051569C" w:rsidTr="00C62682">
        <w:trPr>
          <w:trHeight w:val="234"/>
        </w:trPr>
        <w:tc>
          <w:tcPr>
            <w:tcW w:w="445" w:type="dxa"/>
            <w:tcBorders>
              <w:top w:val="nil"/>
              <w:bottom w:val="nil"/>
            </w:tcBorders>
          </w:tcPr>
          <w:p w:rsidR="00F01CB6" w:rsidRPr="0051569C" w:rsidRDefault="00F01CB6" w:rsidP="00C62682">
            <w:pPr>
              <w:spacing w:before="60" w:after="60"/>
              <w:rPr>
                <w:rFonts w:cs="Tahoma"/>
                <w:bCs/>
              </w:rPr>
            </w:pPr>
          </w:p>
        </w:tc>
        <w:tc>
          <w:tcPr>
            <w:tcW w:w="2252" w:type="dxa"/>
            <w:tcBorders>
              <w:top w:val="nil"/>
              <w:bottom w:val="nil"/>
            </w:tcBorders>
          </w:tcPr>
          <w:p w:rsidR="00F01CB6" w:rsidRPr="0051569C" w:rsidRDefault="00F01CB6" w:rsidP="00C62682">
            <w:pPr>
              <w:widowControl w:val="0"/>
              <w:autoSpaceDE w:val="0"/>
              <w:autoSpaceDN w:val="0"/>
              <w:adjustRightInd w:val="0"/>
              <w:spacing w:after="0"/>
              <w:jc w:val="both"/>
              <w:rPr>
                <w:rFonts w:cs="Calibri"/>
                <w:bCs/>
              </w:rPr>
            </w:pPr>
          </w:p>
        </w:tc>
        <w:tc>
          <w:tcPr>
            <w:tcW w:w="2109" w:type="dxa"/>
            <w:tcBorders>
              <w:top w:val="nil"/>
              <w:bottom w:val="nil"/>
            </w:tcBorders>
          </w:tcPr>
          <w:p w:rsidR="00F01CB6" w:rsidRPr="0051569C" w:rsidRDefault="00F01CB6" w:rsidP="00801543">
            <w:pPr>
              <w:pStyle w:val="ListParagraph"/>
              <w:numPr>
                <w:ilvl w:val="0"/>
                <w:numId w:val="21"/>
              </w:numPr>
              <w:spacing w:after="0" w:line="240" w:lineRule="auto"/>
              <w:ind w:left="190" w:hanging="190"/>
              <w:jc w:val="both"/>
              <w:rPr>
                <w:rFonts w:eastAsia="Times New Roman"/>
              </w:rPr>
            </w:pPr>
            <w:r w:rsidRPr="0051569C">
              <w:rPr>
                <w:rFonts w:eastAsia="Times New Roman"/>
              </w:rPr>
              <w:t>Privat</w:t>
            </w:r>
          </w:p>
        </w:tc>
        <w:tc>
          <w:tcPr>
            <w:tcW w:w="1044" w:type="dxa"/>
            <w:tcBorders>
              <w:top w:val="nil"/>
              <w:bottom w:val="nil"/>
            </w:tcBorders>
          </w:tcPr>
          <w:p w:rsidR="00F01CB6" w:rsidRPr="0051569C" w:rsidRDefault="00F01CB6" w:rsidP="00C62682">
            <w:pPr>
              <w:spacing w:after="0" w:line="240" w:lineRule="auto"/>
              <w:jc w:val="right"/>
              <w:rPr>
                <w:rFonts w:eastAsia="Times New Roman"/>
                <w:lang w:val="id-ID"/>
              </w:rPr>
            </w:pPr>
            <w:r w:rsidRPr="0051569C">
              <w:rPr>
                <w:rFonts w:eastAsia="Times New Roman"/>
                <w:lang w:val="id-ID"/>
              </w:rPr>
              <w:t>10%</w:t>
            </w:r>
          </w:p>
        </w:tc>
        <w:tc>
          <w:tcPr>
            <w:tcW w:w="1079" w:type="dxa"/>
            <w:tcBorders>
              <w:top w:val="nil"/>
              <w:bottom w:val="nil"/>
            </w:tcBorders>
          </w:tcPr>
          <w:p w:rsidR="00F01CB6" w:rsidRPr="0051569C" w:rsidRDefault="00F01CB6" w:rsidP="00C62682">
            <w:pPr>
              <w:spacing w:after="0" w:line="360" w:lineRule="auto"/>
              <w:jc w:val="right"/>
              <w:rPr>
                <w:rFonts w:eastAsia="Times New Roman"/>
                <w:lang w:val="id-ID"/>
              </w:rPr>
            </w:pPr>
            <w:r w:rsidRPr="0051569C">
              <w:rPr>
                <w:rFonts w:eastAsia="Times New Roman"/>
                <w:lang w:val="id-ID"/>
              </w:rPr>
              <w:t>10%</w:t>
            </w:r>
          </w:p>
        </w:tc>
        <w:tc>
          <w:tcPr>
            <w:tcW w:w="1177" w:type="dxa"/>
            <w:tcBorders>
              <w:top w:val="nil"/>
              <w:bottom w:val="nil"/>
            </w:tcBorders>
          </w:tcPr>
          <w:p w:rsidR="00F01CB6" w:rsidRPr="0051569C" w:rsidRDefault="00F01CB6" w:rsidP="00C62682">
            <w:pPr>
              <w:spacing w:after="0" w:line="240" w:lineRule="auto"/>
              <w:jc w:val="right"/>
              <w:rPr>
                <w:color w:val="000000"/>
                <w:lang w:val="id-ID"/>
              </w:rPr>
            </w:pPr>
            <w:r w:rsidRPr="0051569C">
              <w:rPr>
                <w:color w:val="000000"/>
                <w:lang w:val="id-ID"/>
              </w:rPr>
              <w:t>19,1 %</w:t>
            </w:r>
          </w:p>
        </w:tc>
        <w:tc>
          <w:tcPr>
            <w:tcW w:w="953" w:type="dxa"/>
            <w:tcBorders>
              <w:top w:val="nil"/>
              <w:bottom w:val="nil"/>
            </w:tcBorders>
          </w:tcPr>
          <w:p w:rsidR="00F01CB6" w:rsidRPr="0051569C" w:rsidRDefault="00F01CB6" w:rsidP="00C62682">
            <w:pPr>
              <w:spacing w:after="0"/>
              <w:jc w:val="right"/>
              <w:rPr>
                <w:lang w:val="id-ID"/>
              </w:rPr>
            </w:pPr>
            <w:r w:rsidRPr="0051569C">
              <w:rPr>
                <w:lang w:val="id-ID"/>
              </w:rPr>
              <w:t>191 %</w:t>
            </w:r>
          </w:p>
        </w:tc>
        <w:tc>
          <w:tcPr>
            <w:tcW w:w="940" w:type="dxa"/>
            <w:tcBorders>
              <w:top w:val="nil"/>
              <w:bottom w:val="nil"/>
            </w:tcBorders>
          </w:tcPr>
          <w:p w:rsidR="00F01CB6" w:rsidRPr="0051569C" w:rsidRDefault="00F01CB6" w:rsidP="00C62682">
            <w:pPr>
              <w:spacing w:after="0"/>
              <w:jc w:val="right"/>
              <w:rPr>
                <w:rFonts w:cs="Tahoma"/>
                <w:color w:val="00B050"/>
                <w:lang w:eastAsia="id-ID"/>
              </w:rPr>
            </w:pPr>
            <w:r w:rsidRPr="0051569C">
              <w:rPr>
                <w:rFonts w:cs="Tahoma"/>
                <w:color w:val="00B050"/>
                <w:lang w:eastAsia="id-ID"/>
              </w:rPr>
              <w:sym w:font="Wingdings" w:char="F06C"/>
            </w:r>
          </w:p>
        </w:tc>
      </w:tr>
      <w:tr w:rsidR="00F01CB6" w:rsidRPr="0051569C" w:rsidTr="00C62682">
        <w:trPr>
          <w:trHeight w:val="234"/>
        </w:trPr>
        <w:tc>
          <w:tcPr>
            <w:tcW w:w="445" w:type="dxa"/>
            <w:tcBorders>
              <w:top w:val="nil"/>
              <w:bottom w:val="single" w:sz="4" w:space="0" w:color="auto"/>
            </w:tcBorders>
          </w:tcPr>
          <w:p w:rsidR="00F01CB6" w:rsidRPr="0051569C" w:rsidRDefault="00F01CB6" w:rsidP="00C62682">
            <w:pPr>
              <w:spacing w:before="60" w:after="60"/>
              <w:rPr>
                <w:rFonts w:cs="Tahoma"/>
                <w:bCs/>
              </w:rPr>
            </w:pPr>
          </w:p>
        </w:tc>
        <w:tc>
          <w:tcPr>
            <w:tcW w:w="2252" w:type="dxa"/>
            <w:tcBorders>
              <w:top w:val="nil"/>
              <w:bottom w:val="single" w:sz="4" w:space="0" w:color="auto"/>
            </w:tcBorders>
          </w:tcPr>
          <w:p w:rsidR="00F01CB6" w:rsidRPr="0051569C" w:rsidRDefault="00F01CB6" w:rsidP="00C62682">
            <w:pPr>
              <w:widowControl w:val="0"/>
              <w:autoSpaceDE w:val="0"/>
              <w:autoSpaceDN w:val="0"/>
              <w:adjustRightInd w:val="0"/>
              <w:spacing w:after="0"/>
              <w:jc w:val="both"/>
              <w:rPr>
                <w:rFonts w:cs="Calibri"/>
                <w:bCs/>
              </w:rPr>
            </w:pPr>
          </w:p>
        </w:tc>
        <w:tc>
          <w:tcPr>
            <w:tcW w:w="2109" w:type="dxa"/>
            <w:tcBorders>
              <w:top w:val="nil"/>
              <w:bottom w:val="single" w:sz="4" w:space="0" w:color="auto"/>
            </w:tcBorders>
          </w:tcPr>
          <w:p w:rsidR="00F01CB6" w:rsidRPr="0051569C" w:rsidRDefault="00F01CB6" w:rsidP="00801543">
            <w:pPr>
              <w:pStyle w:val="ListParagraph"/>
              <w:numPr>
                <w:ilvl w:val="0"/>
                <w:numId w:val="21"/>
              </w:numPr>
              <w:spacing w:after="0" w:line="240" w:lineRule="auto"/>
              <w:ind w:left="190" w:hanging="190"/>
              <w:jc w:val="both"/>
              <w:rPr>
                <w:rFonts w:eastAsia="Times New Roman"/>
                <w:color w:val="000000"/>
              </w:rPr>
            </w:pPr>
            <w:r w:rsidRPr="0051569C">
              <w:rPr>
                <w:rFonts w:eastAsia="Times New Roman"/>
                <w:color w:val="000000"/>
              </w:rPr>
              <w:t>Publik</w:t>
            </w:r>
          </w:p>
        </w:tc>
        <w:tc>
          <w:tcPr>
            <w:tcW w:w="1044" w:type="dxa"/>
            <w:tcBorders>
              <w:top w:val="nil"/>
              <w:bottom w:val="single" w:sz="4" w:space="0" w:color="auto"/>
            </w:tcBorders>
          </w:tcPr>
          <w:p w:rsidR="00F01CB6" w:rsidRPr="0051569C" w:rsidRDefault="00F01CB6" w:rsidP="00C62682">
            <w:pPr>
              <w:spacing w:after="0" w:line="240" w:lineRule="auto"/>
              <w:jc w:val="right"/>
              <w:rPr>
                <w:rFonts w:eastAsia="Times New Roman"/>
                <w:lang w:val="id-ID"/>
              </w:rPr>
            </w:pPr>
            <w:r w:rsidRPr="0051569C">
              <w:rPr>
                <w:rFonts w:eastAsia="Times New Roman"/>
                <w:lang w:val="id-ID"/>
              </w:rPr>
              <w:t>18,50%</w:t>
            </w:r>
          </w:p>
        </w:tc>
        <w:tc>
          <w:tcPr>
            <w:tcW w:w="1079" w:type="dxa"/>
            <w:tcBorders>
              <w:top w:val="nil"/>
              <w:bottom w:val="single" w:sz="4" w:space="0" w:color="auto"/>
            </w:tcBorders>
          </w:tcPr>
          <w:p w:rsidR="00F01CB6" w:rsidRPr="0051569C" w:rsidRDefault="00F01CB6" w:rsidP="00C62682">
            <w:pPr>
              <w:spacing w:after="0" w:line="240" w:lineRule="auto"/>
              <w:jc w:val="right"/>
              <w:rPr>
                <w:rFonts w:eastAsia="Times New Roman"/>
                <w:lang w:val="id-ID"/>
              </w:rPr>
            </w:pPr>
            <w:r w:rsidRPr="0051569C">
              <w:rPr>
                <w:rFonts w:eastAsia="Times New Roman"/>
                <w:lang w:val="id-ID"/>
              </w:rPr>
              <w:t>18,37%</w:t>
            </w:r>
          </w:p>
        </w:tc>
        <w:tc>
          <w:tcPr>
            <w:tcW w:w="1177" w:type="dxa"/>
            <w:tcBorders>
              <w:top w:val="nil"/>
              <w:bottom w:val="single" w:sz="4" w:space="0" w:color="auto"/>
            </w:tcBorders>
          </w:tcPr>
          <w:p w:rsidR="00F01CB6" w:rsidRPr="0051569C" w:rsidRDefault="00F01CB6" w:rsidP="00C62682">
            <w:pPr>
              <w:spacing w:after="0" w:line="240" w:lineRule="auto"/>
              <w:jc w:val="right"/>
              <w:rPr>
                <w:color w:val="000000"/>
                <w:lang w:val="id-ID"/>
              </w:rPr>
            </w:pPr>
            <w:r w:rsidRPr="0051569C">
              <w:rPr>
                <w:color w:val="000000"/>
                <w:lang w:val="id-ID"/>
              </w:rPr>
              <w:t>19,6 %</w:t>
            </w:r>
          </w:p>
        </w:tc>
        <w:tc>
          <w:tcPr>
            <w:tcW w:w="953" w:type="dxa"/>
            <w:tcBorders>
              <w:top w:val="nil"/>
              <w:bottom w:val="single" w:sz="4" w:space="0" w:color="auto"/>
            </w:tcBorders>
          </w:tcPr>
          <w:p w:rsidR="00F01CB6" w:rsidRPr="0051569C" w:rsidRDefault="00F01CB6" w:rsidP="00C62682">
            <w:pPr>
              <w:spacing w:after="0"/>
              <w:jc w:val="right"/>
              <w:rPr>
                <w:lang w:val="id-ID"/>
              </w:rPr>
            </w:pPr>
            <w:r w:rsidRPr="0051569C">
              <w:rPr>
                <w:lang w:val="id-ID"/>
              </w:rPr>
              <w:t>106,7 %</w:t>
            </w:r>
          </w:p>
        </w:tc>
        <w:tc>
          <w:tcPr>
            <w:tcW w:w="940" w:type="dxa"/>
            <w:tcBorders>
              <w:top w:val="nil"/>
              <w:bottom w:val="single" w:sz="4" w:space="0" w:color="auto"/>
            </w:tcBorders>
          </w:tcPr>
          <w:p w:rsidR="00F01CB6" w:rsidRPr="0051569C" w:rsidRDefault="00F01CB6" w:rsidP="00C62682">
            <w:pPr>
              <w:spacing w:after="0"/>
              <w:jc w:val="right"/>
              <w:rPr>
                <w:rFonts w:cs="Tahoma"/>
                <w:color w:val="00B050"/>
                <w:lang w:eastAsia="id-ID"/>
              </w:rPr>
            </w:pPr>
            <w:r w:rsidRPr="0051569C">
              <w:rPr>
                <w:rFonts w:cs="Tahoma"/>
                <w:color w:val="00B050"/>
                <w:lang w:eastAsia="id-ID"/>
              </w:rPr>
              <w:sym w:font="Wingdings" w:char="F06C"/>
            </w:r>
          </w:p>
        </w:tc>
      </w:tr>
    </w:tbl>
    <w:p w:rsidR="006262B0" w:rsidRPr="0051569C" w:rsidRDefault="006262B0">
      <w:pPr>
        <w:spacing w:line="259" w:lineRule="auto"/>
        <w:rPr>
          <w:rFonts w:eastAsia="Times New Roman"/>
          <w:color w:val="000000" w:themeColor="text1"/>
        </w:rPr>
      </w:pPr>
    </w:p>
    <w:p w:rsidR="00F01CB6" w:rsidRPr="0051569C" w:rsidRDefault="00F01CB6" w:rsidP="00F01CB6">
      <w:pPr>
        <w:pStyle w:val="BodyText"/>
        <w:ind w:left="426" w:right="-51"/>
        <w:rPr>
          <w:rFonts w:cs="Tahoma"/>
          <w:bCs/>
          <w:sz w:val="18"/>
          <w:szCs w:val="18"/>
        </w:rPr>
      </w:pPr>
      <w:r w:rsidRPr="0051569C">
        <w:rPr>
          <w:rFonts w:cs="Tahoma"/>
          <w:bCs/>
          <w:sz w:val="18"/>
          <w:szCs w:val="18"/>
          <w:lang w:val="id-ID"/>
        </w:rPr>
        <w:t>Keterangan</w:t>
      </w:r>
    </w:p>
    <w:tbl>
      <w:tblPr>
        <w:tblW w:w="0" w:type="auto"/>
        <w:jc w:val="center"/>
        <w:tblLook w:val="04A0" w:firstRow="1" w:lastRow="0" w:firstColumn="1" w:lastColumn="0" w:noHBand="0" w:noVBand="1"/>
      </w:tblPr>
      <w:tblGrid>
        <w:gridCol w:w="576"/>
        <w:gridCol w:w="316"/>
        <w:gridCol w:w="8028"/>
      </w:tblGrid>
      <w:tr w:rsidR="00F01CB6" w:rsidRPr="0051569C" w:rsidTr="00C62682">
        <w:trPr>
          <w:jc w:val="center"/>
        </w:trPr>
        <w:tc>
          <w:tcPr>
            <w:tcW w:w="576" w:type="dxa"/>
            <w:vAlign w:val="center"/>
          </w:tcPr>
          <w:p w:rsidR="00F01CB6" w:rsidRPr="0051569C" w:rsidRDefault="00F01CB6" w:rsidP="00C62682">
            <w:pPr>
              <w:pStyle w:val="ListParagraph"/>
              <w:tabs>
                <w:tab w:val="left" w:pos="360"/>
                <w:tab w:val="left" w:pos="720"/>
              </w:tabs>
              <w:ind w:left="0"/>
              <w:jc w:val="center"/>
            </w:pPr>
            <w:r w:rsidRPr="0051569C">
              <w:rPr>
                <w:rFonts w:cs="Tahoma"/>
                <w:color w:val="00B050"/>
                <w:sz w:val="36"/>
                <w:lang w:eastAsia="id-ID"/>
              </w:rPr>
              <w:sym w:font="Wingdings" w:char="F06C"/>
            </w:r>
          </w:p>
        </w:tc>
        <w:tc>
          <w:tcPr>
            <w:tcW w:w="316" w:type="dxa"/>
            <w:vAlign w:val="center"/>
          </w:tcPr>
          <w:p w:rsidR="00F01CB6" w:rsidRPr="0051569C" w:rsidRDefault="00F01CB6" w:rsidP="00C62682">
            <w:pPr>
              <w:pStyle w:val="ListParagraph"/>
              <w:tabs>
                <w:tab w:val="left" w:pos="360"/>
                <w:tab w:val="left" w:pos="720"/>
              </w:tabs>
              <w:ind w:left="0"/>
              <w:jc w:val="center"/>
            </w:pPr>
            <w:r w:rsidRPr="0051569C">
              <w:t>:</w:t>
            </w:r>
          </w:p>
        </w:tc>
        <w:tc>
          <w:tcPr>
            <w:tcW w:w="8028" w:type="dxa"/>
            <w:vAlign w:val="center"/>
          </w:tcPr>
          <w:p w:rsidR="00F01CB6" w:rsidRPr="0051569C" w:rsidRDefault="00F01CB6" w:rsidP="00C62682">
            <w:pPr>
              <w:pStyle w:val="ListParagraph"/>
              <w:tabs>
                <w:tab w:val="left" w:pos="360"/>
                <w:tab w:val="left" w:pos="720"/>
              </w:tabs>
              <w:ind w:left="0"/>
              <w:rPr>
                <w:sz w:val="20"/>
                <w:szCs w:val="20"/>
              </w:rPr>
            </w:pPr>
            <w:r w:rsidRPr="0051569C">
              <w:rPr>
                <w:rFonts w:cs="Tahoma"/>
                <w:bCs/>
                <w:sz w:val="20"/>
                <w:szCs w:val="20"/>
              </w:rPr>
              <w:t>Tercapai/ melampaui ( Realisasi tahun 2016 ≥ 100% target 2016 atau ≥ 100% target RPJMD)</w:t>
            </w:r>
          </w:p>
        </w:tc>
      </w:tr>
      <w:tr w:rsidR="00F01CB6" w:rsidRPr="0051569C" w:rsidTr="00C62682">
        <w:trPr>
          <w:jc w:val="center"/>
        </w:trPr>
        <w:tc>
          <w:tcPr>
            <w:tcW w:w="576" w:type="dxa"/>
            <w:vAlign w:val="center"/>
          </w:tcPr>
          <w:p w:rsidR="00F01CB6" w:rsidRPr="0051569C" w:rsidRDefault="00F01CB6" w:rsidP="00C62682">
            <w:pPr>
              <w:pStyle w:val="ListParagraph"/>
              <w:tabs>
                <w:tab w:val="left" w:pos="360"/>
                <w:tab w:val="left" w:pos="720"/>
              </w:tabs>
              <w:ind w:left="0"/>
              <w:jc w:val="center"/>
              <w:rPr>
                <w:color w:val="FFFF00"/>
              </w:rPr>
            </w:pPr>
            <w:r w:rsidRPr="0051569C">
              <w:rPr>
                <w:rFonts w:cs="Tahoma"/>
                <w:color w:val="FFFF00"/>
                <w:sz w:val="36"/>
                <w:lang w:eastAsia="id-ID"/>
              </w:rPr>
              <w:sym w:font="Webdings" w:char="F034"/>
            </w:r>
          </w:p>
        </w:tc>
        <w:tc>
          <w:tcPr>
            <w:tcW w:w="316" w:type="dxa"/>
            <w:vAlign w:val="center"/>
          </w:tcPr>
          <w:p w:rsidR="00F01CB6" w:rsidRPr="0051569C" w:rsidRDefault="00F01CB6" w:rsidP="00C62682">
            <w:pPr>
              <w:pStyle w:val="ListParagraph"/>
              <w:tabs>
                <w:tab w:val="left" w:pos="360"/>
                <w:tab w:val="left" w:pos="720"/>
              </w:tabs>
              <w:ind w:left="0"/>
              <w:jc w:val="center"/>
            </w:pPr>
            <w:r w:rsidRPr="0051569C">
              <w:t>:</w:t>
            </w:r>
          </w:p>
        </w:tc>
        <w:tc>
          <w:tcPr>
            <w:tcW w:w="8028" w:type="dxa"/>
            <w:vAlign w:val="center"/>
          </w:tcPr>
          <w:p w:rsidR="00F01CB6" w:rsidRPr="0051569C" w:rsidRDefault="00F01CB6" w:rsidP="00C62682">
            <w:pPr>
              <w:spacing w:before="60" w:after="60"/>
              <w:ind w:left="835" w:hanging="835"/>
              <w:rPr>
                <w:sz w:val="20"/>
                <w:szCs w:val="20"/>
              </w:rPr>
            </w:pPr>
            <w:r w:rsidRPr="0051569C">
              <w:rPr>
                <w:rFonts w:cs="Tahoma"/>
                <w:bCs/>
                <w:sz w:val="20"/>
                <w:szCs w:val="20"/>
              </w:rPr>
              <w:t>Akan tercapai  (Realisasi tahun 2016 &gt;80% target 2016 atau &gt; 80% Target RPJMD)</w:t>
            </w:r>
          </w:p>
        </w:tc>
      </w:tr>
      <w:tr w:rsidR="00F01CB6" w:rsidRPr="0051569C" w:rsidTr="00C62682">
        <w:trPr>
          <w:jc w:val="center"/>
        </w:trPr>
        <w:tc>
          <w:tcPr>
            <w:tcW w:w="576" w:type="dxa"/>
            <w:vAlign w:val="center"/>
          </w:tcPr>
          <w:p w:rsidR="00F01CB6" w:rsidRPr="0051569C" w:rsidRDefault="00F01CB6" w:rsidP="00C62682">
            <w:pPr>
              <w:pStyle w:val="ListParagraph"/>
              <w:tabs>
                <w:tab w:val="left" w:pos="360"/>
                <w:tab w:val="left" w:pos="720"/>
              </w:tabs>
              <w:ind w:left="0"/>
              <w:jc w:val="center"/>
              <w:rPr>
                <w:color w:val="C00000"/>
              </w:rPr>
            </w:pPr>
            <w:r w:rsidRPr="0051569C">
              <w:rPr>
                <w:rFonts w:cs="Tahoma"/>
                <w:color w:val="C00000"/>
                <w:sz w:val="36"/>
                <w:lang w:eastAsia="id-ID"/>
              </w:rPr>
              <w:sym w:font="Webdings" w:char="F036"/>
            </w:r>
          </w:p>
        </w:tc>
        <w:tc>
          <w:tcPr>
            <w:tcW w:w="316" w:type="dxa"/>
            <w:vAlign w:val="center"/>
          </w:tcPr>
          <w:p w:rsidR="00F01CB6" w:rsidRPr="0051569C" w:rsidRDefault="00F01CB6" w:rsidP="00C62682">
            <w:pPr>
              <w:pStyle w:val="ListParagraph"/>
              <w:tabs>
                <w:tab w:val="left" w:pos="360"/>
                <w:tab w:val="left" w:pos="720"/>
              </w:tabs>
              <w:ind w:left="0"/>
              <w:jc w:val="center"/>
            </w:pPr>
            <w:r w:rsidRPr="0051569C">
              <w:t>:</w:t>
            </w:r>
          </w:p>
        </w:tc>
        <w:tc>
          <w:tcPr>
            <w:tcW w:w="8028" w:type="dxa"/>
            <w:vAlign w:val="center"/>
          </w:tcPr>
          <w:p w:rsidR="00F01CB6" w:rsidRPr="0051569C" w:rsidRDefault="00F01CB6" w:rsidP="00C62682">
            <w:pPr>
              <w:pStyle w:val="ListParagraph"/>
              <w:tabs>
                <w:tab w:val="left" w:pos="360"/>
                <w:tab w:val="left" w:pos="720"/>
              </w:tabs>
              <w:ind w:left="0"/>
              <w:rPr>
                <w:sz w:val="20"/>
                <w:szCs w:val="20"/>
              </w:rPr>
            </w:pPr>
            <w:r w:rsidRPr="0051569C">
              <w:rPr>
                <w:rFonts w:cs="Tahoma"/>
                <w:bCs/>
                <w:sz w:val="20"/>
                <w:szCs w:val="20"/>
              </w:rPr>
              <w:t>Perlu Upaya keras (Realisasi tahun 2016 ≤ 80% target 2016 atau ≤ 80 % target RPJMD)</w:t>
            </w:r>
          </w:p>
        </w:tc>
      </w:tr>
    </w:tbl>
    <w:p w:rsidR="00F01CB6" w:rsidRPr="0051569C" w:rsidRDefault="00F01CB6" w:rsidP="00F01CB6">
      <w:pPr>
        <w:pStyle w:val="BodyText"/>
        <w:ind w:left="426" w:right="-51"/>
        <w:rPr>
          <w:rFonts w:cs="Tahoma"/>
          <w:bCs/>
          <w:sz w:val="18"/>
          <w:szCs w:val="18"/>
          <w:lang w:val="id-ID"/>
        </w:rPr>
      </w:pPr>
    </w:p>
    <w:p w:rsidR="00F01CB6" w:rsidRPr="00BC02E6" w:rsidRDefault="00F01CB6" w:rsidP="00F01CB6">
      <w:pPr>
        <w:spacing w:after="0" w:line="360" w:lineRule="auto"/>
        <w:ind w:firstLine="720"/>
        <w:jc w:val="both"/>
        <w:rPr>
          <w:sz w:val="24"/>
          <w:szCs w:val="24"/>
          <w:lang w:val="id-ID" w:eastAsia="id-ID"/>
        </w:rPr>
      </w:pPr>
      <w:r w:rsidRPr="00BC02E6">
        <w:rPr>
          <w:sz w:val="24"/>
          <w:szCs w:val="24"/>
        </w:rPr>
        <w:t>Dari ke</w:t>
      </w:r>
      <w:r w:rsidR="00B6664B">
        <w:rPr>
          <w:sz w:val="24"/>
          <w:szCs w:val="24"/>
          <w:lang w:val="id-ID"/>
        </w:rPr>
        <w:t xml:space="preserve"> 6 (</w:t>
      </w:r>
      <w:r w:rsidRPr="00BC02E6">
        <w:rPr>
          <w:sz w:val="24"/>
          <w:szCs w:val="24"/>
          <w:lang w:val="id-ID"/>
        </w:rPr>
        <w:t xml:space="preserve">enam) </w:t>
      </w:r>
      <w:r w:rsidR="00B6664B">
        <w:rPr>
          <w:sz w:val="24"/>
          <w:szCs w:val="24"/>
        </w:rPr>
        <w:t>indikator</w:t>
      </w:r>
      <w:r w:rsidRPr="00BC02E6">
        <w:rPr>
          <w:sz w:val="24"/>
          <w:szCs w:val="24"/>
        </w:rPr>
        <w:t xml:space="preserve"> kinerja </w:t>
      </w:r>
      <w:r w:rsidRPr="00BC02E6">
        <w:rPr>
          <w:sz w:val="24"/>
          <w:szCs w:val="24"/>
          <w:lang w:val="id-ID"/>
        </w:rPr>
        <w:t xml:space="preserve">daerah </w:t>
      </w:r>
      <w:r w:rsidRPr="00BC02E6">
        <w:rPr>
          <w:sz w:val="24"/>
          <w:szCs w:val="24"/>
        </w:rPr>
        <w:t>urusan</w:t>
      </w:r>
      <w:r w:rsidRPr="00BC02E6">
        <w:rPr>
          <w:sz w:val="24"/>
          <w:szCs w:val="24"/>
          <w:lang w:val="id-ID"/>
        </w:rPr>
        <w:t xml:space="preserve"> Lingkungan Hidup terdapat 3 (tiga) indikator yang tercapai yaitu </w:t>
      </w:r>
      <w:r w:rsidRPr="00BC02E6">
        <w:rPr>
          <w:sz w:val="24"/>
          <w:szCs w:val="24"/>
          <w:lang w:val="id-ID" w:eastAsia="id-ID"/>
        </w:rPr>
        <w:t>IPU (Indeks Pencemaran Udara), ITH (Indek Tutupan Vegetasi), Luas RTH Kota.</w:t>
      </w:r>
    </w:p>
    <w:p w:rsidR="00F01CB6" w:rsidRPr="00BC02E6" w:rsidRDefault="00F01CB6" w:rsidP="00B6664B">
      <w:pPr>
        <w:spacing w:after="0" w:line="360" w:lineRule="auto"/>
        <w:ind w:firstLine="709"/>
        <w:jc w:val="both"/>
        <w:rPr>
          <w:sz w:val="24"/>
          <w:szCs w:val="24"/>
          <w:lang w:val="id-ID" w:eastAsia="id-ID"/>
        </w:rPr>
      </w:pPr>
      <w:r w:rsidRPr="00BC02E6">
        <w:rPr>
          <w:sz w:val="24"/>
          <w:szCs w:val="24"/>
          <w:lang w:val="id-ID" w:eastAsia="id-ID"/>
        </w:rPr>
        <w:lastRenderedPageBreak/>
        <w:t xml:space="preserve">Sedangkan </w:t>
      </w:r>
      <w:r w:rsidR="00B6664B">
        <w:rPr>
          <w:sz w:val="24"/>
          <w:szCs w:val="24"/>
        </w:rPr>
        <w:t>yang akan tercapai adalah indik</w:t>
      </w:r>
      <w:r w:rsidRPr="00BC02E6">
        <w:rPr>
          <w:sz w:val="24"/>
          <w:szCs w:val="24"/>
        </w:rPr>
        <w:t>ator</w:t>
      </w:r>
      <w:r w:rsidRPr="00BC02E6">
        <w:rPr>
          <w:sz w:val="24"/>
          <w:szCs w:val="24"/>
          <w:lang w:val="id-ID"/>
        </w:rPr>
        <w:t xml:space="preserve"> </w:t>
      </w:r>
      <w:r w:rsidR="00B6664B">
        <w:rPr>
          <w:sz w:val="24"/>
          <w:szCs w:val="24"/>
          <w:lang w:val="id-ID" w:eastAsia="id-ID"/>
        </w:rPr>
        <w:t>IKLH (Indeks Kuali</w:t>
      </w:r>
      <w:r w:rsidRPr="00BC02E6">
        <w:rPr>
          <w:sz w:val="24"/>
          <w:szCs w:val="24"/>
          <w:lang w:val="id-ID" w:eastAsia="id-ID"/>
        </w:rPr>
        <w:t>tas Lingkungan Hidup)</w:t>
      </w:r>
      <w:r w:rsidR="00B6664B">
        <w:rPr>
          <w:sz w:val="24"/>
          <w:szCs w:val="24"/>
          <w:lang w:val="en-GB" w:eastAsia="id-ID"/>
        </w:rPr>
        <w:t xml:space="preserve"> </w:t>
      </w:r>
      <w:r w:rsidRPr="00BC02E6">
        <w:rPr>
          <w:sz w:val="24"/>
          <w:szCs w:val="24"/>
        </w:rPr>
        <w:t>dengan kinerja capaian baru mencapai 8</w:t>
      </w:r>
      <w:r w:rsidRPr="00BC02E6">
        <w:rPr>
          <w:sz w:val="24"/>
          <w:szCs w:val="24"/>
          <w:lang w:val="id-ID"/>
        </w:rPr>
        <w:t>6</w:t>
      </w:r>
      <w:r w:rsidRPr="00BC02E6">
        <w:rPr>
          <w:sz w:val="24"/>
          <w:szCs w:val="24"/>
        </w:rPr>
        <w:t>%. Namun demikian indikator kinerja ini optimis akan mampu dicapai pada akhir periode RPJMD tahun 2021.</w:t>
      </w:r>
    </w:p>
    <w:p w:rsidR="00F01CB6" w:rsidRPr="00BC02E6" w:rsidRDefault="00F01CB6" w:rsidP="00B6664B">
      <w:pPr>
        <w:pStyle w:val="ListParagraph"/>
        <w:tabs>
          <w:tab w:val="left" w:pos="360"/>
          <w:tab w:val="left" w:pos="630"/>
          <w:tab w:val="left" w:pos="900"/>
        </w:tabs>
        <w:spacing w:line="360" w:lineRule="auto"/>
        <w:ind w:left="0" w:firstLine="709"/>
        <w:jc w:val="both"/>
        <w:rPr>
          <w:sz w:val="24"/>
          <w:szCs w:val="24"/>
          <w:lang w:val="id-ID"/>
        </w:rPr>
      </w:pPr>
      <w:r w:rsidRPr="00BC02E6">
        <w:rPr>
          <w:sz w:val="24"/>
          <w:szCs w:val="24"/>
          <w:lang w:eastAsia="id-ID"/>
        </w:rPr>
        <w:tab/>
      </w:r>
      <w:r w:rsidRPr="00BC02E6">
        <w:rPr>
          <w:sz w:val="24"/>
          <w:szCs w:val="24"/>
        </w:rPr>
        <w:t xml:space="preserve">Disisi lain terdapat satu indikator yang perlu upaya keras adalah indikator </w:t>
      </w:r>
      <w:r w:rsidRPr="00BC02E6">
        <w:rPr>
          <w:sz w:val="24"/>
          <w:szCs w:val="24"/>
          <w:lang w:val="id-ID" w:eastAsia="id-ID"/>
        </w:rPr>
        <w:t>IPA (Indeks Pencemaran Air)</w:t>
      </w:r>
      <w:r w:rsidRPr="00BC02E6">
        <w:rPr>
          <w:sz w:val="24"/>
          <w:szCs w:val="24"/>
        </w:rPr>
        <w:t xml:space="preserve"> dengan capaian  baru </w:t>
      </w:r>
      <w:r w:rsidRPr="00BC02E6">
        <w:rPr>
          <w:sz w:val="24"/>
          <w:szCs w:val="24"/>
          <w:lang w:val="id-ID"/>
        </w:rPr>
        <w:t>47</w:t>
      </w:r>
      <w:r w:rsidRPr="00BC02E6">
        <w:rPr>
          <w:sz w:val="24"/>
          <w:szCs w:val="24"/>
        </w:rPr>
        <w:t xml:space="preserve">% dan indikator </w:t>
      </w:r>
      <w:r w:rsidRPr="00BC02E6">
        <w:rPr>
          <w:sz w:val="24"/>
          <w:szCs w:val="24"/>
          <w:lang w:val="id-ID"/>
        </w:rPr>
        <w:t xml:space="preserve">volume sampah yang dibuang ke TPSA tercapai sekitar 66,6 % atau justru sangat jauh dari target yang telah ditentukan. </w:t>
      </w:r>
      <w:r w:rsidRPr="00BC02E6">
        <w:rPr>
          <w:sz w:val="24"/>
          <w:szCs w:val="24"/>
        </w:rPr>
        <w:t xml:space="preserve"> </w:t>
      </w:r>
    </w:p>
    <w:p w:rsidR="00F01CB6" w:rsidRPr="00BC02E6" w:rsidRDefault="00F01CB6" w:rsidP="00F01CB6">
      <w:pPr>
        <w:pStyle w:val="ListParagraph"/>
        <w:tabs>
          <w:tab w:val="left" w:pos="360"/>
          <w:tab w:val="left" w:pos="630"/>
          <w:tab w:val="left" w:pos="900"/>
        </w:tabs>
        <w:spacing w:line="360" w:lineRule="auto"/>
        <w:ind w:left="0" w:firstLine="720"/>
        <w:jc w:val="both"/>
        <w:rPr>
          <w:sz w:val="24"/>
          <w:szCs w:val="24"/>
        </w:rPr>
      </w:pPr>
      <w:r w:rsidRPr="00BC02E6">
        <w:rPr>
          <w:sz w:val="24"/>
          <w:szCs w:val="24"/>
        </w:rPr>
        <w:t xml:space="preserve">Kinerja indikator indikator </w:t>
      </w:r>
      <w:r w:rsidRPr="00BC02E6">
        <w:rPr>
          <w:sz w:val="24"/>
          <w:szCs w:val="24"/>
          <w:lang w:val="id-ID" w:eastAsia="id-ID"/>
        </w:rPr>
        <w:t>IPA (Indeks Pencemaran Air)</w:t>
      </w:r>
      <w:r w:rsidRPr="00BC02E6">
        <w:rPr>
          <w:sz w:val="24"/>
          <w:szCs w:val="24"/>
        </w:rPr>
        <w:t xml:space="preserve"> belum memuaskan karena terdapat kendala antara lain sebagai berikut :</w:t>
      </w:r>
    </w:p>
    <w:p w:rsidR="00F01CB6" w:rsidRPr="00BC02E6" w:rsidRDefault="00F01CB6" w:rsidP="00395D98">
      <w:pPr>
        <w:pStyle w:val="ListParagraph"/>
        <w:numPr>
          <w:ilvl w:val="0"/>
          <w:numId w:val="17"/>
        </w:numPr>
        <w:spacing w:after="0" w:line="360" w:lineRule="auto"/>
        <w:ind w:left="426" w:hanging="426"/>
        <w:jc w:val="both"/>
        <w:rPr>
          <w:sz w:val="24"/>
          <w:szCs w:val="24"/>
        </w:rPr>
      </w:pPr>
      <w:r w:rsidRPr="00BC02E6">
        <w:rPr>
          <w:sz w:val="24"/>
          <w:szCs w:val="24"/>
        </w:rPr>
        <w:t xml:space="preserve">Kualitas air sungai sangat fluktuatif tergantung dari faktor internal dan eksternal. Faktor internal berasal dari adanya aktifitas manusia di bidang </w:t>
      </w:r>
      <w:r w:rsidR="00B6664B">
        <w:rPr>
          <w:sz w:val="24"/>
          <w:szCs w:val="24"/>
        </w:rPr>
        <w:t xml:space="preserve">industri, pertanian, peternakan </w:t>
      </w:r>
      <w:r w:rsidRPr="00BC02E6">
        <w:rPr>
          <w:sz w:val="24"/>
          <w:szCs w:val="24"/>
        </w:rPr>
        <w:t>d</w:t>
      </w:r>
      <w:r w:rsidRPr="00BC02E6">
        <w:rPr>
          <w:sz w:val="24"/>
          <w:szCs w:val="24"/>
          <w:lang w:val="id-ID"/>
        </w:rPr>
        <w:t>an sebagainya</w:t>
      </w:r>
      <w:r w:rsidRPr="00BC02E6">
        <w:rPr>
          <w:sz w:val="24"/>
          <w:szCs w:val="24"/>
        </w:rPr>
        <w:t xml:space="preserve"> yang </w:t>
      </w:r>
      <w:r w:rsidRPr="00BC02E6">
        <w:rPr>
          <w:sz w:val="24"/>
          <w:szCs w:val="24"/>
          <w:lang w:val="id-ID"/>
        </w:rPr>
        <w:t xml:space="preserve">membuang limbah langsung ke perairan umum tanpa mengalami pengolahan terlebih dahulu sehingga </w:t>
      </w:r>
      <w:r w:rsidRPr="00BC02E6">
        <w:rPr>
          <w:sz w:val="24"/>
          <w:szCs w:val="24"/>
        </w:rPr>
        <w:t xml:space="preserve">mempengaruhi kualitas air sungai, </w:t>
      </w:r>
    </w:p>
    <w:p w:rsidR="00F01CB6" w:rsidRPr="00BC02E6" w:rsidRDefault="00F01CB6" w:rsidP="00395D98">
      <w:pPr>
        <w:numPr>
          <w:ilvl w:val="0"/>
          <w:numId w:val="19"/>
        </w:numPr>
        <w:tabs>
          <w:tab w:val="clear" w:pos="360"/>
        </w:tabs>
        <w:spacing w:after="0" w:line="360" w:lineRule="auto"/>
        <w:ind w:left="720" w:hanging="294"/>
        <w:jc w:val="both"/>
        <w:rPr>
          <w:rFonts w:cs="Tahoma"/>
          <w:sz w:val="24"/>
          <w:szCs w:val="24"/>
        </w:rPr>
      </w:pPr>
      <w:r w:rsidRPr="00BC02E6">
        <w:rPr>
          <w:rFonts w:cs="Tahoma"/>
          <w:sz w:val="24"/>
          <w:szCs w:val="24"/>
        </w:rPr>
        <w:t>Limbah domestik, terutama dihasilkan oleh masyarakat yaitu dari tempat tinggal mereka, terdiri dari :</w:t>
      </w:r>
    </w:p>
    <w:p w:rsidR="00F01CB6" w:rsidRPr="00BC02E6" w:rsidRDefault="00F01CB6" w:rsidP="00B6664B">
      <w:pPr>
        <w:numPr>
          <w:ilvl w:val="1"/>
          <w:numId w:val="18"/>
        </w:numPr>
        <w:tabs>
          <w:tab w:val="clear" w:pos="1080"/>
          <w:tab w:val="num" w:pos="993"/>
        </w:tabs>
        <w:spacing w:after="0" w:line="360" w:lineRule="auto"/>
        <w:ind w:left="993" w:hanging="284"/>
        <w:jc w:val="both"/>
        <w:rPr>
          <w:rFonts w:cs="Tahoma"/>
          <w:sz w:val="24"/>
          <w:szCs w:val="24"/>
        </w:rPr>
      </w:pPr>
      <w:r w:rsidRPr="00BC02E6">
        <w:rPr>
          <w:rFonts w:cs="Tahoma"/>
          <w:sz w:val="24"/>
          <w:szCs w:val="24"/>
        </w:rPr>
        <w:t>Buangan manusia (tinja dan urin), limbah cair ini disebut sebagai “</w:t>
      </w:r>
      <w:r w:rsidRPr="00BC02E6">
        <w:rPr>
          <w:rFonts w:cs="Tahoma"/>
          <w:i/>
          <w:iCs/>
          <w:sz w:val="24"/>
          <w:szCs w:val="24"/>
        </w:rPr>
        <w:t>black water</w:t>
      </w:r>
      <w:r w:rsidRPr="00BC02E6">
        <w:rPr>
          <w:rFonts w:cs="Tahoma"/>
          <w:sz w:val="24"/>
          <w:szCs w:val="24"/>
        </w:rPr>
        <w:t xml:space="preserve">” </w:t>
      </w:r>
    </w:p>
    <w:p w:rsidR="00F01CB6" w:rsidRPr="00BC02E6" w:rsidRDefault="00F01CB6" w:rsidP="00B6664B">
      <w:pPr>
        <w:numPr>
          <w:ilvl w:val="1"/>
          <w:numId w:val="18"/>
        </w:numPr>
        <w:tabs>
          <w:tab w:val="clear" w:pos="1080"/>
          <w:tab w:val="num" w:pos="993"/>
        </w:tabs>
        <w:spacing w:after="0" w:line="360" w:lineRule="auto"/>
        <w:ind w:left="993" w:hanging="284"/>
        <w:jc w:val="both"/>
        <w:rPr>
          <w:rFonts w:cs="Tahoma"/>
          <w:sz w:val="24"/>
          <w:szCs w:val="24"/>
        </w:rPr>
      </w:pPr>
      <w:r w:rsidRPr="00BC02E6">
        <w:rPr>
          <w:rFonts w:cs="Tahoma"/>
          <w:sz w:val="24"/>
          <w:szCs w:val="24"/>
        </w:rPr>
        <w:t>Limbah cair yang dihasilkan dari kegiatan rumah tangga seperti mencuci, mandi, memasak, membersihkan dan sejenisnya dimasukkan ke dalam kelompok “</w:t>
      </w:r>
      <w:r w:rsidRPr="00BC02E6">
        <w:rPr>
          <w:rFonts w:cs="Tahoma"/>
          <w:i/>
          <w:iCs/>
          <w:sz w:val="24"/>
          <w:szCs w:val="24"/>
        </w:rPr>
        <w:t>gray water</w:t>
      </w:r>
      <w:r w:rsidRPr="00BC02E6">
        <w:rPr>
          <w:rFonts w:cs="Tahoma"/>
          <w:sz w:val="24"/>
          <w:szCs w:val="24"/>
        </w:rPr>
        <w:t>”</w:t>
      </w:r>
    </w:p>
    <w:p w:rsidR="00F01CB6" w:rsidRPr="00BC02E6" w:rsidRDefault="00F01CB6" w:rsidP="00B6664B">
      <w:pPr>
        <w:numPr>
          <w:ilvl w:val="1"/>
          <w:numId w:val="18"/>
        </w:numPr>
        <w:tabs>
          <w:tab w:val="clear" w:pos="1080"/>
          <w:tab w:val="num" w:pos="993"/>
        </w:tabs>
        <w:spacing w:after="0" w:line="360" w:lineRule="auto"/>
        <w:ind w:left="993" w:hanging="284"/>
        <w:jc w:val="both"/>
        <w:rPr>
          <w:rFonts w:cs="Tahoma"/>
          <w:sz w:val="24"/>
          <w:szCs w:val="24"/>
        </w:rPr>
      </w:pPr>
      <w:r w:rsidRPr="00BC02E6">
        <w:rPr>
          <w:rFonts w:cs="Tahoma"/>
          <w:sz w:val="24"/>
          <w:szCs w:val="24"/>
        </w:rPr>
        <w:t>Limbah cair yang dihasilkan dari per</w:t>
      </w:r>
      <w:r w:rsidR="004B089C" w:rsidRPr="00BC02E6">
        <w:rPr>
          <w:rFonts w:cs="Tahoma"/>
          <w:sz w:val="24"/>
          <w:szCs w:val="24"/>
        </w:rPr>
        <w:t>Dinas</w:t>
      </w:r>
      <w:r w:rsidRPr="00BC02E6">
        <w:rPr>
          <w:rFonts w:cs="Tahoma"/>
          <w:sz w:val="24"/>
          <w:szCs w:val="24"/>
        </w:rPr>
        <w:t>an, hotel, kawasan komersial dan sumber pencemar lainnya yang bukan kelompok industri.</w:t>
      </w:r>
    </w:p>
    <w:p w:rsidR="00F01CB6" w:rsidRPr="00BC02E6" w:rsidRDefault="00F01CB6" w:rsidP="00395D98">
      <w:pPr>
        <w:numPr>
          <w:ilvl w:val="0"/>
          <w:numId w:val="19"/>
        </w:numPr>
        <w:tabs>
          <w:tab w:val="clear" w:pos="360"/>
        </w:tabs>
        <w:spacing w:after="0" w:line="360" w:lineRule="auto"/>
        <w:ind w:left="720" w:hanging="294"/>
        <w:jc w:val="both"/>
        <w:rPr>
          <w:rFonts w:cs="Tahoma"/>
          <w:sz w:val="24"/>
          <w:szCs w:val="24"/>
        </w:rPr>
      </w:pPr>
      <w:r w:rsidRPr="00BC02E6">
        <w:rPr>
          <w:rFonts w:cs="Tahoma"/>
          <w:sz w:val="24"/>
          <w:szCs w:val="24"/>
        </w:rPr>
        <w:t xml:space="preserve">Limbah cair industri – </w:t>
      </w:r>
      <w:r w:rsidRPr="00BC02E6">
        <w:rPr>
          <w:rFonts w:cs="Tahoma"/>
          <w:i/>
          <w:iCs/>
          <w:sz w:val="24"/>
          <w:szCs w:val="24"/>
        </w:rPr>
        <w:t>efluen</w:t>
      </w:r>
      <w:r w:rsidRPr="00BC02E6">
        <w:rPr>
          <w:rFonts w:cs="Tahoma"/>
          <w:sz w:val="24"/>
          <w:szCs w:val="24"/>
        </w:rPr>
        <w:t xml:space="preserve"> yang dikeluarkan dari berbagai industri dan industri pengolahan yang berada di sepanjang Sungai Progo. Sungai sebagai pemasok air juga berfungsi sebagai penampung limbah cair. Peningkatan rencana tata guna lahan dan peningkatan peruntukan kawasan dimaksudkan untuk mendorong industri-industri besar untuk ditempatkan sejauh mungkin dari sumber air. Limbah cair dari industri memberikan kontribusi terhadap pencemaran sungai di bagian hilir.</w:t>
      </w:r>
    </w:p>
    <w:p w:rsidR="00F01CB6" w:rsidRPr="00BC02E6" w:rsidRDefault="00F01CB6" w:rsidP="00395D98">
      <w:pPr>
        <w:numPr>
          <w:ilvl w:val="0"/>
          <w:numId w:val="19"/>
        </w:numPr>
        <w:tabs>
          <w:tab w:val="num" w:pos="786"/>
        </w:tabs>
        <w:spacing w:after="0" w:line="360" w:lineRule="auto"/>
        <w:ind w:left="720" w:hanging="294"/>
        <w:jc w:val="both"/>
        <w:rPr>
          <w:rFonts w:cs="Tahoma"/>
          <w:sz w:val="24"/>
          <w:szCs w:val="24"/>
        </w:rPr>
      </w:pPr>
      <w:r w:rsidRPr="00BC02E6">
        <w:rPr>
          <w:rFonts w:cs="Tahoma"/>
          <w:sz w:val="24"/>
          <w:szCs w:val="24"/>
        </w:rPr>
        <w:t xml:space="preserve">Pencemaran dari limbah pertanian sangat signifikan pada musim hujan dimana larian membawa sejumlah besar lapisan permukaan tanah, unsur hara dan bahan organik dari lahan padi dan lahan lainnya di sekitar sungai. Bersamaan dengan itu aliran sungai sangat cepat, sebagai konsekuensinya oksigen terlarut DO (Dissolved Oxygen) rendah dan pemulihan kondisi air tinggi sehingga menurunkan kualitas air. Pada musim kemarau pencemaran air dari lahan pertanian masih terjadi di sungai melalui aliran balik dari saluran dan drainase irigasi, tetapi pada saat puncak musim kemarau hal ini hampir tidak terjadi. Tidak seluruh saluran irigasi menggunakan saluran yang diperkeras (pasangan) </w:t>
      </w:r>
      <w:r w:rsidRPr="00BC02E6">
        <w:rPr>
          <w:rFonts w:cs="Tahoma"/>
          <w:sz w:val="24"/>
          <w:szCs w:val="24"/>
        </w:rPr>
        <w:lastRenderedPageBreak/>
        <w:t>menyebabkan erosi tanah turut memperburuk buangan ke badan sungai. Penggunaan pupuk yang tidak terkontrol juga akan menyebabkan terjadinya beban berlebihan nutrien di badan sungai.</w:t>
      </w:r>
    </w:p>
    <w:p w:rsidR="00F01CB6" w:rsidRPr="00B6664B" w:rsidRDefault="00F01CB6" w:rsidP="00F01CB6">
      <w:pPr>
        <w:spacing w:after="0" w:line="360" w:lineRule="auto"/>
        <w:ind w:left="734"/>
        <w:jc w:val="both"/>
        <w:rPr>
          <w:rFonts w:cs="Tahoma"/>
          <w:sz w:val="24"/>
          <w:szCs w:val="24"/>
        </w:rPr>
      </w:pPr>
      <w:r w:rsidRPr="00B6664B">
        <w:rPr>
          <w:rFonts w:cs="Tahoma"/>
          <w:sz w:val="24"/>
          <w:szCs w:val="24"/>
        </w:rPr>
        <w:t xml:space="preserve">Aktivitas pertanian memberikan kontribusi ke polusi air melalui : </w:t>
      </w:r>
    </w:p>
    <w:p w:rsidR="00F01CB6" w:rsidRPr="00B6664B" w:rsidRDefault="00F01CB6" w:rsidP="00395D98">
      <w:pPr>
        <w:numPr>
          <w:ilvl w:val="1"/>
          <w:numId w:val="18"/>
        </w:numPr>
        <w:tabs>
          <w:tab w:val="clear" w:pos="1080"/>
          <w:tab w:val="num" w:pos="1108"/>
        </w:tabs>
        <w:spacing w:after="0" w:line="360" w:lineRule="auto"/>
        <w:ind w:left="1108" w:hanging="399"/>
        <w:jc w:val="both"/>
        <w:rPr>
          <w:rFonts w:cs="Tahoma"/>
          <w:sz w:val="24"/>
          <w:szCs w:val="24"/>
        </w:rPr>
      </w:pPr>
      <w:r w:rsidRPr="00B6664B">
        <w:rPr>
          <w:rFonts w:cs="Tahoma"/>
          <w:sz w:val="24"/>
          <w:szCs w:val="24"/>
        </w:rPr>
        <w:t>Adanya limpasan tanah dan sedimen</w:t>
      </w:r>
    </w:p>
    <w:p w:rsidR="00F01CB6" w:rsidRPr="00B6664B" w:rsidRDefault="00F01CB6" w:rsidP="00395D98">
      <w:pPr>
        <w:numPr>
          <w:ilvl w:val="1"/>
          <w:numId w:val="18"/>
        </w:numPr>
        <w:tabs>
          <w:tab w:val="clear" w:pos="1080"/>
          <w:tab w:val="num" w:pos="1108"/>
        </w:tabs>
        <w:spacing w:after="0" w:line="360" w:lineRule="auto"/>
        <w:ind w:left="1108" w:hanging="399"/>
        <w:jc w:val="both"/>
        <w:rPr>
          <w:rFonts w:cs="Tahoma"/>
          <w:sz w:val="24"/>
          <w:szCs w:val="24"/>
        </w:rPr>
      </w:pPr>
      <w:r w:rsidRPr="00B6664B">
        <w:rPr>
          <w:rFonts w:cs="Tahoma"/>
          <w:sz w:val="24"/>
          <w:szCs w:val="24"/>
        </w:rPr>
        <w:t>Nutrien-nutrien</w:t>
      </w:r>
    </w:p>
    <w:p w:rsidR="00F01CB6" w:rsidRPr="00B6664B" w:rsidRDefault="00F01CB6" w:rsidP="00395D98">
      <w:pPr>
        <w:numPr>
          <w:ilvl w:val="1"/>
          <w:numId w:val="18"/>
        </w:numPr>
        <w:tabs>
          <w:tab w:val="clear" w:pos="1080"/>
          <w:tab w:val="num" w:pos="1108"/>
        </w:tabs>
        <w:spacing w:after="0" w:line="360" w:lineRule="auto"/>
        <w:ind w:left="1108" w:hanging="399"/>
        <w:jc w:val="both"/>
        <w:rPr>
          <w:rFonts w:cs="Tahoma"/>
          <w:sz w:val="24"/>
          <w:szCs w:val="24"/>
        </w:rPr>
      </w:pPr>
      <w:r w:rsidRPr="00B6664B">
        <w:rPr>
          <w:rFonts w:cs="Tahoma"/>
          <w:sz w:val="24"/>
          <w:szCs w:val="24"/>
        </w:rPr>
        <w:t>Material tanaman dan organik</w:t>
      </w:r>
    </w:p>
    <w:p w:rsidR="00F01CB6" w:rsidRPr="00B6664B" w:rsidRDefault="00F01CB6" w:rsidP="00395D98">
      <w:pPr>
        <w:numPr>
          <w:ilvl w:val="1"/>
          <w:numId w:val="18"/>
        </w:numPr>
        <w:tabs>
          <w:tab w:val="clear" w:pos="1080"/>
          <w:tab w:val="num" w:pos="1108"/>
        </w:tabs>
        <w:spacing w:after="0" w:line="360" w:lineRule="auto"/>
        <w:ind w:left="1108" w:hanging="399"/>
        <w:jc w:val="both"/>
        <w:rPr>
          <w:rFonts w:cs="Tahoma"/>
          <w:sz w:val="24"/>
          <w:szCs w:val="24"/>
        </w:rPr>
      </w:pPr>
      <w:r w:rsidRPr="00B6664B">
        <w:rPr>
          <w:rFonts w:cs="Tahoma"/>
          <w:sz w:val="24"/>
          <w:szCs w:val="24"/>
        </w:rPr>
        <w:t>Limbah dari peternakan</w:t>
      </w:r>
    </w:p>
    <w:p w:rsidR="00F01CB6" w:rsidRPr="00BC02E6" w:rsidRDefault="00F01CB6" w:rsidP="00801543">
      <w:pPr>
        <w:pStyle w:val="ListParagraph"/>
        <w:numPr>
          <w:ilvl w:val="0"/>
          <w:numId w:val="19"/>
        </w:numPr>
        <w:tabs>
          <w:tab w:val="clear" w:pos="360"/>
        </w:tabs>
        <w:spacing w:after="0" w:line="360" w:lineRule="auto"/>
        <w:ind w:left="709" w:hanging="283"/>
        <w:jc w:val="both"/>
        <w:rPr>
          <w:rFonts w:cs="Tahoma"/>
          <w:sz w:val="24"/>
          <w:szCs w:val="24"/>
        </w:rPr>
      </w:pPr>
      <w:r w:rsidRPr="00BC02E6">
        <w:rPr>
          <w:rFonts w:cs="Tahoma"/>
          <w:sz w:val="24"/>
          <w:szCs w:val="24"/>
        </w:rPr>
        <w:t xml:space="preserve">Buangan limbah dari rumah pemotongan hewan, yang pembuangannya disalurkan langsung ke badan air menyebabkan tingginya beban BOD. Di wilayah Kota Magelang terdapat rumah pemotongan hewan yang belum memiliki pengolahan limbah yang berfungsi dengan maksimal, menyumbang minyak, lemak serta bakteri-bakteri </w:t>
      </w:r>
      <w:r w:rsidRPr="00BC02E6">
        <w:rPr>
          <w:rFonts w:cs="Tahoma"/>
          <w:i/>
          <w:iCs/>
          <w:sz w:val="24"/>
          <w:szCs w:val="24"/>
        </w:rPr>
        <w:t>patogen</w:t>
      </w:r>
      <w:r w:rsidRPr="00BC02E6">
        <w:rPr>
          <w:rFonts w:cs="Tahoma"/>
          <w:sz w:val="24"/>
          <w:szCs w:val="24"/>
        </w:rPr>
        <w:t xml:space="preserve"> di badan air sehingga beban BOD sungai di penggalan sungai ini cukup tinggi. </w:t>
      </w:r>
    </w:p>
    <w:p w:rsidR="00F01CB6" w:rsidRPr="00395D98" w:rsidRDefault="00F01CB6" w:rsidP="00395D98">
      <w:pPr>
        <w:numPr>
          <w:ilvl w:val="0"/>
          <w:numId w:val="19"/>
        </w:numPr>
        <w:tabs>
          <w:tab w:val="clear" w:pos="360"/>
        </w:tabs>
        <w:spacing w:after="0" w:line="360" w:lineRule="auto"/>
        <w:ind w:left="720" w:hanging="294"/>
        <w:jc w:val="both"/>
        <w:rPr>
          <w:rFonts w:cs="Tahoma"/>
          <w:sz w:val="24"/>
          <w:szCs w:val="24"/>
        </w:rPr>
      </w:pPr>
      <w:r w:rsidRPr="00BC02E6">
        <w:rPr>
          <w:rFonts w:cs="Tahoma"/>
          <w:sz w:val="24"/>
          <w:szCs w:val="24"/>
        </w:rPr>
        <w:t xml:space="preserve">Limbah cair lainnya meliputi limbah yang berasal dari rumah sakit, hotel, sekolah, supermarket dan fasilitas umum lainnya. Kegiatan masyarakat dan sektor industri serta perkembangan fasilitas Kota secara cepat telah mencemari Sungai Progo di bagian hilir. </w:t>
      </w:r>
      <w:r w:rsidRPr="00395D98">
        <w:rPr>
          <w:rFonts w:cs="Tahoma"/>
          <w:sz w:val="24"/>
          <w:szCs w:val="24"/>
        </w:rPr>
        <w:t>Kegiatan masyarakat yang menghasilkan limbah cair telah menjadi penyebab utama pencemaran air Sungai Progo, hal ini terjadi karena tidak adanya sistem pengolahan air limbah secara t</w:t>
      </w:r>
      <w:r w:rsidR="00B6664B" w:rsidRPr="00395D98">
        <w:rPr>
          <w:rFonts w:cs="Tahoma"/>
          <w:sz w:val="24"/>
          <w:szCs w:val="24"/>
        </w:rPr>
        <w:t>erpadu di w</w:t>
      </w:r>
      <w:r w:rsidRPr="00395D98">
        <w:rPr>
          <w:rFonts w:cs="Tahoma"/>
          <w:sz w:val="24"/>
          <w:szCs w:val="24"/>
        </w:rPr>
        <w:t xml:space="preserve">ilayah Sungai Progo dan juga kurangnya kesadaran masyarakat tentang pelestarian lingkungan. Pembuangan dari limbah padat juga menyumbang material-material yang menambah cemaran air di bagian hilir. Tempat pembuangan akhir  yang dekat dengan badan sungai juga diprediksi akan mencemari badan air dari air lindi / </w:t>
      </w:r>
      <w:r w:rsidRPr="00395D98">
        <w:rPr>
          <w:rFonts w:cs="Tahoma"/>
          <w:i/>
          <w:iCs/>
          <w:sz w:val="24"/>
          <w:szCs w:val="24"/>
        </w:rPr>
        <w:t>leachate-</w:t>
      </w:r>
      <w:r w:rsidRPr="00395D98">
        <w:rPr>
          <w:rFonts w:cs="Tahoma"/>
          <w:sz w:val="24"/>
          <w:szCs w:val="24"/>
        </w:rPr>
        <w:t>nya. Pembuangan-pembuangan ilegal lain juga turut menyumbang pencemaran air, walaupun memang sulit dikuantifikasi.</w:t>
      </w:r>
    </w:p>
    <w:p w:rsidR="00F01CB6" w:rsidRPr="00BC02E6" w:rsidRDefault="00F01CB6" w:rsidP="00395D98">
      <w:pPr>
        <w:pStyle w:val="ListParagraph"/>
        <w:numPr>
          <w:ilvl w:val="0"/>
          <w:numId w:val="17"/>
        </w:numPr>
        <w:spacing w:after="200" w:line="360" w:lineRule="auto"/>
        <w:ind w:left="426" w:hanging="426"/>
        <w:jc w:val="both"/>
        <w:rPr>
          <w:sz w:val="24"/>
          <w:szCs w:val="24"/>
        </w:rPr>
      </w:pPr>
      <w:r w:rsidRPr="00BC02E6">
        <w:rPr>
          <w:sz w:val="24"/>
          <w:szCs w:val="24"/>
          <w:lang w:val="id-ID"/>
        </w:rPr>
        <w:t>S</w:t>
      </w:r>
      <w:r w:rsidRPr="00BC02E6">
        <w:rPr>
          <w:sz w:val="24"/>
          <w:szCs w:val="24"/>
        </w:rPr>
        <w:t>edangkan faktor eksternal diantaranya adalah adanya perubahan iklim, curah hujan, bencana alam dsb yang juga berpengaruh terhadap kualitas air sungai.</w:t>
      </w:r>
    </w:p>
    <w:p w:rsidR="00F01CB6" w:rsidRPr="00BC02E6" w:rsidRDefault="00F01CB6" w:rsidP="00395D98">
      <w:pPr>
        <w:pStyle w:val="ListParagraph"/>
        <w:numPr>
          <w:ilvl w:val="0"/>
          <w:numId w:val="17"/>
        </w:numPr>
        <w:spacing w:after="200" w:line="360" w:lineRule="auto"/>
        <w:ind w:left="426" w:hanging="426"/>
        <w:jc w:val="both"/>
        <w:rPr>
          <w:sz w:val="24"/>
          <w:szCs w:val="24"/>
        </w:rPr>
      </w:pPr>
      <w:r w:rsidRPr="00BC02E6">
        <w:rPr>
          <w:sz w:val="24"/>
          <w:szCs w:val="24"/>
        </w:rPr>
        <w:t>Tahun 2016 adalah tahun dengan intensitas hujan yang cukup tinggi. Tingginya curah hujan sangat mempengaruhi laju infiltrasi air tsb kedalam tanah. Hal ini dapat menimbulkan pencemaran air sungai dengan semakin cepat dan semakin banyaknya bakteri coli mengikuti limpasan air hujan menuju sungai. Disamping itu perilaku masyarakat yang masih membuang tinja baik manusia ataupun hewan ke sungai mengakibatkan timbul dan terindikasinya bakteri coli di sungai.</w:t>
      </w:r>
    </w:p>
    <w:p w:rsidR="00F01CB6" w:rsidRPr="00BC02E6" w:rsidRDefault="00F01CB6" w:rsidP="00395D98">
      <w:pPr>
        <w:pStyle w:val="ListParagraph"/>
        <w:numPr>
          <w:ilvl w:val="0"/>
          <w:numId w:val="17"/>
        </w:numPr>
        <w:spacing w:after="200" w:line="360" w:lineRule="auto"/>
        <w:ind w:left="425" w:hanging="425"/>
        <w:jc w:val="both"/>
        <w:rPr>
          <w:sz w:val="24"/>
          <w:szCs w:val="24"/>
        </w:rPr>
      </w:pPr>
      <w:r w:rsidRPr="00BC02E6">
        <w:rPr>
          <w:sz w:val="24"/>
          <w:szCs w:val="24"/>
        </w:rPr>
        <w:t>Obyek data yang dijadikan sebagai sumber IPA (</w:t>
      </w:r>
      <w:r w:rsidR="00B6664B">
        <w:rPr>
          <w:sz w:val="24"/>
          <w:szCs w:val="24"/>
        </w:rPr>
        <w:t>Indeks Pencemaran Air</w:t>
      </w:r>
      <w:r w:rsidRPr="00BC02E6">
        <w:rPr>
          <w:sz w:val="24"/>
          <w:szCs w:val="24"/>
        </w:rPr>
        <w:t xml:space="preserve">) adalah 4 sungai yang melewati Kota Magelang yaitu Sungai Progo, sungai Elo, Kali Bening dan Kali Manggis. </w:t>
      </w:r>
      <w:r w:rsidRPr="00BC02E6">
        <w:rPr>
          <w:sz w:val="24"/>
          <w:szCs w:val="24"/>
        </w:rPr>
        <w:lastRenderedPageBreak/>
        <w:t>Pengelolaan Sungai Progo dan Sungai Elo yang be</w:t>
      </w:r>
      <w:r w:rsidR="00B6664B">
        <w:rPr>
          <w:sz w:val="24"/>
          <w:szCs w:val="24"/>
        </w:rPr>
        <w:t>rhulu di K</w:t>
      </w:r>
      <w:r w:rsidRPr="00BC02E6">
        <w:rPr>
          <w:sz w:val="24"/>
          <w:szCs w:val="24"/>
        </w:rPr>
        <w:t>abupaten Temanggung berada pada kewenangan pemerintah pusat sedangkan pengelolaan kali Bening dan Kali Manggis yang berhulu di Kabupaten Magelang kewenangannya berada pada Provinsi Jawa Tengah. Dengan</w:t>
      </w:r>
      <w:r w:rsidR="00B6664B">
        <w:rPr>
          <w:sz w:val="24"/>
          <w:szCs w:val="24"/>
        </w:rPr>
        <w:t xml:space="preserve"> kondisi Daerah Aliran Sungai (DAS</w:t>
      </w:r>
      <w:r w:rsidRPr="00BC02E6">
        <w:rPr>
          <w:sz w:val="24"/>
          <w:szCs w:val="24"/>
        </w:rPr>
        <w:t xml:space="preserve">) yang melewati batas administratif wilayah yang berbeda maka kualitas air sungai akan terpengaruh oleh daerah lain di sekitarnya meskipun obyek pemantauan dalam hal ini sungai yang melewati wilayah kota Magelang telah melakukan upaya pengendalian lingkungan. Dengan adanya pengaruh kewilayahan terhadap permasalahan pencemaran lingkungan maka dapat disimpulkan bahwa permasalahan lingkungan tidak bisa diselesaikan dengan batasan administratif wilayah tapi harus dengan batasan </w:t>
      </w:r>
      <w:r w:rsidRPr="00BC02E6">
        <w:rPr>
          <w:i/>
          <w:sz w:val="24"/>
          <w:szCs w:val="24"/>
        </w:rPr>
        <w:t>ekologis.</w:t>
      </w:r>
      <w:r w:rsidRPr="00BC02E6">
        <w:rPr>
          <w:sz w:val="24"/>
          <w:szCs w:val="24"/>
        </w:rPr>
        <w:t xml:space="preserve"> Artinya apabila pencemaran di daerah hulu tidak tertangani dengan baik pasti akan mengakibatkan pengelolaan dan pengendalian pencemaran akan menjadi tidak optimal.</w:t>
      </w:r>
    </w:p>
    <w:p w:rsidR="00F01CB6" w:rsidRPr="00BC02E6" w:rsidRDefault="00F01CB6" w:rsidP="00395D98">
      <w:pPr>
        <w:spacing w:after="200" w:line="360" w:lineRule="auto"/>
        <w:ind w:left="425"/>
        <w:jc w:val="both"/>
        <w:rPr>
          <w:sz w:val="24"/>
          <w:szCs w:val="24"/>
          <w:lang w:val="id-ID"/>
        </w:rPr>
      </w:pPr>
      <w:r w:rsidRPr="00BC02E6">
        <w:rPr>
          <w:sz w:val="24"/>
          <w:szCs w:val="24"/>
        </w:rPr>
        <w:tab/>
        <w:t>Upaya yang dilakukan pada penyelenggaraan urusan ini terutama pada tahun 2018 adalah dengan mempertahankan capaian yang sudah sesuai track serta memastikan solusi bagi indikator yang yang belum tercapai terutama bagi indikator yang perlu upaya keras yang akan dilakukan pada tahun 2018)</w:t>
      </w:r>
      <w:r w:rsidRPr="00BC02E6">
        <w:rPr>
          <w:sz w:val="24"/>
          <w:szCs w:val="24"/>
          <w:lang w:val="id-ID"/>
        </w:rPr>
        <w:t xml:space="preserve"> antara lain dengan upaya :</w:t>
      </w:r>
    </w:p>
    <w:p w:rsidR="00F01CB6" w:rsidRPr="00BC02E6" w:rsidRDefault="00F01CB6" w:rsidP="00395D98">
      <w:pPr>
        <w:pStyle w:val="BodyText2"/>
        <w:numPr>
          <w:ilvl w:val="0"/>
          <w:numId w:val="20"/>
        </w:numPr>
        <w:spacing w:after="0" w:line="360" w:lineRule="auto"/>
        <w:ind w:left="851" w:hanging="425"/>
        <w:jc w:val="both"/>
        <w:rPr>
          <w:rFonts w:cs="Tahoma"/>
          <w:color w:val="000000"/>
          <w:sz w:val="24"/>
          <w:szCs w:val="24"/>
        </w:rPr>
      </w:pPr>
      <w:r w:rsidRPr="00BC02E6">
        <w:rPr>
          <w:rFonts w:cs="Tahoma"/>
          <w:color w:val="000000"/>
          <w:sz w:val="24"/>
          <w:szCs w:val="24"/>
        </w:rPr>
        <w:t>Industri yang membuang limbahnya ke sungai perlu memperbaiki kualitas limbah cairnya dengan mengupayakan semaksimal mungkin dalam pengolahan limbah cairnya (IPAL) sebelum dibuang ke badan air (sungai) sekitar.</w:t>
      </w:r>
    </w:p>
    <w:p w:rsidR="00F01CB6" w:rsidRPr="00BC02E6" w:rsidRDefault="00F01CB6" w:rsidP="00395D98">
      <w:pPr>
        <w:pStyle w:val="BodyText2"/>
        <w:numPr>
          <w:ilvl w:val="0"/>
          <w:numId w:val="20"/>
        </w:numPr>
        <w:spacing w:after="0" w:line="360" w:lineRule="auto"/>
        <w:ind w:left="851" w:hanging="425"/>
        <w:jc w:val="both"/>
        <w:rPr>
          <w:rFonts w:cs="Tahoma"/>
          <w:color w:val="000000"/>
          <w:sz w:val="24"/>
          <w:szCs w:val="24"/>
        </w:rPr>
      </w:pPr>
      <w:r w:rsidRPr="00BC02E6">
        <w:rPr>
          <w:rFonts w:cs="Tahoma"/>
          <w:color w:val="000000"/>
          <w:sz w:val="24"/>
          <w:szCs w:val="24"/>
        </w:rPr>
        <w:t>IPAL dari industri-industri sekitar kawasan sungai baik Sungai Progo dan Sungai Elo maupun anak-anak sungainya yang sudah ada harus dioperasikan secara periodik dengan menjamin kualitas limbahnya sudah memenuhi baku mutu yang dipersyaratkan sehingga tidak merusak ekosistem sungai, dan kualitas air sungai itu sendiri.</w:t>
      </w:r>
    </w:p>
    <w:p w:rsidR="00F01CB6" w:rsidRPr="00BC02E6" w:rsidRDefault="00F01CB6" w:rsidP="00395D98">
      <w:pPr>
        <w:pStyle w:val="BodyText2"/>
        <w:numPr>
          <w:ilvl w:val="0"/>
          <w:numId w:val="20"/>
        </w:numPr>
        <w:spacing w:after="0" w:line="360" w:lineRule="auto"/>
        <w:ind w:left="851" w:hanging="425"/>
        <w:jc w:val="both"/>
        <w:rPr>
          <w:rFonts w:cs="Tahoma"/>
          <w:color w:val="000000"/>
          <w:sz w:val="24"/>
          <w:szCs w:val="24"/>
        </w:rPr>
      </w:pPr>
      <w:r w:rsidRPr="00BC02E6">
        <w:rPr>
          <w:rFonts w:cs="Tahoma"/>
          <w:color w:val="000000"/>
          <w:sz w:val="24"/>
          <w:szCs w:val="24"/>
        </w:rPr>
        <w:t>Program analisa air sungai tersebut sebagai salah satu instrument dari Program Kali Bersih (PROKASIH) perlu dilakukan setiap tahun sehingga bisa mengetahui kondisi pencemaran air sungai di Kota Magelang.</w:t>
      </w:r>
    </w:p>
    <w:p w:rsidR="00F01CB6" w:rsidRPr="00BC02E6" w:rsidRDefault="00F01CB6" w:rsidP="00395D98">
      <w:pPr>
        <w:pStyle w:val="BodyText2"/>
        <w:numPr>
          <w:ilvl w:val="0"/>
          <w:numId w:val="20"/>
        </w:numPr>
        <w:spacing w:after="0" w:line="360" w:lineRule="auto"/>
        <w:ind w:left="851" w:hanging="425"/>
        <w:jc w:val="both"/>
        <w:rPr>
          <w:rFonts w:cs="Tahoma"/>
          <w:color w:val="000000"/>
          <w:sz w:val="24"/>
          <w:szCs w:val="24"/>
        </w:rPr>
      </w:pPr>
      <w:r w:rsidRPr="00BC02E6">
        <w:rPr>
          <w:rFonts w:cs="Tahoma"/>
          <w:sz w:val="24"/>
          <w:szCs w:val="24"/>
        </w:rPr>
        <w:t xml:space="preserve">Pembuatan kebijakan dan program prioritas pengelolaan lingkungan hidup </w:t>
      </w:r>
      <w:r w:rsidRPr="00BC02E6">
        <w:rPr>
          <w:rFonts w:cs="Tahoma"/>
          <w:sz w:val="24"/>
          <w:szCs w:val="24"/>
          <w:lang w:val="id-ID"/>
        </w:rPr>
        <w:t>harus selalu berprinsip pembangunan berwawasan lingkungan dan harus selalu m</w:t>
      </w:r>
      <w:r w:rsidRPr="00BC02E6">
        <w:rPr>
          <w:rFonts w:cs="Tahoma"/>
          <w:sz w:val="24"/>
          <w:szCs w:val="24"/>
        </w:rPr>
        <w:t xml:space="preserve">engacu pada peraturan perundang-undangan yang berlaku. </w:t>
      </w:r>
    </w:p>
    <w:p w:rsidR="00F01CB6" w:rsidRPr="00BC02E6" w:rsidRDefault="00F01CB6" w:rsidP="00395D98">
      <w:pPr>
        <w:pStyle w:val="BodyText2"/>
        <w:numPr>
          <w:ilvl w:val="0"/>
          <w:numId w:val="20"/>
        </w:numPr>
        <w:spacing w:after="0" w:line="360" w:lineRule="auto"/>
        <w:ind w:left="851" w:hanging="425"/>
        <w:jc w:val="both"/>
        <w:rPr>
          <w:rFonts w:cs="Tahoma"/>
          <w:color w:val="000000"/>
          <w:sz w:val="24"/>
          <w:szCs w:val="24"/>
        </w:rPr>
      </w:pPr>
      <w:r w:rsidRPr="00BC02E6">
        <w:rPr>
          <w:rFonts w:cs="Tahoma"/>
          <w:sz w:val="24"/>
          <w:szCs w:val="24"/>
        </w:rPr>
        <w:t xml:space="preserve">Semakin kritisnya ketersediaan air untuk keperluan manusia memerlukan pengembangan sistem pengelolaan sumber daya air </w:t>
      </w:r>
      <w:r w:rsidRPr="00BC02E6">
        <w:rPr>
          <w:rFonts w:cs="Tahoma"/>
          <w:i/>
          <w:sz w:val="24"/>
          <w:szCs w:val="24"/>
        </w:rPr>
        <w:t>terpadu (one management for one watershed)</w:t>
      </w:r>
      <w:r w:rsidRPr="00BC02E6">
        <w:rPr>
          <w:rFonts w:cs="Tahoma"/>
          <w:sz w:val="24"/>
          <w:szCs w:val="24"/>
        </w:rPr>
        <w:t xml:space="preserve"> dengan Pendekatan Daerah Aliran Sungai (DAS) serta mempertimbangkan aspek daya dukung lingkungan dan konservasi sumber daya air, disamping upaya </w:t>
      </w:r>
      <w:r w:rsidRPr="00BC02E6">
        <w:rPr>
          <w:rFonts w:cs="Tahoma"/>
          <w:sz w:val="24"/>
          <w:szCs w:val="24"/>
        </w:rPr>
        <w:lastRenderedPageBreak/>
        <w:t xml:space="preserve">penghematan air secara sungguh-sungguh, serta memulihkan kondisi dan kualitas Air Sungai Progo dan Sungai Elo yang dirasa sudah semakin </w:t>
      </w:r>
      <w:r w:rsidRPr="00BC02E6">
        <w:rPr>
          <w:rFonts w:cs="Tahoma"/>
          <w:sz w:val="24"/>
          <w:szCs w:val="24"/>
          <w:lang w:val="id-ID"/>
        </w:rPr>
        <w:t>menurun</w:t>
      </w:r>
      <w:r w:rsidRPr="00BC02E6">
        <w:rPr>
          <w:rFonts w:cs="Tahoma"/>
          <w:sz w:val="24"/>
          <w:szCs w:val="24"/>
        </w:rPr>
        <w:t xml:space="preserve"> kualitasnya maka dapat dilakukan upaya pemulihan, antara lain (1) melalui pembuatan IPAL domestik bagi permukiman-permukiman (IPAL Komunal), (2) Konservasi air sungai (3) pencegahan pencemaran lingkungan dengan pemantauan kualitas industri-industri di sekitar</w:t>
      </w:r>
      <w:r w:rsidRPr="0051569C">
        <w:rPr>
          <w:rFonts w:cs="Tahoma"/>
        </w:rPr>
        <w:t xml:space="preserve"> </w:t>
      </w:r>
      <w:r w:rsidRPr="00BC02E6">
        <w:rPr>
          <w:rFonts w:cs="Tahoma"/>
          <w:sz w:val="24"/>
          <w:szCs w:val="24"/>
        </w:rPr>
        <w:t>wilayah Kota Magelang , (4) penegakan hukum lingkungan melalui kerja sama antar pemangku kepentingan di semua tingkatan.</w:t>
      </w:r>
    </w:p>
    <w:p w:rsidR="00F01CB6" w:rsidRPr="00BC02E6" w:rsidRDefault="00F01CB6" w:rsidP="00395D98">
      <w:pPr>
        <w:pStyle w:val="BodyText2"/>
        <w:numPr>
          <w:ilvl w:val="0"/>
          <w:numId w:val="20"/>
        </w:numPr>
        <w:spacing w:after="0" w:line="360" w:lineRule="auto"/>
        <w:ind w:left="851" w:hanging="425"/>
        <w:jc w:val="both"/>
        <w:rPr>
          <w:rFonts w:cs="Tahoma"/>
          <w:color w:val="000000"/>
          <w:sz w:val="24"/>
          <w:szCs w:val="24"/>
        </w:rPr>
      </w:pPr>
      <w:r w:rsidRPr="00BC02E6">
        <w:rPr>
          <w:rFonts w:cs="Tahoma"/>
          <w:sz w:val="24"/>
          <w:szCs w:val="24"/>
        </w:rPr>
        <w:t>Mengendalikan pencemaran air yang efektif sesuai dengan baku mutu air dan melakukan penegakan hukum terhadap pelanggaran pencemaran air serta mengendalikan secara terpadu daya rusak air.</w:t>
      </w:r>
    </w:p>
    <w:p w:rsidR="00F01CB6" w:rsidRPr="00BC02E6" w:rsidRDefault="00F01CB6" w:rsidP="00395D98">
      <w:pPr>
        <w:pStyle w:val="BodyText2"/>
        <w:numPr>
          <w:ilvl w:val="0"/>
          <w:numId w:val="20"/>
        </w:numPr>
        <w:spacing w:after="0" w:line="360" w:lineRule="auto"/>
        <w:ind w:left="851" w:hanging="425"/>
        <w:jc w:val="both"/>
        <w:rPr>
          <w:rFonts w:cs="Tahoma"/>
          <w:color w:val="000000"/>
          <w:sz w:val="24"/>
          <w:szCs w:val="24"/>
        </w:rPr>
      </w:pPr>
      <w:r w:rsidRPr="00BC02E6">
        <w:rPr>
          <w:rFonts w:cs="Tahoma"/>
          <w:sz w:val="24"/>
          <w:szCs w:val="24"/>
        </w:rPr>
        <w:t>Menerapkan prinsip-prinsip pencemar dan atau perusak lingkungan hidup yang bertanggung jawab, serta mekanisme insentif dan disentif dalam pelaksanaan pembangunan berkelanjutan.</w:t>
      </w:r>
    </w:p>
    <w:p w:rsidR="00F01CB6" w:rsidRPr="00BC02E6" w:rsidRDefault="00F01CB6" w:rsidP="00395D98">
      <w:pPr>
        <w:pStyle w:val="BodyText2"/>
        <w:numPr>
          <w:ilvl w:val="0"/>
          <w:numId w:val="20"/>
        </w:numPr>
        <w:spacing w:after="0" w:line="360" w:lineRule="auto"/>
        <w:ind w:left="851" w:hanging="425"/>
        <w:jc w:val="both"/>
        <w:rPr>
          <w:rFonts w:cs="Tahoma"/>
          <w:color w:val="000000"/>
          <w:sz w:val="24"/>
          <w:szCs w:val="24"/>
        </w:rPr>
      </w:pPr>
      <w:r w:rsidRPr="00BC02E6">
        <w:rPr>
          <w:rFonts w:cs="Tahoma"/>
          <w:sz w:val="24"/>
          <w:szCs w:val="24"/>
        </w:rPr>
        <w:t>Meningkatkan kualitas lingkungan melalui upaya pengembangan sistem hukum, instrumen hukum, pentaatan dan penegakan hukum termasuk instrument alternatif serta upaya rehabilitasi lingkungan hidup.</w:t>
      </w:r>
    </w:p>
    <w:p w:rsidR="00F01CB6" w:rsidRPr="00BC02E6" w:rsidRDefault="00F01CB6" w:rsidP="00395D98">
      <w:pPr>
        <w:pStyle w:val="BodyText2"/>
        <w:numPr>
          <w:ilvl w:val="0"/>
          <w:numId w:val="20"/>
        </w:numPr>
        <w:spacing w:after="0" w:line="360" w:lineRule="auto"/>
        <w:ind w:left="851" w:hanging="425"/>
        <w:jc w:val="both"/>
        <w:rPr>
          <w:rFonts w:cs="Tahoma"/>
          <w:color w:val="000000"/>
          <w:sz w:val="24"/>
          <w:szCs w:val="24"/>
        </w:rPr>
      </w:pPr>
      <w:r w:rsidRPr="00BC02E6">
        <w:rPr>
          <w:rFonts w:cs="Tahoma"/>
          <w:sz w:val="24"/>
          <w:szCs w:val="24"/>
          <w:lang w:val="sv-SE"/>
        </w:rPr>
        <w:t>Meningkatkan peran antar individu, kelompok-kelompok masyarakat, dan jejaring dalam pengendalian dampak lingkungan.</w:t>
      </w:r>
    </w:p>
    <w:p w:rsidR="00F01CB6" w:rsidRPr="00BC02E6" w:rsidRDefault="00F01CB6" w:rsidP="00395D98">
      <w:pPr>
        <w:pStyle w:val="BodyText2"/>
        <w:numPr>
          <w:ilvl w:val="0"/>
          <w:numId w:val="20"/>
        </w:numPr>
        <w:spacing w:after="0" w:line="360" w:lineRule="auto"/>
        <w:ind w:left="851" w:hanging="425"/>
        <w:jc w:val="both"/>
        <w:rPr>
          <w:rFonts w:cs="Tahoma"/>
          <w:color w:val="000000"/>
          <w:sz w:val="24"/>
          <w:szCs w:val="24"/>
        </w:rPr>
      </w:pPr>
      <w:r w:rsidRPr="00BC02E6">
        <w:rPr>
          <w:rFonts w:cs="Tahoma"/>
          <w:sz w:val="24"/>
          <w:szCs w:val="24"/>
          <w:lang w:val="sv-SE"/>
        </w:rPr>
        <w:t>Mengembangkan kemampuan masyarakat dalam melakukan inisiatif dan inovasi di bidang pelestarian lingkungan, antara lain melalui penyelenggaraan pendidikan lingkungan sejak dini serta peningkatan kegiatan riset dan pengembangan.</w:t>
      </w:r>
    </w:p>
    <w:p w:rsidR="00F01CB6" w:rsidRPr="00BC02E6" w:rsidRDefault="00F01CB6" w:rsidP="00395D98">
      <w:pPr>
        <w:pStyle w:val="BodyText2"/>
        <w:numPr>
          <w:ilvl w:val="0"/>
          <w:numId w:val="20"/>
        </w:numPr>
        <w:spacing w:after="0" w:line="360" w:lineRule="auto"/>
        <w:ind w:left="851" w:hanging="425"/>
        <w:jc w:val="both"/>
        <w:rPr>
          <w:rFonts w:cs="Tahoma"/>
          <w:color w:val="000000"/>
          <w:sz w:val="24"/>
          <w:szCs w:val="24"/>
        </w:rPr>
      </w:pPr>
      <w:r w:rsidRPr="00BC02E6">
        <w:rPr>
          <w:rFonts w:cs="Tahoma"/>
          <w:sz w:val="24"/>
          <w:szCs w:val="24"/>
          <w:lang w:val="nb-NO"/>
        </w:rPr>
        <w:t>Mengembangkan dan menguatkan kelembagaan lingkungan hidup, baik pemerintahan maupun non pemerintahan, di semua tingkatan untuk pelestarian fungsi lingkungan.</w:t>
      </w:r>
    </w:p>
    <w:p w:rsidR="00F01CB6" w:rsidRPr="00BC02E6" w:rsidRDefault="00F01CB6" w:rsidP="00395D98">
      <w:pPr>
        <w:pStyle w:val="BodyText2"/>
        <w:numPr>
          <w:ilvl w:val="0"/>
          <w:numId w:val="20"/>
        </w:numPr>
        <w:spacing w:after="0" w:line="360" w:lineRule="auto"/>
        <w:ind w:left="851" w:hanging="425"/>
        <w:jc w:val="both"/>
        <w:rPr>
          <w:rFonts w:cs="Tahoma"/>
          <w:color w:val="000000"/>
          <w:sz w:val="24"/>
          <w:szCs w:val="24"/>
        </w:rPr>
      </w:pPr>
      <w:r w:rsidRPr="00BC02E6">
        <w:rPr>
          <w:rFonts w:cs="Tahoma"/>
          <w:sz w:val="24"/>
          <w:szCs w:val="24"/>
          <w:lang w:val="nb-NO"/>
        </w:rPr>
        <w:t>Meningkatkan kemitraan antara pemerintah,dunia usaha dan masyarakat, antara lain melalui penerapan prinsip-prinsip tanggung jawab sosial korporasi (</w:t>
      </w:r>
      <w:r w:rsidRPr="00BC02E6">
        <w:rPr>
          <w:rFonts w:cs="Tahoma"/>
          <w:i/>
          <w:iCs/>
          <w:sz w:val="24"/>
          <w:szCs w:val="24"/>
          <w:lang w:val="nb-NO"/>
        </w:rPr>
        <w:t>Corporate Social Responsibility)</w:t>
      </w:r>
      <w:r w:rsidRPr="00BC02E6">
        <w:rPr>
          <w:rFonts w:cs="Tahoma"/>
          <w:sz w:val="24"/>
          <w:szCs w:val="24"/>
          <w:lang w:val="nb-NO"/>
        </w:rPr>
        <w:t xml:space="preserve"> dan tanggung gugat korporasi </w:t>
      </w:r>
      <w:r w:rsidRPr="00BC02E6">
        <w:rPr>
          <w:rFonts w:cs="Tahoma"/>
          <w:i/>
          <w:iCs/>
          <w:sz w:val="24"/>
          <w:szCs w:val="24"/>
          <w:lang w:val="nb-NO"/>
        </w:rPr>
        <w:t>(Corporate Accountability).</w:t>
      </w:r>
    </w:p>
    <w:p w:rsidR="00F01CB6" w:rsidRPr="00BC02E6" w:rsidRDefault="00F01CB6" w:rsidP="00395D98">
      <w:pPr>
        <w:pStyle w:val="BodyText2"/>
        <w:numPr>
          <w:ilvl w:val="0"/>
          <w:numId w:val="20"/>
        </w:numPr>
        <w:spacing w:after="0" w:line="360" w:lineRule="auto"/>
        <w:ind w:left="851" w:hanging="425"/>
        <w:jc w:val="both"/>
        <w:rPr>
          <w:rFonts w:cs="Tahoma"/>
          <w:color w:val="000000"/>
          <w:sz w:val="24"/>
          <w:szCs w:val="24"/>
        </w:rPr>
      </w:pPr>
      <w:r w:rsidRPr="00BC02E6">
        <w:rPr>
          <w:rFonts w:cs="Tahoma"/>
          <w:sz w:val="24"/>
          <w:szCs w:val="24"/>
          <w:lang w:val="nb-NO"/>
        </w:rPr>
        <w:t>Meningkatkan keikutsertaan dan peran aktif semua pemangku kepentingan dalam upaya pelestarian fungsi lingkungan hidup global tanpa mengabaikan kepentingan pengelolaan lingkungan hidup lokal dan nasional.</w:t>
      </w:r>
    </w:p>
    <w:p w:rsidR="00F01CB6" w:rsidRPr="00BC02E6" w:rsidRDefault="00F01CB6" w:rsidP="00395D98">
      <w:pPr>
        <w:numPr>
          <w:ilvl w:val="0"/>
          <w:numId w:val="20"/>
        </w:numPr>
        <w:spacing w:after="0" w:line="360" w:lineRule="auto"/>
        <w:ind w:left="851" w:hanging="425"/>
        <w:jc w:val="both"/>
        <w:rPr>
          <w:rFonts w:cs="Tahoma"/>
          <w:sz w:val="24"/>
          <w:szCs w:val="24"/>
          <w:lang w:val="id-ID"/>
        </w:rPr>
      </w:pPr>
      <w:r w:rsidRPr="00BC02E6">
        <w:rPr>
          <w:rFonts w:cs="Tahoma"/>
          <w:sz w:val="24"/>
          <w:szCs w:val="24"/>
          <w:lang w:val="id-ID"/>
        </w:rPr>
        <w:t xml:space="preserve">Meningkatkan pengetahuan masyarakat </w:t>
      </w:r>
      <w:r w:rsidRPr="00BC02E6">
        <w:rPr>
          <w:rFonts w:cs="Tahoma"/>
          <w:sz w:val="24"/>
          <w:szCs w:val="24"/>
        </w:rPr>
        <w:t xml:space="preserve">sekitar DAS Progo </w:t>
      </w:r>
      <w:r w:rsidRPr="00BC02E6">
        <w:rPr>
          <w:rFonts w:cs="Tahoma"/>
          <w:sz w:val="24"/>
          <w:szCs w:val="24"/>
          <w:lang w:val="id-ID"/>
        </w:rPr>
        <w:t>tentang sungai dan air tanah, baik dari segi kualitas dan kuantitas sungai dan air tanah</w:t>
      </w:r>
      <w:r w:rsidRPr="00BC02E6">
        <w:rPr>
          <w:rFonts w:cs="Tahoma"/>
          <w:sz w:val="24"/>
          <w:szCs w:val="24"/>
        </w:rPr>
        <w:t xml:space="preserve"> dan </w:t>
      </w:r>
      <w:r w:rsidRPr="00BC02E6">
        <w:rPr>
          <w:rFonts w:cs="Tahoma"/>
          <w:sz w:val="24"/>
          <w:szCs w:val="24"/>
          <w:lang w:val="id-ID"/>
        </w:rPr>
        <w:t>Meningkatkan kesadaran masyarakat dalam menerapkan etika berbudaya ramah lingkungan termasuk didalamnya budaya tidak membuang sampah di sungai.</w:t>
      </w:r>
    </w:p>
    <w:p w:rsidR="00F01CB6" w:rsidRPr="00BC02E6" w:rsidRDefault="00F01CB6" w:rsidP="00395D98">
      <w:pPr>
        <w:numPr>
          <w:ilvl w:val="0"/>
          <w:numId w:val="20"/>
        </w:numPr>
        <w:spacing w:after="0" w:line="360" w:lineRule="auto"/>
        <w:ind w:left="851" w:hanging="425"/>
        <w:jc w:val="both"/>
        <w:rPr>
          <w:rFonts w:cs="Tahoma"/>
          <w:sz w:val="24"/>
          <w:szCs w:val="24"/>
          <w:lang w:val="id-ID"/>
        </w:rPr>
      </w:pPr>
      <w:r w:rsidRPr="00BC02E6">
        <w:rPr>
          <w:rFonts w:cs="Tahoma"/>
          <w:sz w:val="24"/>
          <w:szCs w:val="24"/>
          <w:lang w:val="id-ID"/>
        </w:rPr>
        <w:lastRenderedPageBreak/>
        <w:t xml:space="preserve">Daerah hulu </w:t>
      </w:r>
      <w:r w:rsidRPr="00BC02E6">
        <w:rPr>
          <w:rFonts w:cs="Tahoma"/>
          <w:sz w:val="24"/>
          <w:szCs w:val="24"/>
        </w:rPr>
        <w:t xml:space="preserve">Sungai Progo dan Sungai Elo </w:t>
      </w:r>
      <w:r w:rsidRPr="00BC02E6">
        <w:rPr>
          <w:rFonts w:cs="Tahoma"/>
          <w:sz w:val="24"/>
          <w:szCs w:val="24"/>
          <w:lang w:val="id-ID"/>
        </w:rPr>
        <w:t>diusahakan dipertahankan sebagai lahan pertanian dan perkebunan. Daerah tengah direkomendasikan dengan mempertahankan tanaman bambu dan penanaman tanaman keras, menambah daerah resapan serta vegetasi untuk menahan erosi dan tebing sungai serta meningkatkan suplai air tanah dan mengurangi tingkat pencemaran.</w:t>
      </w:r>
    </w:p>
    <w:p w:rsidR="00F01CB6" w:rsidRPr="00BC02E6" w:rsidRDefault="00F01CB6" w:rsidP="00395D98">
      <w:pPr>
        <w:numPr>
          <w:ilvl w:val="0"/>
          <w:numId w:val="20"/>
        </w:numPr>
        <w:spacing w:after="0" w:line="360" w:lineRule="auto"/>
        <w:ind w:left="851" w:hanging="425"/>
        <w:jc w:val="both"/>
        <w:rPr>
          <w:rFonts w:cs="Tahoma"/>
          <w:sz w:val="24"/>
          <w:szCs w:val="24"/>
          <w:lang w:val="id-ID"/>
        </w:rPr>
      </w:pPr>
      <w:r w:rsidRPr="00BC02E6">
        <w:rPr>
          <w:rFonts w:cs="Tahoma"/>
          <w:sz w:val="24"/>
          <w:szCs w:val="24"/>
          <w:lang w:val="id-ID"/>
        </w:rPr>
        <w:t>Meningkatkan kearifan terhadap lingkungan ( khususnya sungai ) kepada masyarakat sejak dini dan mengembangkan budaya bersih sungai sehingga kualitas, kebersihan dan keindahan sungai selalu terjaga selama lamanya.</w:t>
      </w:r>
    </w:p>
    <w:p w:rsidR="00F01CB6" w:rsidRPr="00BC02E6" w:rsidRDefault="00F01CB6" w:rsidP="00395D98">
      <w:pPr>
        <w:numPr>
          <w:ilvl w:val="0"/>
          <w:numId w:val="20"/>
        </w:numPr>
        <w:spacing w:after="0" w:line="360" w:lineRule="auto"/>
        <w:ind w:left="851" w:hanging="425"/>
        <w:jc w:val="both"/>
        <w:rPr>
          <w:rFonts w:cs="Tahoma"/>
          <w:sz w:val="24"/>
          <w:szCs w:val="24"/>
          <w:lang w:val="id-ID"/>
        </w:rPr>
      </w:pPr>
      <w:r w:rsidRPr="00BC02E6">
        <w:rPr>
          <w:rFonts w:cs="Tahoma"/>
          <w:sz w:val="24"/>
          <w:szCs w:val="24"/>
          <w:lang w:val="id-ID"/>
        </w:rPr>
        <w:t>Mengembangkan perencanaan perlindungan badan air ( khususnya sungai ) secara komprehensif dan terarah dari hulu sampai hilir sebagai satu kesatuan ekologis.</w:t>
      </w:r>
    </w:p>
    <w:p w:rsidR="00F01CB6" w:rsidRPr="00BC02E6" w:rsidRDefault="00F01CB6" w:rsidP="00395D98">
      <w:pPr>
        <w:numPr>
          <w:ilvl w:val="0"/>
          <w:numId w:val="20"/>
        </w:numPr>
        <w:spacing w:after="0" w:line="360" w:lineRule="auto"/>
        <w:ind w:left="851" w:hanging="425"/>
        <w:jc w:val="both"/>
        <w:rPr>
          <w:rFonts w:cs="Tahoma"/>
          <w:sz w:val="24"/>
          <w:szCs w:val="24"/>
          <w:lang w:val="id-ID"/>
        </w:rPr>
      </w:pPr>
      <w:r w:rsidRPr="00BC02E6">
        <w:rPr>
          <w:rFonts w:cs="Tahoma"/>
          <w:sz w:val="24"/>
          <w:szCs w:val="24"/>
        </w:rPr>
        <w:t>Dibentuk sekretariat bersama untuk menangani masalah lingkungan di DAS Progo dan DAS Elo.</w:t>
      </w:r>
    </w:p>
    <w:p w:rsidR="00F01CB6" w:rsidRPr="00BC02E6" w:rsidRDefault="00F01CB6" w:rsidP="00395D98">
      <w:pPr>
        <w:numPr>
          <w:ilvl w:val="0"/>
          <w:numId w:val="20"/>
        </w:numPr>
        <w:spacing w:after="0" w:line="360" w:lineRule="auto"/>
        <w:ind w:left="851" w:hanging="425"/>
        <w:jc w:val="both"/>
        <w:rPr>
          <w:rFonts w:cs="Tahoma"/>
          <w:sz w:val="24"/>
          <w:szCs w:val="24"/>
          <w:lang w:val="id-ID"/>
        </w:rPr>
      </w:pPr>
      <w:r w:rsidRPr="00BC02E6">
        <w:rPr>
          <w:rFonts w:cs="Tahoma"/>
          <w:sz w:val="24"/>
          <w:szCs w:val="24"/>
        </w:rPr>
        <w:t>Identifikasi PointSos dalam penentuan daerah area beresiko pencemar aliran sungai Progo maupun Sungai Elo dipertajam.</w:t>
      </w:r>
    </w:p>
    <w:p w:rsidR="00F01CB6" w:rsidRPr="0051569C" w:rsidRDefault="00F01CB6" w:rsidP="00F01CB6">
      <w:pPr>
        <w:pStyle w:val="BodyText"/>
        <w:ind w:left="426" w:right="-51"/>
        <w:rPr>
          <w:rFonts w:cs="Tahoma"/>
          <w:bCs/>
          <w:sz w:val="18"/>
          <w:szCs w:val="18"/>
          <w:lang w:val="id-ID"/>
        </w:rPr>
      </w:pPr>
    </w:p>
    <w:p w:rsidR="00F01CB6" w:rsidRPr="0051569C" w:rsidRDefault="00F01CB6" w:rsidP="00395D98">
      <w:pPr>
        <w:pStyle w:val="BodyText"/>
        <w:spacing w:after="0" w:line="360" w:lineRule="auto"/>
        <w:ind w:left="426" w:right="-51"/>
        <w:jc w:val="both"/>
        <w:rPr>
          <w:sz w:val="24"/>
          <w:szCs w:val="24"/>
          <w:lang w:val="id-ID"/>
        </w:rPr>
      </w:pPr>
      <w:r w:rsidRPr="0051569C">
        <w:rPr>
          <w:sz w:val="24"/>
          <w:szCs w:val="24"/>
          <w:lang w:val="id-ID"/>
        </w:rPr>
        <w:t xml:space="preserve">Sedangkan </w:t>
      </w:r>
      <w:r w:rsidRPr="0051569C">
        <w:rPr>
          <w:sz w:val="24"/>
          <w:szCs w:val="24"/>
        </w:rPr>
        <w:t xml:space="preserve">indikator </w:t>
      </w:r>
      <w:r w:rsidRPr="0051569C">
        <w:rPr>
          <w:sz w:val="24"/>
          <w:szCs w:val="24"/>
          <w:lang w:val="id-ID"/>
        </w:rPr>
        <w:t>volume sampah yang dibuang ke TPSA sama sekali tidak tercapai dikarenakan :</w:t>
      </w:r>
    </w:p>
    <w:p w:rsidR="00F01CB6" w:rsidRPr="0051569C" w:rsidRDefault="00F01CB6" w:rsidP="00395D98">
      <w:pPr>
        <w:spacing w:after="0" w:line="360" w:lineRule="auto"/>
        <w:ind w:left="426"/>
        <w:jc w:val="both"/>
        <w:rPr>
          <w:rFonts w:eastAsia="Times New Roman" w:cs="Times New Roman"/>
          <w:sz w:val="24"/>
          <w:szCs w:val="24"/>
          <w:lang w:val="id-ID" w:eastAsia="id-ID"/>
        </w:rPr>
      </w:pPr>
      <w:r w:rsidRPr="0051569C">
        <w:rPr>
          <w:rFonts w:eastAsia="Times New Roman" w:cs="Times New Roman"/>
          <w:sz w:val="24"/>
          <w:szCs w:val="24"/>
          <w:lang w:val="id-ID" w:eastAsia="id-ID"/>
        </w:rPr>
        <w:t>Besarnya beban volume sampah tidak terlepas dari minimnya pengelolaan sampah dari sumber penghasil dan di tempat pembuangan sementara (TPS) sampah. Baru sekitar 2,4  %  atau sekitar 8,57 m3/hari  sampah yang terkurangi dari sumbernya yang didaur ulang atau dibuat kompos. Sementara itu, sisanya sekitar 86% dibuang begitu saja tanpa pengolahan ke tempat pembuangan akhir (TPA) sampah. Dan, 12% ada pengurangan di TPS. Tak heran bila sampah akan menumpuk di TPA. Akibatnya, daya tampung TPA akan menjadi cepat terpenuhi. Besarnya volume sampah di TPA juga mempengaruhi biaya pengelolaan sampah menjadi semakin tinggi.</w:t>
      </w:r>
    </w:p>
    <w:p w:rsidR="00F01CB6" w:rsidRPr="0051569C" w:rsidRDefault="00F01CB6" w:rsidP="00395D98">
      <w:pPr>
        <w:widowControl w:val="0"/>
        <w:overflowPunct w:val="0"/>
        <w:autoSpaceDE w:val="0"/>
        <w:autoSpaceDN w:val="0"/>
        <w:adjustRightInd w:val="0"/>
        <w:spacing w:after="0" w:line="355" w:lineRule="auto"/>
        <w:ind w:left="426" w:right="20" w:firstLine="710"/>
        <w:jc w:val="both"/>
        <w:rPr>
          <w:rFonts w:cs="Times New Roman"/>
          <w:sz w:val="24"/>
          <w:szCs w:val="24"/>
        </w:rPr>
      </w:pPr>
      <w:r w:rsidRPr="0051569C">
        <w:rPr>
          <w:rFonts w:cs="Arial Narrow"/>
          <w:sz w:val="24"/>
          <w:szCs w:val="24"/>
        </w:rPr>
        <w:t xml:space="preserve">Pemilahan sampah mestinya sudah harus dilakukan sejak berada di sumber sampah. Sampah yang sudah terpilah mestinya dapat dimanfaatkan sesuai dengan jenisnya. Sampah yang masih memiliki nilai eknomi tentunya dapat dimanfaatkan kembali menjadi sumber pendapatan, sedangkan material organik dapat dilakukan fermentasi menjadi kompos bahkan biogas, sedangkan yang dipandang sebagai residu dapat diangkut oleh petugas kebersihan. Sehingga jumlah sampah yang dibawa ke TPA menjadi semakin sedikit. Namun demikian karena </w:t>
      </w:r>
      <w:r w:rsidRPr="0051569C">
        <w:rPr>
          <w:rFonts w:cs="Arial Narrow"/>
          <w:sz w:val="24"/>
          <w:szCs w:val="24"/>
          <w:lang w:val="id-ID"/>
        </w:rPr>
        <w:t xml:space="preserve">masih </w:t>
      </w:r>
      <w:r w:rsidRPr="0051569C">
        <w:rPr>
          <w:rFonts w:cs="Arial Narrow"/>
          <w:sz w:val="24"/>
          <w:szCs w:val="24"/>
        </w:rPr>
        <w:t>kurang sadarnya masyarakat, pemilahan sampah belum banyak dilakukan. Ada pula sebagian keci</w:t>
      </w:r>
      <w:r w:rsidRPr="0051569C">
        <w:rPr>
          <w:rFonts w:cs="Arial Narrow"/>
          <w:sz w:val="24"/>
          <w:szCs w:val="24"/>
          <w:lang w:val="id-ID"/>
        </w:rPr>
        <w:t>i</w:t>
      </w:r>
      <w:r w:rsidRPr="0051569C">
        <w:rPr>
          <w:rFonts w:cs="Arial Narrow"/>
          <w:sz w:val="24"/>
          <w:szCs w:val="24"/>
        </w:rPr>
        <w:t xml:space="preserve">l masyarakat yang sudah memilah sampahnya, namun oleh petugas kebersihan, sampah tersebut dijadikan satu kembali, sehingga apa yang sudah </w:t>
      </w:r>
      <w:r w:rsidRPr="0051569C">
        <w:rPr>
          <w:rFonts w:cs="Arial Narrow"/>
          <w:sz w:val="24"/>
          <w:szCs w:val="24"/>
        </w:rPr>
        <w:lastRenderedPageBreak/>
        <w:t>dilakukan sebagian masyarakat tadi menjadi sia-sia.</w:t>
      </w:r>
    </w:p>
    <w:p w:rsidR="00F01CB6" w:rsidRPr="0051569C" w:rsidRDefault="00F01CB6" w:rsidP="00F01CB6">
      <w:pPr>
        <w:widowControl w:val="0"/>
        <w:autoSpaceDE w:val="0"/>
        <w:autoSpaceDN w:val="0"/>
        <w:adjustRightInd w:val="0"/>
        <w:spacing w:after="0" w:line="60" w:lineRule="exact"/>
        <w:rPr>
          <w:rFonts w:cs="Times New Roman"/>
          <w:sz w:val="24"/>
          <w:szCs w:val="24"/>
        </w:rPr>
      </w:pPr>
    </w:p>
    <w:p w:rsidR="00F01CB6" w:rsidRPr="0051569C" w:rsidRDefault="00F01CB6" w:rsidP="00395D98">
      <w:pPr>
        <w:widowControl w:val="0"/>
        <w:overflowPunct w:val="0"/>
        <w:autoSpaceDE w:val="0"/>
        <w:autoSpaceDN w:val="0"/>
        <w:adjustRightInd w:val="0"/>
        <w:spacing w:after="0" w:line="351" w:lineRule="auto"/>
        <w:ind w:left="426" w:right="20" w:firstLine="698"/>
        <w:jc w:val="both"/>
        <w:rPr>
          <w:rFonts w:cs="Arial Narrow"/>
          <w:sz w:val="24"/>
          <w:szCs w:val="24"/>
          <w:lang w:val="id-ID"/>
        </w:rPr>
      </w:pPr>
      <w:r w:rsidRPr="0051569C">
        <w:rPr>
          <w:rFonts w:cs="Arial Narrow"/>
          <w:sz w:val="24"/>
          <w:szCs w:val="24"/>
        </w:rPr>
        <w:t xml:space="preserve">Upaya Pemerintah Daerah dalam mengedukasi masyarakat sudah banyak dilakukan. Sudah banyak </w:t>
      </w:r>
      <w:r w:rsidRPr="0051569C">
        <w:rPr>
          <w:rFonts w:cs="Arial Narrow"/>
          <w:i/>
          <w:iCs/>
          <w:sz w:val="24"/>
          <w:szCs w:val="24"/>
        </w:rPr>
        <w:t>trigger</w:t>
      </w:r>
      <w:r w:rsidRPr="0051569C">
        <w:rPr>
          <w:rFonts w:cs="Arial Narrow"/>
          <w:sz w:val="24"/>
          <w:szCs w:val="24"/>
        </w:rPr>
        <w:t xml:space="preserve"> untuk masyarakat seperti program </w:t>
      </w:r>
      <w:r w:rsidRPr="0051569C">
        <w:rPr>
          <w:rFonts w:cs="Arial Narrow"/>
          <w:b/>
          <w:bCs/>
          <w:sz w:val="24"/>
          <w:szCs w:val="24"/>
        </w:rPr>
        <w:t>Bank</w:t>
      </w:r>
      <w:r w:rsidRPr="0051569C">
        <w:rPr>
          <w:rFonts w:cs="Arial Narrow"/>
          <w:sz w:val="24"/>
          <w:szCs w:val="24"/>
        </w:rPr>
        <w:t xml:space="preserve"> </w:t>
      </w:r>
      <w:r w:rsidRPr="0051569C">
        <w:rPr>
          <w:rFonts w:cs="Arial Narrow"/>
          <w:b/>
          <w:bCs/>
          <w:sz w:val="24"/>
          <w:szCs w:val="24"/>
        </w:rPr>
        <w:t xml:space="preserve">Sampah </w:t>
      </w:r>
      <w:r w:rsidRPr="0051569C">
        <w:rPr>
          <w:rFonts w:cs="Arial Narrow"/>
          <w:sz w:val="24"/>
          <w:szCs w:val="24"/>
        </w:rPr>
        <w:t>dari Kementerian Lingkungan Hidup</w:t>
      </w:r>
      <w:r w:rsidRPr="0051569C">
        <w:rPr>
          <w:rFonts w:cs="Arial Narrow"/>
          <w:b/>
          <w:bCs/>
          <w:sz w:val="24"/>
          <w:szCs w:val="24"/>
        </w:rPr>
        <w:t xml:space="preserve">, </w:t>
      </w:r>
      <w:r w:rsidRPr="0051569C">
        <w:rPr>
          <w:rFonts w:cs="Arial Narrow"/>
          <w:sz w:val="24"/>
          <w:szCs w:val="24"/>
        </w:rPr>
        <w:t>program</w:t>
      </w:r>
      <w:r w:rsidRPr="0051569C">
        <w:rPr>
          <w:rFonts w:cs="Arial Narrow"/>
          <w:b/>
          <w:bCs/>
          <w:sz w:val="24"/>
          <w:szCs w:val="24"/>
        </w:rPr>
        <w:t xml:space="preserve"> TPS 3-R </w:t>
      </w:r>
      <w:r w:rsidRPr="0051569C">
        <w:rPr>
          <w:rFonts w:cs="Arial Narrow"/>
          <w:sz w:val="24"/>
          <w:szCs w:val="24"/>
        </w:rPr>
        <w:t>dari Kementerian Pekerjaan</w:t>
      </w:r>
      <w:r w:rsidRPr="0051569C">
        <w:rPr>
          <w:rFonts w:cs="Arial Narrow"/>
          <w:b/>
          <w:bCs/>
          <w:sz w:val="24"/>
          <w:szCs w:val="24"/>
        </w:rPr>
        <w:t xml:space="preserve"> </w:t>
      </w:r>
      <w:r w:rsidRPr="0051569C">
        <w:rPr>
          <w:rFonts w:cs="Arial Narrow"/>
          <w:sz w:val="24"/>
          <w:szCs w:val="24"/>
        </w:rPr>
        <w:t>Umum, serta Pengembanan Kampung Organik oleh Pemerintah Kota Magelang</w:t>
      </w:r>
      <w:r w:rsidRPr="0051569C">
        <w:rPr>
          <w:rFonts w:cs="Arial Narrow"/>
          <w:b/>
          <w:bCs/>
          <w:sz w:val="24"/>
          <w:szCs w:val="24"/>
        </w:rPr>
        <w:t>,</w:t>
      </w:r>
      <w:r w:rsidRPr="0051569C">
        <w:rPr>
          <w:rFonts w:cs="Arial Narrow"/>
          <w:sz w:val="24"/>
          <w:szCs w:val="24"/>
        </w:rPr>
        <w:t xml:space="preserve"> namun hingga saat ini program pengurangan dan penananan sampah baik berbasis masyarakat maupun komunitas belum membawa hasil yang signifikan.</w:t>
      </w:r>
      <w:r w:rsidRPr="0051569C">
        <w:rPr>
          <w:rFonts w:cs="Arial Narrow"/>
          <w:sz w:val="24"/>
          <w:szCs w:val="24"/>
          <w:lang w:val="id-ID"/>
        </w:rPr>
        <w:t xml:space="preserve"> Kesadaran masyarakat akan pentingnya pengurangan volume sampah dari sumbernya masih sangat minim. Masyarakat belum begitu paham akan kondisi “darurat sampah” yang tengah menyelimuti permasalahan sampah di Kota Magelang.</w:t>
      </w:r>
    </w:p>
    <w:p w:rsidR="00F01CB6" w:rsidRPr="0051569C" w:rsidRDefault="00F01CB6" w:rsidP="00395D98">
      <w:pPr>
        <w:widowControl w:val="0"/>
        <w:overflowPunct w:val="0"/>
        <w:autoSpaceDE w:val="0"/>
        <w:autoSpaceDN w:val="0"/>
        <w:adjustRightInd w:val="0"/>
        <w:spacing w:after="0" w:line="351" w:lineRule="auto"/>
        <w:ind w:left="426" w:right="20" w:firstLine="698"/>
        <w:jc w:val="both"/>
        <w:rPr>
          <w:rFonts w:cs="Arial Narrow"/>
          <w:sz w:val="24"/>
          <w:szCs w:val="24"/>
          <w:lang w:val="id-ID"/>
        </w:rPr>
      </w:pPr>
      <w:r w:rsidRPr="0051569C">
        <w:rPr>
          <w:rFonts w:cs="Arial Narrow"/>
          <w:sz w:val="24"/>
          <w:szCs w:val="24"/>
          <w:lang w:val="id-ID"/>
        </w:rPr>
        <w:t>Di samping itu untuk pengelolaan sampah TPST 3R yang berada di Kota Magelang juga belum dilaksanakan secara optimal, seharusnya dengan adanya keberadaan 3 TPST 3R bisa dimaksimalkan untuk mengurangi volume sampah sebelum dibuang ke TPSA.</w:t>
      </w:r>
    </w:p>
    <w:p w:rsidR="00F01CB6" w:rsidRPr="0051569C" w:rsidRDefault="00F01CB6" w:rsidP="00395D98">
      <w:pPr>
        <w:widowControl w:val="0"/>
        <w:overflowPunct w:val="0"/>
        <w:autoSpaceDE w:val="0"/>
        <w:autoSpaceDN w:val="0"/>
        <w:adjustRightInd w:val="0"/>
        <w:spacing w:after="0" w:line="351" w:lineRule="auto"/>
        <w:ind w:left="426" w:right="20" w:firstLine="698"/>
        <w:jc w:val="both"/>
        <w:rPr>
          <w:rFonts w:cs="Arial Narrow"/>
          <w:sz w:val="24"/>
          <w:szCs w:val="24"/>
          <w:lang w:val="id-ID"/>
        </w:rPr>
      </w:pPr>
      <w:r w:rsidRPr="0051569C">
        <w:rPr>
          <w:rFonts w:cs="Arial Narrow"/>
          <w:sz w:val="24"/>
          <w:szCs w:val="24"/>
          <w:lang w:val="id-ID"/>
        </w:rPr>
        <w:t>Untuk mengatasi permasalahan tersebut Pemerintah Kota Magelang dalam hal ini Dinas Lingkungan Hidup harus benar-benar bekerja keras dalam melakukan berbagai macam terobosan untuk menangani permasalahan sampah ini.</w:t>
      </w:r>
    </w:p>
    <w:p w:rsidR="00F01CB6" w:rsidRPr="0051569C" w:rsidRDefault="00F01CB6" w:rsidP="00395D98">
      <w:pPr>
        <w:widowControl w:val="0"/>
        <w:overflowPunct w:val="0"/>
        <w:autoSpaceDE w:val="0"/>
        <w:autoSpaceDN w:val="0"/>
        <w:adjustRightInd w:val="0"/>
        <w:spacing w:after="0" w:line="351" w:lineRule="auto"/>
        <w:ind w:left="426" w:right="20" w:firstLine="698"/>
        <w:jc w:val="both"/>
        <w:rPr>
          <w:rFonts w:cs="Arial Narrow"/>
          <w:sz w:val="24"/>
          <w:szCs w:val="24"/>
          <w:lang w:val="id-ID"/>
        </w:rPr>
      </w:pPr>
      <w:r w:rsidRPr="0051569C">
        <w:rPr>
          <w:rFonts w:cs="Arial Narrow"/>
          <w:sz w:val="24"/>
          <w:szCs w:val="24"/>
          <w:lang w:val="id-ID"/>
        </w:rPr>
        <w:t>Masyarakat harus diajak secara paksa untuk mengetahui kondisi riil permasalahan sampah di Kota Magelang yang sudah memasuki masa “darurat sampah”. Masyarakat harus diajak secara nyata untuk ikut berkontribusi dalam penanganan sampah. Harus sudah saatnya masyarakat berawal dari masing-maing sumbernya melakukan penanganan dan pengelolaan sampah. Sosialisasi dan pelatihan yang selama ini dilakukan oleh Dinas Lingkungan Hidup harus dilaksanakan secara nyata di maing-masing masyarakat, baik perorangan, kelompok, swasta ataupun pemerintah. Sehingga diharapkan nantinya permasalahan sampah di Kota Magelang bisa tertangani.</w:t>
      </w:r>
    </w:p>
    <w:p w:rsidR="00F01CB6" w:rsidRPr="0051569C" w:rsidRDefault="00F01CB6" w:rsidP="00F01CB6">
      <w:pPr>
        <w:spacing w:after="0" w:line="240" w:lineRule="auto"/>
        <w:jc w:val="both"/>
        <w:rPr>
          <w:rFonts w:eastAsia="Times New Roman" w:cs="Times New Roman"/>
          <w:sz w:val="24"/>
          <w:szCs w:val="24"/>
          <w:lang w:val="id-ID" w:eastAsia="id-ID"/>
        </w:rPr>
      </w:pPr>
      <w:r w:rsidRPr="0051569C">
        <w:rPr>
          <w:rFonts w:eastAsia="Times New Roman" w:cs="Times New Roman"/>
          <w:sz w:val="24"/>
          <w:szCs w:val="24"/>
          <w:lang w:val="id-ID" w:eastAsia="id-ID"/>
        </w:rPr>
        <w:t xml:space="preserve"> </w:t>
      </w:r>
    </w:p>
    <w:p w:rsidR="00F01CB6" w:rsidRPr="00395D98" w:rsidRDefault="00F01CB6" w:rsidP="00F01CB6">
      <w:pPr>
        <w:pStyle w:val="ListParagraph"/>
        <w:spacing w:line="360" w:lineRule="auto"/>
        <w:ind w:right="-49"/>
        <w:jc w:val="center"/>
        <w:rPr>
          <w:rFonts w:cs="Tahoma"/>
          <w:b/>
          <w:bCs/>
          <w:lang w:val="en-GB"/>
        </w:rPr>
      </w:pPr>
      <w:r w:rsidRPr="0051569C">
        <w:rPr>
          <w:rFonts w:cs="Tahoma"/>
          <w:b/>
          <w:bCs/>
        </w:rPr>
        <w:t>Tabel 2.7</w:t>
      </w:r>
    </w:p>
    <w:p w:rsidR="00F01CB6" w:rsidRPr="0051569C" w:rsidRDefault="00F01CB6" w:rsidP="00F01CB6">
      <w:pPr>
        <w:pStyle w:val="ListParagraph"/>
        <w:tabs>
          <w:tab w:val="left" w:pos="8760"/>
        </w:tabs>
        <w:spacing w:line="360" w:lineRule="auto"/>
        <w:ind w:right="-51"/>
        <w:jc w:val="center"/>
        <w:rPr>
          <w:rFonts w:cs="Tahoma"/>
          <w:b/>
          <w:bCs/>
        </w:rPr>
      </w:pPr>
      <w:r w:rsidRPr="0051569C">
        <w:rPr>
          <w:rFonts w:cs="Tahoma"/>
          <w:b/>
          <w:bCs/>
        </w:rPr>
        <w:t xml:space="preserve">Target dan Realisasi Indikator Kinerja </w:t>
      </w:r>
      <w:r w:rsidRPr="0051569C">
        <w:rPr>
          <w:rFonts w:cs="Tahoma"/>
          <w:b/>
          <w:bCs/>
          <w:lang w:val="id-ID"/>
        </w:rPr>
        <w:t>SKPD</w:t>
      </w:r>
      <w:r w:rsidRPr="0051569C">
        <w:rPr>
          <w:rFonts w:cs="Tahoma"/>
          <w:b/>
          <w:bCs/>
        </w:rPr>
        <w:t xml:space="preserve"> Urusan Lingkungan  Hidup Tahun 2016</w:t>
      </w:r>
    </w:p>
    <w:p w:rsidR="00F01CB6" w:rsidRPr="0051569C" w:rsidRDefault="00F01CB6" w:rsidP="00F01CB6">
      <w:pPr>
        <w:pStyle w:val="BodyText"/>
        <w:ind w:left="426" w:right="-51"/>
        <w:rPr>
          <w:rFonts w:cs="Tahoma"/>
          <w:bCs/>
          <w:sz w:val="18"/>
          <w:szCs w:val="18"/>
          <w:lang w:val="id-ID"/>
        </w:rPr>
      </w:pPr>
    </w:p>
    <w:tbl>
      <w:tblPr>
        <w:tblW w:w="9964" w:type="dxa"/>
        <w:tblInd w:w="-142" w:type="dxa"/>
        <w:tblBorders>
          <w:top w:val="single" w:sz="12" w:space="0" w:color="auto"/>
          <w:bottom w:val="single" w:sz="12" w:space="0" w:color="auto"/>
          <w:insideH w:val="single" w:sz="2" w:space="0" w:color="auto"/>
        </w:tblBorders>
        <w:tblLayout w:type="fixed"/>
        <w:tblLook w:val="01E0" w:firstRow="1" w:lastRow="1" w:firstColumn="1" w:lastColumn="1" w:noHBand="0" w:noVBand="0"/>
      </w:tblPr>
      <w:tblGrid>
        <w:gridCol w:w="34"/>
        <w:gridCol w:w="389"/>
        <w:gridCol w:w="17"/>
        <w:gridCol w:w="2235"/>
        <w:gridCol w:w="2053"/>
        <w:gridCol w:w="14"/>
        <w:gridCol w:w="1071"/>
        <w:gridCol w:w="14"/>
        <w:gridCol w:w="1083"/>
        <w:gridCol w:w="1179"/>
        <w:gridCol w:w="891"/>
        <w:gridCol w:w="940"/>
        <w:gridCol w:w="44"/>
      </w:tblGrid>
      <w:tr w:rsidR="00F01CB6" w:rsidRPr="0051569C" w:rsidTr="00C62682">
        <w:trPr>
          <w:trHeight w:val="321"/>
          <w:tblHeader/>
        </w:trPr>
        <w:tc>
          <w:tcPr>
            <w:tcW w:w="423" w:type="dxa"/>
            <w:gridSpan w:val="2"/>
            <w:vMerge w:val="restart"/>
            <w:tcBorders>
              <w:top w:val="single" w:sz="12" w:space="0" w:color="auto"/>
            </w:tcBorders>
            <w:vAlign w:val="center"/>
          </w:tcPr>
          <w:p w:rsidR="00F01CB6" w:rsidRPr="0051569C" w:rsidRDefault="00F01CB6" w:rsidP="00C62682">
            <w:pPr>
              <w:ind w:right="-51"/>
              <w:rPr>
                <w:rFonts w:cs="Tahoma"/>
                <w:b/>
                <w:bCs/>
                <w:sz w:val="20"/>
                <w:szCs w:val="20"/>
              </w:rPr>
            </w:pPr>
            <w:r w:rsidRPr="0051569C">
              <w:rPr>
                <w:rFonts w:cs="Tahoma"/>
                <w:b/>
                <w:bCs/>
                <w:sz w:val="20"/>
                <w:szCs w:val="20"/>
              </w:rPr>
              <w:t>No.</w:t>
            </w:r>
          </w:p>
        </w:tc>
        <w:tc>
          <w:tcPr>
            <w:tcW w:w="2252" w:type="dxa"/>
            <w:gridSpan w:val="2"/>
            <w:vMerge w:val="restart"/>
            <w:tcBorders>
              <w:top w:val="single" w:sz="12" w:space="0" w:color="auto"/>
            </w:tcBorders>
            <w:vAlign w:val="center"/>
          </w:tcPr>
          <w:p w:rsidR="00F01CB6" w:rsidRPr="0051569C" w:rsidRDefault="00F01CB6" w:rsidP="00C62682">
            <w:pPr>
              <w:ind w:right="-51"/>
              <w:jc w:val="center"/>
              <w:rPr>
                <w:rFonts w:cs="Tahoma"/>
                <w:b/>
                <w:bCs/>
                <w:sz w:val="20"/>
                <w:szCs w:val="20"/>
              </w:rPr>
            </w:pPr>
            <w:r w:rsidRPr="0051569C">
              <w:rPr>
                <w:rFonts w:cs="Tahoma"/>
                <w:b/>
                <w:bCs/>
                <w:sz w:val="20"/>
                <w:szCs w:val="20"/>
              </w:rPr>
              <w:t>Program Prioritas</w:t>
            </w:r>
          </w:p>
        </w:tc>
        <w:tc>
          <w:tcPr>
            <w:tcW w:w="2067" w:type="dxa"/>
            <w:gridSpan w:val="2"/>
            <w:vMerge w:val="restart"/>
            <w:tcBorders>
              <w:top w:val="single" w:sz="12" w:space="0" w:color="auto"/>
            </w:tcBorders>
            <w:vAlign w:val="center"/>
          </w:tcPr>
          <w:p w:rsidR="00F01CB6" w:rsidRPr="0051569C" w:rsidRDefault="00F01CB6" w:rsidP="00C62682">
            <w:pPr>
              <w:ind w:right="-51"/>
              <w:jc w:val="center"/>
              <w:rPr>
                <w:rFonts w:cs="Tahoma"/>
                <w:b/>
                <w:bCs/>
                <w:sz w:val="20"/>
                <w:szCs w:val="20"/>
              </w:rPr>
            </w:pPr>
            <w:r w:rsidRPr="0051569C">
              <w:rPr>
                <w:rFonts w:cs="Tahoma"/>
                <w:b/>
                <w:bCs/>
                <w:sz w:val="20"/>
                <w:szCs w:val="20"/>
              </w:rPr>
              <w:t>Kinerja Indikator</w:t>
            </w:r>
          </w:p>
        </w:tc>
        <w:tc>
          <w:tcPr>
            <w:tcW w:w="1085" w:type="dxa"/>
            <w:gridSpan w:val="2"/>
            <w:vMerge w:val="restart"/>
            <w:tcBorders>
              <w:top w:val="single" w:sz="12" w:space="0" w:color="auto"/>
            </w:tcBorders>
            <w:vAlign w:val="center"/>
          </w:tcPr>
          <w:p w:rsidR="00F01CB6" w:rsidRPr="0051569C" w:rsidRDefault="00F01CB6" w:rsidP="00C62682">
            <w:pPr>
              <w:ind w:right="-51"/>
              <w:jc w:val="center"/>
              <w:rPr>
                <w:rFonts w:cs="Tahoma"/>
                <w:b/>
                <w:bCs/>
                <w:sz w:val="20"/>
                <w:szCs w:val="20"/>
              </w:rPr>
            </w:pPr>
            <w:r w:rsidRPr="0051569C">
              <w:rPr>
                <w:rFonts w:cs="Tahoma"/>
                <w:b/>
                <w:bCs/>
                <w:sz w:val="20"/>
                <w:szCs w:val="20"/>
              </w:rPr>
              <w:t>Target RPJM s.d.</w:t>
            </w:r>
          </w:p>
          <w:p w:rsidR="00F01CB6" w:rsidRPr="0051569C" w:rsidRDefault="00F01CB6" w:rsidP="00C62682">
            <w:pPr>
              <w:ind w:right="-51"/>
              <w:jc w:val="center"/>
              <w:rPr>
                <w:rFonts w:cs="Tahoma"/>
                <w:b/>
                <w:bCs/>
                <w:sz w:val="20"/>
                <w:szCs w:val="20"/>
              </w:rPr>
            </w:pPr>
            <w:r w:rsidRPr="0051569C">
              <w:rPr>
                <w:rFonts w:cs="Tahoma"/>
                <w:b/>
                <w:bCs/>
                <w:sz w:val="20"/>
                <w:szCs w:val="20"/>
              </w:rPr>
              <w:t>2021</w:t>
            </w:r>
          </w:p>
        </w:tc>
        <w:tc>
          <w:tcPr>
            <w:tcW w:w="2262" w:type="dxa"/>
            <w:gridSpan w:val="2"/>
            <w:tcBorders>
              <w:top w:val="single" w:sz="12" w:space="0" w:color="auto"/>
            </w:tcBorders>
            <w:vAlign w:val="center"/>
          </w:tcPr>
          <w:p w:rsidR="00F01CB6" w:rsidRPr="0051569C" w:rsidRDefault="00F01CB6" w:rsidP="00C62682">
            <w:pPr>
              <w:ind w:right="-51"/>
              <w:jc w:val="center"/>
              <w:rPr>
                <w:rFonts w:cs="Tahoma"/>
                <w:b/>
                <w:bCs/>
                <w:sz w:val="20"/>
                <w:szCs w:val="20"/>
              </w:rPr>
            </w:pPr>
            <w:r w:rsidRPr="0051569C">
              <w:rPr>
                <w:rFonts w:cs="Tahoma"/>
                <w:b/>
                <w:bCs/>
                <w:sz w:val="20"/>
                <w:szCs w:val="20"/>
              </w:rPr>
              <w:t>Capaian Kinerja RKPD Tahun 2016</w:t>
            </w:r>
          </w:p>
        </w:tc>
        <w:tc>
          <w:tcPr>
            <w:tcW w:w="891" w:type="dxa"/>
            <w:vMerge w:val="restart"/>
            <w:tcBorders>
              <w:top w:val="single" w:sz="12" w:space="0" w:color="auto"/>
            </w:tcBorders>
            <w:vAlign w:val="center"/>
          </w:tcPr>
          <w:p w:rsidR="00F01CB6" w:rsidRPr="0051569C" w:rsidRDefault="00F01CB6" w:rsidP="00C62682">
            <w:pPr>
              <w:ind w:right="-51"/>
              <w:jc w:val="center"/>
              <w:rPr>
                <w:rFonts w:cs="Tahoma"/>
                <w:b/>
                <w:bCs/>
                <w:sz w:val="20"/>
                <w:szCs w:val="20"/>
              </w:rPr>
            </w:pPr>
            <w:r w:rsidRPr="0051569C">
              <w:rPr>
                <w:rFonts w:cs="Tahoma"/>
                <w:b/>
                <w:bCs/>
                <w:sz w:val="20"/>
                <w:szCs w:val="20"/>
              </w:rPr>
              <w:t>Kinerja RKPD Th. 2016</w:t>
            </w:r>
          </w:p>
        </w:tc>
        <w:tc>
          <w:tcPr>
            <w:tcW w:w="984" w:type="dxa"/>
            <w:gridSpan w:val="2"/>
            <w:vMerge w:val="restart"/>
            <w:tcBorders>
              <w:top w:val="single" w:sz="12" w:space="0" w:color="auto"/>
            </w:tcBorders>
            <w:vAlign w:val="center"/>
          </w:tcPr>
          <w:p w:rsidR="00F01CB6" w:rsidRPr="0051569C" w:rsidRDefault="00F01CB6" w:rsidP="00C62682">
            <w:pPr>
              <w:ind w:right="-51"/>
              <w:jc w:val="center"/>
              <w:rPr>
                <w:rFonts w:cs="Tahoma"/>
                <w:b/>
                <w:bCs/>
                <w:sz w:val="20"/>
                <w:szCs w:val="20"/>
              </w:rPr>
            </w:pPr>
            <w:r w:rsidRPr="0051569C">
              <w:rPr>
                <w:rFonts w:cs="Tahoma"/>
                <w:b/>
                <w:bCs/>
                <w:sz w:val="20"/>
                <w:szCs w:val="20"/>
              </w:rPr>
              <w:t>Status</w:t>
            </w:r>
          </w:p>
          <w:p w:rsidR="00F01CB6" w:rsidRPr="0051569C" w:rsidRDefault="00F01CB6" w:rsidP="00C62682">
            <w:pPr>
              <w:ind w:right="-51"/>
              <w:jc w:val="center"/>
              <w:rPr>
                <w:rFonts w:cs="Tahoma"/>
                <w:b/>
                <w:bCs/>
                <w:sz w:val="20"/>
                <w:szCs w:val="20"/>
              </w:rPr>
            </w:pPr>
            <w:r w:rsidRPr="0051569C">
              <w:rPr>
                <w:rFonts w:cs="Tahoma"/>
                <w:b/>
                <w:bCs/>
                <w:sz w:val="20"/>
                <w:szCs w:val="20"/>
              </w:rPr>
              <w:t>Capaian</w:t>
            </w:r>
          </w:p>
        </w:tc>
      </w:tr>
      <w:tr w:rsidR="00F01CB6" w:rsidRPr="0051569C" w:rsidTr="00C62682">
        <w:trPr>
          <w:trHeight w:val="321"/>
          <w:tblHeader/>
        </w:trPr>
        <w:tc>
          <w:tcPr>
            <w:tcW w:w="423" w:type="dxa"/>
            <w:gridSpan w:val="2"/>
            <w:vMerge/>
            <w:tcBorders>
              <w:bottom w:val="single" w:sz="2" w:space="0" w:color="auto"/>
            </w:tcBorders>
            <w:vAlign w:val="center"/>
          </w:tcPr>
          <w:p w:rsidR="00F01CB6" w:rsidRPr="0051569C" w:rsidRDefault="00F01CB6" w:rsidP="00C62682">
            <w:pPr>
              <w:ind w:right="-51"/>
              <w:rPr>
                <w:rFonts w:cs="Tahoma"/>
                <w:b/>
                <w:bCs/>
                <w:sz w:val="20"/>
                <w:szCs w:val="20"/>
              </w:rPr>
            </w:pPr>
          </w:p>
        </w:tc>
        <w:tc>
          <w:tcPr>
            <w:tcW w:w="2252" w:type="dxa"/>
            <w:gridSpan w:val="2"/>
            <w:vMerge/>
            <w:tcBorders>
              <w:bottom w:val="single" w:sz="2" w:space="0" w:color="auto"/>
            </w:tcBorders>
            <w:vAlign w:val="center"/>
          </w:tcPr>
          <w:p w:rsidR="00F01CB6" w:rsidRPr="0051569C" w:rsidRDefault="00F01CB6" w:rsidP="00C62682">
            <w:pPr>
              <w:ind w:right="-51"/>
              <w:jc w:val="center"/>
              <w:rPr>
                <w:rFonts w:cs="Tahoma"/>
                <w:b/>
                <w:bCs/>
                <w:sz w:val="20"/>
                <w:szCs w:val="20"/>
              </w:rPr>
            </w:pPr>
          </w:p>
        </w:tc>
        <w:tc>
          <w:tcPr>
            <w:tcW w:w="2067" w:type="dxa"/>
            <w:gridSpan w:val="2"/>
            <w:vMerge/>
            <w:tcBorders>
              <w:bottom w:val="single" w:sz="2" w:space="0" w:color="auto"/>
            </w:tcBorders>
            <w:vAlign w:val="center"/>
          </w:tcPr>
          <w:p w:rsidR="00F01CB6" w:rsidRPr="0051569C" w:rsidRDefault="00F01CB6" w:rsidP="00C62682">
            <w:pPr>
              <w:ind w:right="-51"/>
              <w:jc w:val="center"/>
              <w:rPr>
                <w:rFonts w:cs="Tahoma"/>
                <w:b/>
                <w:bCs/>
                <w:sz w:val="20"/>
                <w:szCs w:val="20"/>
              </w:rPr>
            </w:pPr>
          </w:p>
        </w:tc>
        <w:tc>
          <w:tcPr>
            <w:tcW w:w="1085" w:type="dxa"/>
            <w:gridSpan w:val="2"/>
            <w:vMerge/>
            <w:vAlign w:val="center"/>
          </w:tcPr>
          <w:p w:rsidR="00F01CB6" w:rsidRPr="0051569C" w:rsidRDefault="00F01CB6" w:rsidP="00C62682">
            <w:pPr>
              <w:ind w:right="-51"/>
              <w:jc w:val="center"/>
              <w:rPr>
                <w:rFonts w:cs="Tahoma"/>
                <w:b/>
                <w:bCs/>
                <w:sz w:val="20"/>
                <w:szCs w:val="20"/>
              </w:rPr>
            </w:pPr>
          </w:p>
        </w:tc>
        <w:tc>
          <w:tcPr>
            <w:tcW w:w="1083" w:type="dxa"/>
            <w:vAlign w:val="center"/>
          </w:tcPr>
          <w:p w:rsidR="00F01CB6" w:rsidRPr="0051569C" w:rsidRDefault="00F01CB6" w:rsidP="00C62682">
            <w:pPr>
              <w:ind w:right="-51"/>
              <w:jc w:val="center"/>
              <w:rPr>
                <w:rFonts w:cs="Tahoma"/>
                <w:b/>
                <w:bCs/>
                <w:sz w:val="20"/>
                <w:szCs w:val="20"/>
              </w:rPr>
            </w:pPr>
            <w:r w:rsidRPr="0051569C">
              <w:rPr>
                <w:rFonts w:cs="Tahoma"/>
                <w:b/>
                <w:bCs/>
                <w:sz w:val="20"/>
                <w:szCs w:val="20"/>
              </w:rPr>
              <w:t>Target 2016</w:t>
            </w:r>
          </w:p>
        </w:tc>
        <w:tc>
          <w:tcPr>
            <w:tcW w:w="1179" w:type="dxa"/>
            <w:vAlign w:val="center"/>
          </w:tcPr>
          <w:p w:rsidR="00F01CB6" w:rsidRPr="0051569C" w:rsidRDefault="00F01CB6" w:rsidP="00C62682">
            <w:pPr>
              <w:ind w:right="-51"/>
              <w:jc w:val="center"/>
              <w:rPr>
                <w:rFonts w:cs="Tahoma"/>
                <w:b/>
                <w:bCs/>
                <w:sz w:val="20"/>
                <w:szCs w:val="20"/>
              </w:rPr>
            </w:pPr>
            <w:r w:rsidRPr="0051569C">
              <w:rPr>
                <w:rFonts w:cs="Tahoma"/>
                <w:b/>
                <w:bCs/>
                <w:sz w:val="20"/>
                <w:szCs w:val="20"/>
              </w:rPr>
              <w:t>Capaian 2016</w:t>
            </w:r>
          </w:p>
        </w:tc>
        <w:tc>
          <w:tcPr>
            <w:tcW w:w="891" w:type="dxa"/>
            <w:vMerge/>
          </w:tcPr>
          <w:p w:rsidR="00F01CB6" w:rsidRPr="0051569C" w:rsidRDefault="00F01CB6" w:rsidP="00C62682">
            <w:pPr>
              <w:ind w:right="-51"/>
              <w:jc w:val="center"/>
              <w:rPr>
                <w:rFonts w:cs="Tahoma"/>
                <w:b/>
                <w:bCs/>
                <w:sz w:val="20"/>
                <w:szCs w:val="20"/>
              </w:rPr>
            </w:pPr>
          </w:p>
        </w:tc>
        <w:tc>
          <w:tcPr>
            <w:tcW w:w="984" w:type="dxa"/>
            <w:gridSpan w:val="2"/>
            <w:vMerge/>
            <w:vAlign w:val="center"/>
          </w:tcPr>
          <w:p w:rsidR="00F01CB6" w:rsidRPr="0051569C" w:rsidRDefault="00F01CB6" w:rsidP="00C62682">
            <w:pPr>
              <w:ind w:right="-51"/>
              <w:jc w:val="center"/>
              <w:rPr>
                <w:rFonts w:cs="Tahoma"/>
                <w:b/>
                <w:bCs/>
                <w:sz w:val="20"/>
                <w:szCs w:val="20"/>
              </w:rPr>
            </w:pPr>
          </w:p>
        </w:tc>
      </w:tr>
      <w:tr w:rsidR="00F01CB6" w:rsidRPr="0051569C" w:rsidTr="00C62682">
        <w:trPr>
          <w:trHeight w:val="234"/>
        </w:trPr>
        <w:tc>
          <w:tcPr>
            <w:tcW w:w="423" w:type="dxa"/>
            <w:gridSpan w:val="2"/>
            <w:tcBorders>
              <w:top w:val="single" w:sz="2" w:space="0" w:color="auto"/>
              <w:bottom w:val="single" w:sz="4" w:space="0" w:color="auto"/>
            </w:tcBorders>
          </w:tcPr>
          <w:p w:rsidR="00F01CB6" w:rsidRPr="0051569C" w:rsidRDefault="00F01CB6" w:rsidP="00C62682">
            <w:pPr>
              <w:spacing w:before="60" w:after="60"/>
              <w:rPr>
                <w:rFonts w:cs="Tahoma"/>
                <w:bCs/>
                <w:sz w:val="20"/>
                <w:szCs w:val="20"/>
                <w:lang w:val="id-ID"/>
              </w:rPr>
            </w:pPr>
            <w:r w:rsidRPr="0051569C">
              <w:rPr>
                <w:rFonts w:cs="Tahoma"/>
                <w:bCs/>
                <w:sz w:val="20"/>
                <w:szCs w:val="20"/>
                <w:lang w:val="id-ID"/>
              </w:rPr>
              <w:t>1</w:t>
            </w:r>
          </w:p>
        </w:tc>
        <w:tc>
          <w:tcPr>
            <w:tcW w:w="2252" w:type="dxa"/>
            <w:gridSpan w:val="2"/>
            <w:tcBorders>
              <w:top w:val="single" w:sz="2" w:space="0" w:color="auto"/>
              <w:bottom w:val="single" w:sz="4" w:space="0" w:color="auto"/>
            </w:tcBorders>
          </w:tcPr>
          <w:p w:rsidR="00F01CB6" w:rsidRPr="0051569C" w:rsidRDefault="00F01CB6" w:rsidP="00C62682">
            <w:pPr>
              <w:widowControl w:val="0"/>
              <w:autoSpaceDE w:val="0"/>
              <w:autoSpaceDN w:val="0"/>
              <w:adjustRightInd w:val="0"/>
              <w:spacing w:after="0"/>
              <w:jc w:val="both"/>
              <w:rPr>
                <w:rFonts w:cs="Calibri"/>
                <w:bCs/>
                <w:sz w:val="20"/>
                <w:szCs w:val="20"/>
              </w:rPr>
            </w:pPr>
            <w:r w:rsidRPr="0051569C">
              <w:rPr>
                <w:rFonts w:cs="Calibri"/>
                <w:bCs/>
                <w:sz w:val="20"/>
                <w:szCs w:val="20"/>
              </w:rPr>
              <w:t>Program Pengendalian pencemaran dan perusakan lingkungan hidup;</w:t>
            </w:r>
          </w:p>
        </w:tc>
        <w:tc>
          <w:tcPr>
            <w:tcW w:w="2067" w:type="dxa"/>
            <w:gridSpan w:val="2"/>
          </w:tcPr>
          <w:p w:rsidR="00F01CB6" w:rsidRPr="0051569C" w:rsidRDefault="00F01CB6" w:rsidP="00C62682">
            <w:pPr>
              <w:spacing w:before="60" w:after="60" w:line="240" w:lineRule="auto"/>
              <w:ind w:left="-15" w:firstLine="15"/>
              <w:jc w:val="both"/>
              <w:rPr>
                <w:rFonts w:cs="Tahoma"/>
                <w:sz w:val="20"/>
                <w:szCs w:val="20"/>
              </w:rPr>
            </w:pPr>
            <w:r w:rsidRPr="0051569C">
              <w:rPr>
                <w:sz w:val="20"/>
                <w:szCs w:val="20"/>
                <w:lang w:val="id-ID" w:eastAsia="id-ID"/>
              </w:rPr>
              <w:t>Prosentase Jumlah Rekomendasi hasil pengawasan yang ditaati</w:t>
            </w:r>
          </w:p>
        </w:tc>
        <w:tc>
          <w:tcPr>
            <w:tcW w:w="1085" w:type="dxa"/>
            <w:gridSpan w:val="2"/>
          </w:tcPr>
          <w:p w:rsidR="00F01CB6" w:rsidRPr="0051569C" w:rsidRDefault="00F01CB6" w:rsidP="00C62682">
            <w:pPr>
              <w:spacing w:before="60" w:after="60"/>
              <w:ind w:firstLineChars="100" w:firstLine="200"/>
              <w:jc w:val="right"/>
              <w:rPr>
                <w:rFonts w:cs="Tahoma"/>
                <w:sz w:val="20"/>
                <w:szCs w:val="20"/>
              </w:rPr>
            </w:pPr>
            <w:r w:rsidRPr="0051569C">
              <w:rPr>
                <w:rFonts w:cs="Tahoma"/>
                <w:sz w:val="20"/>
                <w:szCs w:val="20"/>
                <w:lang w:val="id-ID"/>
              </w:rPr>
              <w:t>100</w:t>
            </w:r>
            <w:r w:rsidRPr="0051569C">
              <w:rPr>
                <w:rFonts w:cs="Tahoma"/>
                <w:sz w:val="20"/>
                <w:szCs w:val="20"/>
              </w:rPr>
              <w:t>%</w:t>
            </w:r>
          </w:p>
        </w:tc>
        <w:tc>
          <w:tcPr>
            <w:tcW w:w="1083" w:type="dxa"/>
          </w:tcPr>
          <w:p w:rsidR="00F01CB6" w:rsidRPr="0051569C" w:rsidRDefault="00F01CB6" w:rsidP="00C62682">
            <w:pPr>
              <w:spacing w:before="60" w:after="60"/>
              <w:ind w:firstLineChars="100" w:firstLine="200"/>
              <w:jc w:val="right"/>
              <w:rPr>
                <w:rFonts w:cs="Tahoma"/>
                <w:sz w:val="20"/>
                <w:szCs w:val="20"/>
              </w:rPr>
            </w:pPr>
            <w:r w:rsidRPr="0051569C">
              <w:rPr>
                <w:rFonts w:cs="Tahoma"/>
                <w:sz w:val="20"/>
                <w:szCs w:val="20"/>
                <w:lang w:val="id-ID"/>
              </w:rPr>
              <w:t>15</w:t>
            </w:r>
            <w:r w:rsidRPr="0051569C">
              <w:rPr>
                <w:rFonts w:cs="Tahoma"/>
                <w:sz w:val="20"/>
                <w:szCs w:val="20"/>
              </w:rPr>
              <w:t xml:space="preserve"> %</w:t>
            </w:r>
          </w:p>
        </w:tc>
        <w:tc>
          <w:tcPr>
            <w:tcW w:w="1179" w:type="dxa"/>
          </w:tcPr>
          <w:p w:rsidR="00F01CB6" w:rsidRPr="0051569C" w:rsidRDefault="00F01CB6" w:rsidP="00C62682">
            <w:pPr>
              <w:spacing w:before="60" w:after="60"/>
              <w:jc w:val="center"/>
              <w:rPr>
                <w:sz w:val="20"/>
                <w:szCs w:val="20"/>
              </w:rPr>
            </w:pPr>
            <w:r w:rsidRPr="0051569C">
              <w:rPr>
                <w:sz w:val="20"/>
                <w:szCs w:val="20"/>
                <w:lang w:val="id-ID"/>
              </w:rPr>
              <w:t xml:space="preserve">15 </w:t>
            </w:r>
            <w:r w:rsidRPr="0051569C">
              <w:rPr>
                <w:sz w:val="20"/>
                <w:szCs w:val="20"/>
              </w:rPr>
              <w:t>%</w:t>
            </w:r>
          </w:p>
        </w:tc>
        <w:tc>
          <w:tcPr>
            <w:tcW w:w="891" w:type="dxa"/>
          </w:tcPr>
          <w:p w:rsidR="00F01CB6" w:rsidRPr="0051569C" w:rsidRDefault="00F01CB6" w:rsidP="00C62682">
            <w:pPr>
              <w:spacing w:before="60" w:after="60" w:line="360" w:lineRule="auto"/>
              <w:rPr>
                <w:sz w:val="20"/>
                <w:szCs w:val="20"/>
              </w:rPr>
            </w:pPr>
            <w:r w:rsidRPr="0051569C">
              <w:rPr>
                <w:sz w:val="20"/>
                <w:szCs w:val="20"/>
              </w:rPr>
              <w:t>100%</w:t>
            </w:r>
          </w:p>
        </w:tc>
        <w:tc>
          <w:tcPr>
            <w:tcW w:w="984" w:type="dxa"/>
            <w:gridSpan w:val="2"/>
          </w:tcPr>
          <w:p w:rsidR="00F01CB6" w:rsidRPr="0051569C" w:rsidRDefault="00F01CB6" w:rsidP="00C62682">
            <w:pPr>
              <w:spacing w:before="60" w:after="60"/>
              <w:rPr>
                <w:rFonts w:cs="Tahoma"/>
                <w:sz w:val="20"/>
                <w:szCs w:val="20"/>
                <w:lang w:eastAsia="id-ID"/>
              </w:rPr>
            </w:pPr>
            <w:r w:rsidRPr="0051569C">
              <w:rPr>
                <w:rFonts w:cs="Tahoma"/>
                <w:color w:val="00B050"/>
                <w:sz w:val="36"/>
                <w:lang w:val="id-ID" w:eastAsia="id-ID"/>
              </w:rPr>
              <w:t xml:space="preserve">  </w:t>
            </w:r>
            <w:r w:rsidR="009B6318" w:rsidRPr="0051569C">
              <w:rPr>
                <w:rFonts w:cs="Tahoma"/>
                <w:color w:val="00B050"/>
                <w:sz w:val="36"/>
                <w:lang w:val="id-ID" w:eastAsia="id-ID"/>
              </w:rPr>
              <w:t xml:space="preserve"> </w:t>
            </w:r>
            <w:r w:rsidRPr="0051569C">
              <w:rPr>
                <w:rFonts w:cs="Tahoma"/>
                <w:color w:val="00B050"/>
                <w:sz w:val="36"/>
                <w:lang w:eastAsia="id-ID"/>
              </w:rPr>
              <w:sym w:font="Wingdings" w:char="F06C"/>
            </w:r>
          </w:p>
        </w:tc>
      </w:tr>
      <w:tr w:rsidR="00F01CB6" w:rsidRPr="0051569C" w:rsidTr="00C62682">
        <w:trPr>
          <w:gridBefore w:val="1"/>
          <w:gridAfter w:val="1"/>
          <w:wBefore w:w="34" w:type="dxa"/>
          <w:wAfter w:w="44" w:type="dxa"/>
          <w:trHeight w:val="234"/>
        </w:trPr>
        <w:tc>
          <w:tcPr>
            <w:tcW w:w="406" w:type="dxa"/>
            <w:gridSpan w:val="2"/>
            <w:tcBorders>
              <w:top w:val="nil"/>
              <w:bottom w:val="single" w:sz="4" w:space="0" w:color="auto"/>
            </w:tcBorders>
          </w:tcPr>
          <w:p w:rsidR="00F01CB6" w:rsidRPr="0051569C" w:rsidRDefault="00F01CB6" w:rsidP="00C62682">
            <w:pPr>
              <w:spacing w:before="60" w:after="60"/>
              <w:rPr>
                <w:rFonts w:cs="Tahoma"/>
                <w:bCs/>
                <w:sz w:val="20"/>
                <w:szCs w:val="20"/>
                <w:lang w:val="id-ID"/>
              </w:rPr>
            </w:pPr>
            <w:r w:rsidRPr="0051569C">
              <w:rPr>
                <w:rFonts w:cs="Tahoma"/>
                <w:bCs/>
                <w:sz w:val="20"/>
                <w:szCs w:val="20"/>
                <w:lang w:val="id-ID"/>
              </w:rPr>
              <w:lastRenderedPageBreak/>
              <w:t>2</w:t>
            </w:r>
          </w:p>
        </w:tc>
        <w:tc>
          <w:tcPr>
            <w:tcW w:w="2235" w:type="dxa"/>
            <w:tcBorders>
              <w:top w:val="nil"/>
              <w:bottom w:val="single" w:sz="4" w:space="0" w:color="auto"/>
            </w:tcBorders>
          </w:tcPr>
          <w:p w:rsidR="00F01CB6" w:rsidRPr="0051569C" w:rsidRDefault="00F01CB6" w:rsidP="00C62682">
            <w:pPr>
              <w:widowControl w:val="0"/>
              <w:tabs>
                <w:tab w:val="left" w:pos="851"/>
              </w:tabs>
              <w:autoSpaceDE w:val="0"/>
              <w:autoSpaceDN w:val="0"/>
              <w:adjustRightInd w:val="0"/>
              <w:spacing w:after="0"/>
              <w:jc w:val="both"/>
              <w:rPr>
                <w:rFonts w:cs="Calibri"/>
                <w:bCs/>
                <w:sz w:val="20"/>
                <w:szCs w:val="20"/>
              </w:rPr>
            </w:pPr>
            <w:r w:rsidRPr="0051569C">
              <w:rPr>
                <w:bCs/>
                <w:sz w:val="20"/>
                <w:szCs w:val="20"/>
              </w:rPr>
              <w:t>Program Konservasi Sumber Daya Alam</w:t>
            </w:r>
          </w:p>
        </w:tc>
        <w:tc>
          <w:tcPr>
            <w:tcW w:w="2053" w:type="dxa"/>
          </w:tcPr>
          <w:p w:rsidR="00F01CB6" w:rsidRPr="0051569C" w:rsidRDefault="00F01CB6" w:rsidP="00C62682">
            <w:pPr>
              <w:spacing w:before="60" w:after="60" w:line="240" w:lineRule="auto"/>
              <w:ind w:left="34"/>
              <w:jc w:val="both"/>
              <w:rPr>
                <w:rFonts w:cs="Tahoma"/>
                <w:sz w:val="20"/>
                <w:szCs w:val="20"/>
              </w:rPr>
            </w:pPr>
            <w:r w:rsidRPr="0051569C">
              <w:rPr>
                <w:sz w:val="20"/>
                <w:szCs w:val="20"/>
                <w:lang w:eastAsia="id-ID"/>
              </w:rPr>
              <w:t>Jumlah</w:t>
            </w:r>
            <w:r w:rsidRPr="0051569C">
              <w:rPr>
                <w:sz w:val="20"/>
                <w:szCs w:val="20"/>
                <w:lang w:val="id-ID" w:eastAsia="id-ID"/>
              </w:rPr>
              <w:t xml:space="preserve"> Sumber Daya Alam yang terkonservasi</w:t>
            </w:r>
          </w:p>
        </w:tc>
        <w:tc>
          <w:tcPr>
            <w:tcW w:w="1085" w:type="dxa"/>
            <w:gridSpan w:val="2"/>
          </w:tcPr>
          <w:p w:rsidR="00F01CB6" w:rsidRPr="0051569C" w:rsidRDefault="00F01CB6" w:rsidP="00C62682">
            <w:pPr>
              <w:spacing w:before="60" w:after="60"/>
              <w:ind w:firstLineChars="100" w:firstLine="200"/>
              <w:jc w:val="right"/>
              <w:rPr>
                <w:rFonts w:cs="Tahoma"/>
                <w:sz w:val="20"/>
                <w:szCs w:val="20"/>
                <w:lang w:val="id-ID"/>
              </w:rPr>
            </w:pPr>
            <w:r w:rsidRPr="0051569C">
              <w:rPr>
                <w:rFonts w:cs="Tahoma"/>
                <w:sz w:val="20"/>
                <w:szCs w:val="20"/>
                <w:lang w:val="id-ID"/>
              </w:rPr>
              <w:t>4 jenis</w:t>
            </w:r>
          </w:p>
        </w:tc>
        <w:tc>
          <w:tcPr>
            <w:tcW w:w="1097" w:type="dxa"/>
            <w:gridSpan w:val="2"/>
          </w:tcPr>
          <w:p w:rsidR="00F01CB6" w:rsidRPr="0051569C" w:rsidRDefault="00F01CB6" w:rsidP="00C62682">
            <w:pPr>
              <w:spacing w:before="60" w:after="60"/>
              <w:ind w:firstLineChars="100" w:firstLine="200"/>
              <w:jc w:val="right"/>
              <w:rPr>
                <w:rFonts w:cs="Tahoma"/>
                <w:sz w:val="20"/>
                <w:szCs w:val="20"/>
                <w:lang w:val="id-ID"/>
              </w:rPr>
            </w:pPr>
            <w:r w:rsidRPr="0051569C">
              <w:rPr>
                <w:rFonts w:cs="Tahoma"/>
                <w:sz w:val="20"/>
                <w:szCs w:val="20"/>
                <w:lang w:val="id-ID"/>
              </w:rPr>
              <w:t>4 jenis</w:t>
            </w:r>
          </w:p>
        </w:tc>
        <w:tc>
          <w:tcPr>
            <w:tcW w:w="1179" w:type="dxa"/>
          </w:tcPr>
          <w:p w:rsidR="00F01CB6" w:rsidRPr="0051569C" w:rsidRDefault="00F01CB6" w:rsidP="00C62682">
            <w:pPr>
              <w:spacing w:before="60" w:after="60"/>
              <w:jc w:val="center"/>
              <w:rPr>
                <w:sz w:val="20"/>
                <w:szCs w:val="20"/>
                <w:lang w:val="id-ID"/>
              </w:rPr>
            </w:pPr>
            <w:r w:rsidRPr="0051569C">
              <w:rPr>
                <w:sz w:val="20"/>
                <w:szCs w:val="20"/>
                <w:lang w:val="id-ID"/>
              </w:rPr>
              <w:t>4 jenis</w:t>
            </w:r>
          </w:p>
        </w:tc>
        <w:tc>
          <w:tcPr>
            <w:tcW w:w="891" w:type="dxa"/>
          </w:tcPr>
          <w:p w:rsidR="00F01CB6" w:rsidRPr="0051569C" w:rsidRDefault="00F01CB6" w:rsidP="00C62682">
            <w:pPr>
              <w:spacing w:before="60" w:after="60" w:line="360" w:lineRule="auto"/>
              <w:jc w:val="center"/>
              <w:rPr>
                <w:sz w:val="20"/>
                <w:szCs w:val="20"/>
              </w:rPr>
            </w:pPr>
            <w:r w:rsidRPr="0051569C">
              <w:rPr>
                <w:sz w:val="20"/>
                <w:szCs w:val="20"/>
              </w:rPr>
              <w:t>100%</w:t>
            </w:r>
          </w:p>
        </w:tc>
        <w:tc>
          <w:tcPr>
            <w:tcW w:w="940" w:type="dxa"/>
          </w:tcPr>
          <w:p w:rsidR="00F01CB6" w:rsidRPr="0051569C" w:rsidRDefault="00F01CB6" w:rsidP="00C62682">
            <w:pPr>
              <w:spacing w:before="60" w:after="60"/>
              <w:jc w:val="center"/>
              <w:rPr>
                <w:rFonts w:cs="Tahoma"/>
                <w:sz w:val="20"/>
                <w:szCs w:val="20"/>
                <w:lang w:eastAsia="id-ID"/>
              </w:rPr>
            </w:pPr>
            <w:r w:rsidRPr="0051569C">
              <w:rPr>
                <w:rFonts w:cs="Tahoma"/>
                <w:color w:val="00B050"/>
                <w:sz w:val="36"/>
                <w:lang w:eastAsia="id-ID"/>
              </w:rPr>
              <w:sym w:font="Wingdings" w:char="F06C"/>
            </w:r>
          </w:p>
        </w:tc>
      </w:tr>
      <w:tr w:rsidR="00F01CB6" w:rsidRPr="0051569C" w:rsidTr="00C62682">
        <w:trPr>
          <w:gridBefore w:val="1"/>
          <w:gridAfter w:val="1"/>
          <w:wBefore w:w="34" w:type="dxa"/>
          <w:wAfter w:w="44" w:type="dxa"/>
          <w:trHeight w:val="234"/>
        </w:trPr>
        <w:tc>
          <w:tcPr>
            <w:tcW w:w="406" w:type="dxa"/>
            <w:gridSpan w:val="2"/>
            <w:vMerge w:val="restart"/>
            <w:tcBorders>
              <w:top w:val="single" w:sz="4" w:space="0" w:color="auto"/>
              <w:bottom w:val="single" w:sz="4" w:space="0" w:color="auto"/>
            </w:tcBorders>
          </w:tcPr>
          <w:p w:rsidR="00F01CB6" w:rsidRPr="0051569C" w:rsidRDefault="00F01CB6" w:rsidP="00C62682">
            <w:pPr>
              <w:spacing w:before="60" w:after="60"/>
              <w:rPr>
                <w:rFonts w:cs="Tahoma"/>
                <w:bCs/>
                <w:sz w:val="20"/>
                <w:szCs w:val="20"/>
                <w:lang w:val="id-ID"/>
              </w:rPr>
            </w:pPr>
            <w:r w:rsidRPr="0051569C">
              <w:rPr>
                <w:rFonts w:cs="Tahoma"/>
                <w:bCs/>
                <w:sz w:val="20"/>
                <w:szCs w:val="20"/>
                <w:lang w:val="id-ID"/>
              </w:rPr>
              <w:t>3</w:t>
            </w:r>
          </w:p>
        </w:tc>
        <w:tc>
          <w:tcPr>
            <w:tcW w:w="2235" w:type="dxa"/>
            <w:vMerge w:val="restart"/>
            <w:tcBorders>
              <w:top w:val="single" w:sz="4" w:space="0" w:color="auto"/>
              <w:bottom w:val="single" w:sz="4" w:space="0" w:color="auto"/>
            </w:tcBorders>
          </w:tcPr>
          <w:p w:rsidR="00F01CB6" w:rsidRPr="0051569C" w:rsidRDefault="00F01CB6" w:rsidP="00C62682">
            <w:pPr>
              <w:spacing w:before="60" w:after="60"/>
              <w:ind w:left="21"/>
              <w:rPr>
                <w:rFonts w:cs="Tahoma"/>
                <w:sz w:val="20"/>
                <w:szCs w:val="20"/>
              </w:rPr>
            </w:pPr>
            <w:r w:rsidRPr="0051569C">
              <w:rPr>
                <w:rFonts w:cs="Calibri"/>
                <w:bCs/>
                <w:sz w:val="20"/>
                <w:szCs w:val="20"/>
              </w:rPr>
              <w:t>Program Pengembangan Kinerja Pengelolaan Persampahan</w:t>
            </w:r>
          </w:p>
        </w:tc>
        <w:tc>
          <w:tcPr>
            <w:tcW w:w="2053" w:type="dxa"/>
          </w:tcPr>
          <w:p w:rsidR="00F01CB6" w:rsidRPr="0051569C" w:rsidRDefault="00F01CB6" w:rsidP="00C62682">
            <w:pPr>
              <w:spacing w:after="0" w:line="240" w:lineRule="auto"/>
              <w:jc w:val="both"/>
              <w:rPr>
                <w:sz w:val="20"/>
                <w:szCs w:val="20"/>
                <w:lang w:eastAsia="id-ID"/>
              </w:rPr>
            </w:pPr>
            <w:r w:rsidRPr="0051569C">
              <w:rPr>
                <w:sz w:val="20"/>
                <w:szCs w:val="20"/>
                <w:lang w:val="id-ID" w:eastAsia="id-ID"/>
              </w:rPr>
              <w:t>Berkurangnya Volume Sampah dari sumbernya</w:t>
            </w:r>
          </w:p>
          <w:p w:rsidR="00F01CB6" w:rsidRPr="0051569C" w:rsidRDefault="00F01CB6" w:rsidP="00C62682">
            <w:pPr>
              <w:spacing w:after="0" w:line="240" w:lineRule="auto"/>
              <w:jc w:val="both"/>
              <w:rPr>
                <w:sz w:val="20"/>
                <w:szCs w:val="20"/>
                <w:lang w:eastAsia="id-ID"/>
              </w:rPr>
            </w:pPr>
            <w:r w:rsidRPr="0051569C">
              <w:rPr>
                <w:sz w:val="20"/>
                <w:szCs w:val="20"/>
                <w:lang w:eastAsia="id-ID"/>
              </w:rPr>
              <w:tab/>
            </w:r>
          </w:p>
        </w:tc>
        <w:tc>
          <w:tcPr>
            <w:tcW w:w="1085" w:type="dxa"/>
            <w:gridSpan w:val="2"/>
          </w:tcPr>
          <w:p w:rsidR="00F01CB6" w:rsidRPr="0051569C" w:rsidRDefault="00F01CB6" w:rsidP="00C62682">
            <w:pPr>
              <w:spacing w:before="60" w:after="60"/>
              <w:ind w:firstLineChars="100" w:firstLine="200"/>
              <w:jc w:val="right"/>
              <w:rPr>
                <w:rFonts w:cs="Tahoma"/>
                <w:sz w:val="20"/>
                <w:szCs w:val="20"/>
              </w:rPr>
            </w:pPr>
            <w:r w:rsidRPr="0051569C">
              <w:rPr>
                <w:rFonts w:cs="Tahoma"/>
                <w:sz w:val="20"/>
                <w:szCs w:val="20"/>
                <w:lang w:val="id-ID"/>
              </w:rPr>
              <w:t>14</w:t>
            </w:r>
            <w:r w:rsidRPr="0051569C">
              <w:rPr>
                <w:rFonts w:cs="Tahoma"/>
                <w:sz w:val="20"/>
                <w:szCs w:val="20"/>
              </w:rPr>
              <w:t>%</w:t>
            </w:r>
          </w:p>
        </w:tc>
        <w:tc>
          <w:tcPr>
            <w:tcW w:w="1097" w:type="dxa"/>
            <w:gridSpan w:val="2"/>
          </w:tcPr>
          <w:p w:rsidR="00F01CB6" w:rsidRPr="0051569C" w:rsidRDefault="00F01CB6" w:rsidP="00C62682">
            <w:pPr>
              <w:spacing w:before="60" w:after="60"/>
              <w:ind w:firstLineChars="100" w:firstLine="200"/>
              <w:jc w:val="right"/>
              <w:rPr>
                <w:rFonts w:cs="Tahoma"/>
                <w:sz w:val="20"/>
                <w:szCs w:val="20"/>
              </w:rPr>
            </w:pPr>
            <w:r w:rsidRPr="0051569C">
              <w:rPr>
                <w:rFonts w:cs="Tahoma"/>
                <w:sz w:val="20"/>
                <w:szCs w:val="20"/>
                <w:lang w:val="id-ID"/>
              </w:rPr>
              <w:t>2</w:t>
            </w:r>
            <w:r w:rsidRPr="0051569C">
              <w:rPr>
                <w:rFonts w:cs="Tahoma"/>
                <w:sz w:val="20"/>
                <w:szCs w:val="20"/>
              </w:rPr>
              <w:t xml:space="preserve"> %</w:t>
            </w:r>
          </w:p>
        </w:tc>
        <w:tc>
          <w:tcPr>
            <w:tcW w:w="1179" w:type="dxa"/>
          </w:tcPr>
          <w:p w:rsidR="00F01CB6" w:rsidRPr="0051569C" w:rsidRDefault="00F01CB6" w:rsidP="00C62682">
            <w:pPr>
              <w:spacing w:before="60" w:after="60"/>
              <w:jc w:val="center"/>
              <w:rPr>
                <w:sz w:val="20"/>
                <w:szCs w:val="20"/>
              </w:rPr>
            </w:pPr>
            <w:r w:rsidRPr="0051569C">
              <w:rPr>
                <w:sz w:val="20"/>
                <w:szCs w:val="20"/>
                <w:lang w:val="id-ID"/>
              </w:rPr>
              <w:t xml:space="preserve">2,4 </w:t>
            </w:r>
            <w:r w:rsidRPr="0051569C">
              <w:rPr>
                <w:sz w:val="20"/>
                <w:szCs w:val="20"/>
              </w:rPr>
              <w:t>%</w:t>
            </w:r>
          </w:p>
        </w:tc>
        <w:tc>
          <w:tcPr>
            <w:tcW w:w="891" w:type="dxa"/>
          </w:tcPr>
          <w:p w:rsidR="00F01CB6" w:rsidRPr="0051569C" w:rsidRDefault="00F01CB6" w:rsidP="00C62682">
            <w:r w:rsidRPr="0051569C">
              <w:rPr>
                <w:sz w:val="20"/>
                <w:szCs w:val="20"/>
              </w:rPr>
              <w:t>1</w:t>
            </w:r>
            <w:r w:rsidRPr="0051569C">
              <w:rPr>
                <w:sz w:val="20"/>
                <w:szCs w:val="20"/>
                <w:lang w:val="id-ID"/>
              </w:rPr>
              <w:t>2</w:t>
            </w:r>
            <w:r w:rsidRPr="0051569C">
              <w:rPr>
                <w:sz w:val="20"/>
                <w:szCs w:val="20"/>
              </w:rPr>
              <w:t>0%</w:t>
            </w:r>
          </w:p>
        </w:tc>
        <w:tc>
          <w:tcPr>
            <w:tcW w:w="940" w:type="dxa"/>
            <w:vAlign w:val="center"/>
          </w:tcPr>
          <w:p w:rsidR="00F01CB6" w:rsidRPr="0051569C" w:rsidRDefault="00F01CB6" w:rsidP="00C62682">
            <w:pPr>
              <w:spacing w:after="60"/>
              <w:jc w:val="center"/>
              <w:rPr>
                <w:sz w:val="32"/>
              </w:rPr>
            </w:pPr>
            <w:r w:rsidRPr="0051569C">
              <w:rPr>
                <w:rFonts w:cs="Tahoma"/>
                <w:color w:val="00B050"/>
                <w:sz w:val="36"/>
                <w:lang w:eastAsia="id-ID"/>
              </w:rPr>
              <w:sym w:font="Wingdings" w:char="F06C"/>
            </w:r>
          </w:p>
        </w:tc>
      </w:tr>
      <w:tr w:rsidR="00F01CB6" w:rsidRPr="0051569C" w:rsidTr="00C62682">
        <w:trPr>
          <w:gridBefore w:val="1"/>
          <w:gridAfter w:val="1"/>
          <w:wBefore w:w="34" w:type="dxa"/>
          <w:wAfter w:w="44" w:type="dxa"/>
          <w:trHeight w:val="234"/>
        </w:trPr>
        <w:tc>
          <w:tcPr>
            <w:tcW w:w="406" w:type="dxa"/>
            <w:gridSpan w:val="2"/>
            <w:vMerge/>
            <w:tcBorders>
              <w:top w:val="nil"/>
              <w:bottom w:val="single" w:sz="4" w:space="0" w:color="auto"/>
            </w:tcBorders>
          </w:tcPr>
          <w:p w:rsidR="00F01CB6" w:rsidRPr="0051569C" w:rsidRDefault="00F01CB6" w:rsidP="00C62682">
            <w:pPr>
              <w:spacing w:before="60" w:after="60"/>
              <w:rPr>
                <w:rFonts w:cs="Tahoma"/>
                <w:bCs/>
                <w:sz w:val="20"/>
                <w:szCs w:val="20"/>
                <w:lang w:val="id-ID"/>
              </w:rPr>
            </w:pPr>
          </w:p>
        </w:tc>
        <w:tc>
          <w:tcPr>
            <w:tcW w:w="2235" w:type="dxa"/>
            <w:vMerge/>
            <w:tcBorders>
              <w:top w:val="nil"/>
              <w:bottom w:val="single" w:sz="4" w:space="0" w:color="auto"/>
            </w:tcBorders>
          </w:tcPr>
          <w:p w:rsidR="00F01CB6" w:rsidRPr="0051569C" w:rsidRDefault="00F01CB6" w:rsidP="00C62682">
            <w:pPr>
              <w:widowControl w:val="0"/>
              <w:tabs>
                <w:tab w:val="left" w:pos="851"/>
              </w:tabs>
              <w:autoSpaceDE w:val="0"/>
              <w:autoSpaceDN w:val="0"/>
              <w:adjustRightInd w:val="0"/>
              <w:spacing w:after="0"/>
              <w:ind w:left="21"/>
              <w:jc w:val="both"/>
              <w:rPr>
                <w:bCs/>
                <w:sz w:val="20"/>
                <w:szCs w:val="20"/>
              </w:rPr>
            </w:pPr>
          </w:p>
        </w:tc>
        <w:tc>
          <w:tcPr>
            <w:tcW w:w="2053" w:type="dxa"/>
          </w:tcPr>
          <w:p w:rsidR="00F01CB6" w:rsidRPr="0051569C" w:rsidRDefault="00F01CB6" w:rsidP="00C62682">
            <w:pPr>
              <w:spacing w:after="0" w:line="240" w:lineRule="auto"/>
              <w:jc w:val="both"/>
              <w:rPr>
                <w:sz w:val="20"/>
                <w:szCs w:val="20"/>
                <w:lang w:val="id-ID" w:eastAsia="id-ID"/>
              </w:rPr>
            </w:pPr>
            <w:r w:rsidRPr="0051569C">
              <w:rPr>
                <w:sz w:val="20"/>
                <w:szCs w:val="20"/>
                <w:lang w:eastAsia="id-ID"/>
              </w:rPr>
              <w:t>Prosentase sampah perkotaan yang ditangani</w:t>
            </w:r>
          </w:p>
        </w:tc>
        <w:tc>
          <w:tcPr>
            <w:tcW w:w="1085" w:type="dxa"/>
            <w:gridSpan w:val="2"/>
          </w:tcPr>
          <w:p w:rsidR="00F01CB6" w:rsidRPr="0051569C" w:rsidRDefault="00F01CB6" w:rsidP="00C62682">
            <w:pPr>
              <w:spacing w:before="60" w:after="60"/>
              <w:ind w:firstLineChars="100" w:firstLine="200"/>
              <w:jc w:val="right"/>
              <w:rPr>
                <w:rFonts w:cs="Tahoma"/>
                <w:sz w:val="20"/>
                <w:szCs w:val="20"/>
                <w:lang w:val="id-ID"/>
              </w:rPr>
            </w:pPr>
            <w:r w:rsidRPr="0051569C">
              <w:rPr>
                <w:rFonts w:cs="Tahoma"/>
                <w:sz w:val="20"/>
                <w:szCs w:val="20"/>
                <w:lang w:val="id-ID"/>
              </w:rPr>
              <w:t>100 %</w:t>
            </w:r>
          </w:p>
        </w:tc>
        <w:tc>
          <w:tcPr>
            <w:tcW w:w="1097" w:type="dxa"/>
            <w:gridSpan w:val="2"/>
          </w:tcPr>
          <w:p w:rsidR="00F01CB6" w:rsidRPr="0051569C" w:rsidRDefault="00F01CB6" w:rsidP="00C62682">
            <w:pPr>
              <w:spacing w:before="60" w:after="60"/>
              <w:ind w:firstLineChars="100" w:firstLine="200"/>
              <w:jc w:val="right"/>
              <w:rPr>
                <w:rFonts w:cs="Tahoma"/>
                <w:sz w:val="20"/>
                <w:szCs w:val="20"/>
                <w:lang w:val="id-ID"/>
              </w:rPr>
            </w:pPr>
            <w:r w:rsidRPr="0051569C">
              <w:rPr>
                <w:rFonts w:cs="Tahoma"/>
                <w:sz w:val="20"/>
                <w:szCs w:val="20"/>
                <w:lang w:val="id-ID"/>
              </w:rPr>
              <w:t>85 %</w:t>
            </w:r>
          </w:p>
        </w:tc>
        <w:tc>
          <w:tcPr>
            <w:tcW w:w="1179" w:type="dxa"/>
          </w:tcPr>
          <w:p w:rsidR="00F01CB6" w:rsidRPr="0051569C" w:rsidRDefault="00F01CB6" w:rsidP="00C62682">
            <w:pPr>
              <w:tabs>
                <w:tab w:val="left" w:pos="420"/>
                <w:tab w:val="right" w:pos="635"/>
              </w:tabs>
              <w:spacing w:before="60" w:after="60"/>
              <w:jc w:val="center"/>
              <w:rPr>
                <w:sz w:val="20"/>
                <w:szCs w:val="20"/>
                <w:lang w:val="id-ID"/>
              </w:rPr>
            </w:pPr>
            <w:r w:rsidRPr="0051569C">
              <w:rPr>
                <w:sz w:val="20"/>
                <w:szCs w:val="20"/>
                <w:lang w:val="id-ID"/>
              </w:rPr>
              <w:t>85,7 %</w:t>
            </w:r>
          </w:p>
        </w:tc>
        <w:tc>
          <w:tcPr>
            <w:tcW w:w="891" w:type="dxa"/>
          </w:tcPr>
          <w:p w:rsidR="00F01CB6" w:rsidRPr="0051569C" w:rsidRDefault="00F01CB6" w:rsidP="00C62682">
            <w:pPr>
              <w:jc w:val="both"/>
            </w:pPr>
            <w:r w:rsidRPr="0051569C">
              <w:rPr>
                <w:sz w:val="20"/>
                <w:szCs w:val="20"/>
              </w:rPr>
              <w:t>100</w:t>
            </w:r>
            <w:r w:rsidRPr="0051569C">
              <w:rPr>
                <w:sz w:val="20"/>
                <w:szCs w:val="20"/>
                <w:lang w:val="id-ID"/>
              </w:rPr>
              <w:t>,8</w:t>
            </w:r>
            <w:r w:rsidRPr="0051569C">
              <w:rPr>
                <w:sz w:val="20"/>
                <w:szCs w:val="20"/>
              </w:rPr>
              <w:t>%</w:t>
            </w:r>
          </w:p>
        </w:tc>
        <w:tc>
          <w:tcPr>
            <w:tcW w:w="940" w:type="dxa"/>
            <w:vAlign w:val="center"/>
          </w:tcPr>
          <w:p w:rsidR="00F01CB6" w:rsidRPr="0051569C" w:rsidRDefault="00F01CB6" w:rsidP="00C62682">
            <w:pPr>
              <w:spacing w:after="60"/>
              <w:jc w:val="center"/>
              <w:rPr>
                <w:rFonts w:cs="Tahoma"/>
                <w:color w:val="C00000"/>
                <w:sz w:val="36"/>
                <w:lang w:eastAsia="id-ID"/>
              </w:rPr>
            </w:pPr>
            <w:r w:rsidRPr="0051569C">
              <w:rPr>
                <w:rFonts w:cs="Tahoma"/>
                <w:color w:val="00B050"/>
                <w:sz w:val="36"/>
                <w:lang w:eastAsia="id-ID"/>
              </w:rPr>
              <w:sym w:font="Wingdings" w:char="F06C"/>
            </w:r>
          </w:p>
        </w:tc>
      </w:tr>
      <w:tr w:rsidR="00F01CB6" w:rsidRPr="0051569C" w:rsidTr="00C62682">
        <w:trPr>
          <w:gridBefore w:val="1"/>
          <w:gridAfter w:val="1"/>
          <w:wBefore w:w="34" w:type="dxa"/>
          <w:wAfter w:w="44" w:type="dxa"/>
          <w:trHeight w:val="234"/>
        </w:trPr>
        <w:tc>
          <w:tcPr>
            <w:tcW w:w="406" w:type="dxa"/>
            <w:gridSpan w:val="2"/>
            <w:tcBorders>
              <w:top w:val="single" w:sz="4" w:space="0" w:color="auto"/>
              <w:bottom w:val="single" w:sz="2" w:space="0" w:color="auto"/>
            </w:tcBorders>
          </w:tcPr>
          <w:p w:rsidR="00F01CB6" w:rsidRPr="0051569C" w:rsidRDefault="00F01CB6" w:rsidP="00C62682">
            <w:pPr>
              <w:spacing w:before="60" w:after="60"/>
              <w:rPr>
                <w:rFonts w:cs="Tahoma"/>
                <w:bCs/>
                <w:sz w:val="20"/>
                <w:szCs w:val="20"/>
                <w:lang w:val="id-ID"/>
              </w:rPr>
            </w:pPr>
            <w:r w:rsidRPr="0051569C">
              <w:rPr>
                <w:rFonts w:cs="Tahoma"/>
                <w:bCs/>
                <w:sz w:val="20"/>
                <w:szCs w:val="20"/>
                <w:lang w:val="id-ID"/>
              </w:rPr>
              <w:t>4</w:t>
            </w:r>
          </w:p>
        </w:tc>
        <w:tc>
          <w:tcPr>
            <w:tcW w:w="2235" w:type="dxa"/>
            <w:tcBorders>
              <w:top w:val="single" w:sz="4" w:space="0" w:color="auto"/>
              <w:bottom w:val="single" w:sz="2" w:space="0" w:color="auto"/>
            </w:tcBorders>
          </w:tcPr>
          <w:p w:rsidR="00F01CB6" w:rsidRPr="0051569C" w:rsidRDefault="00F01CB6" w:rsidP="00C62682">
            <w:pPr>
              <w:widowControl w:val="0"/>
              <w:tabs>
                <w:tab w:val="left" w:pos="851"/>
              </w:tabs>
              <w:autoSpaceDE w:val="0"/>
              <w:autoSpaceDN w:val="0"/>
              <w:adjustRightInd w:val="0"/>
              <w:spacing w:after="0"/>
              <w:ind w:left="21"/>
              <w:jc w:val="both"/>
              <w:rPr>
                <w:rFonts w:cs="Calibri"/>
                <w:bCs/>
                <w:sz w:val="20"/>
                <w:szCs w:val="20"/>
              </w:rPr>
            </w:pPr>
            <w:r w:rsidRPr="0051569C">
              <w:rPr>
                <w:bCs/>
                <w:sz w:val="20"/>
                <w:szCs w:val="20"/>
              </w:rPr>
              <w:t>Program Peningkatan Kualitas dan Akses Informasi Sumber Daya Alam dan Lingkungan Hidup</w:t>
            </w:r>
          </w:p>
        </w:tc>
        <w:tc>
          <w:tcPr>
            <w:tcW w:w="2053" w:type="dxa"/>
          </w:tcPr>
          <w:p w:rsidR="00F01CB6" w:rsidRPr="0051569C" w:rsidRDefault="00F01CB6" w:rsidP="00C62682">
            <w:pPr>
              <w:spacing w:before="60" w:after="60" w:line="240" w:lineRule="auto"/>
              <w:ind w:left="34"/>
              <w:jc w:val="both"/>
              <w:rPr>
                <w:rFonts w:cs="Tahoma"/>
                <w:sz w:val="20"/>
                <w:szCs w:val="20"/>
              </w:rPr>
            </w:pPr>
            <w:r w:rsidRPr="0051569C">
              <w:rPr>
                <w:sz w:val="20"/>
                <w:szCs w:val="20"/>
                <w:lang w:val="id-ID" w:eastAsia="id-ID"/>
              </w:rPr>
              <w:t>Jumlah akses informasi dan data sumberdaya alam dan lingkungan hidup  yang tersedia</w:t>
            </w:r>
          </w:p>
        </w:tc>
        <w:tc>
          <w:tcPr>
            <w:tcW w:w="1085" w:type="dxa"/>
            <w:gridSpan w:val="2"/>
          </w:tcPr>
          <w:p w:rsidR="00F01CB6" w:rsidRPr="0051569C" w:rsidRDefault="00F01CB6" w:rsidP="00C62682">
            <w:pPr>
              <w:spacing w:before="60" w:after="60"/>
              <w:ind w:firstLineChars="100" w:firstLine="200"/>
              <w:jc w:val="right"/>
              <w:rPr>
                <w:rFonts w:cs="Tahoma"/>
                <w:sz w:val="20"/>
                <w:szCs w:val="20"/>
                <w:lang w:val="id-ID"/>
              </w:rPr>
            </w:pPr>
            <w:r w:rsidRPr="0051569C">
              <w:rPr>
                <w:rFonts w:cs="Tahoma"/>
                <w:sz w:val="20"/>
                <w:szCs w:val="20"/>
                <w:lang w:val="id-ID"/>
              </w:rPr>
              <w:t>6 jenis</w:t>
            </w:r>
          </w:p>
        </w:tc>
        <w:tc>
          <w:tcPr>
            <w:tcW w:w="1097" w:type="dxa"/>
            <w:gridSpan w:val="2"/>
          </w:tcPr>
          <w:p w:rsidR="00F01CB6" w:rsidRPr="0051569C" w:rsidRDefault="00F01CB6" w:rsidP="00C62682">
            <w:pPr>
              <w:spacing w:before="60" w:after="60"/>
              <w:ind w:firstLineChars="100" w:firstLine="200"/>
              <w:jc w:val="right"/>
              <w:rPr>
                <w:rFonts w:cs="Tahoma"/>
                <w:sz w:val="20"/>
                <w:szCs w:val="20"/>
                <w:lang w:val="id-ID"/>
              </w:rPr>
            </w:pPr>
            <w:r w:rsidRPr="0051569C">
              <w:rPr>
                <w:rFonts w:cs="Tahoma"/>
                <w:sz w:val="20"/>
                <w:szCs w:val="20"/>
                <w:lang w:val="id-ID"/>
              </w:rPr>
              <w:t>6 jenis</w:t>
            </w:r>
          </w:p>
        </w:tc>
        <w:tc>
          <w:tcPr>
            <w:tcW w:w="1179" w:type="dxa"/>
          </w:tcPr>
          <w:p w:rsidR="00F01CB6" w:rsidRPr="0051569C" w:rsidRDefault="00F01CB6" w:rsidP="00C62682">
            <w:pPr>
              <w:spacing w:before="60" w:after="60"/>
              <w:jc w:val="center"/>
              <w:rPr>
                <w:sz w:val="20"/>
                <w:szCs w:val="20"/>
                <w:lang w:val="id-ID"/>
              </w:rPr>
            </w:pPr>
            <w:r w:rsidRPr="0051569C">
              <w:rPr>
                <w:sz w:val="20"/>
                <w:szCs w:val="20"/>
                <w:lang w:val="id-ID"/>
              </w:rPr>
              <w:t>6 jenis</w:t>
            </w:r>
          </w:p>
        </w:tc>
        <w:tc>
          <w:tcPr>
            <w:tcW w:w="891" w:type="dxa"/>
          </w:tcPr>
          <w:p w:rsidR="00F01CB6" w:rsidRPr="0051569C" w:rsidRDefault="00F01CB6" w:rsidP="00C62682">
            <w:pPr>
              <w:spacing w:before="60" w:after="60" w:line="360" w:lineRule="auto"/>
              <w:jc w:val="center"/>
              <w:rPr>
                <w:sz w:val="20"/>
                <w:szCs w:val="20"/>
              </w:rPr>
            </w:pPr>
            <w:r w:rsidRPr="0051569C">
              <w:rPr>
                <w:sz w:val="20"/>
                <w:szCs w:val="20"/>
              </w:rPr>
              <w:t>100%</w:t>
            </w:r>
          </w:p>
        </w:tc>
        <w:tc>
          <w:tcPr>
            <w:tcW w:w="940" w:type="dxa"/>
            <w:vAlign w:val="center"/>
          </w:tcPr>
          <w:p w:rsidR="00F01CB6" w:rsidRPr="0051569C" w:rsidRDefault="00F01CB6" w:rsidP="00C62682">
            <w:pPr>
              <w:spacing w:after="60"/>
              <w:jc w:val="center"/>
              <w:rPr>
                <w:sz w:val="32"/>
              </w:rPr>
            </w:pPr>
            <w:r w:rsidRPr="0051569C">
              <w:rPr>
                <w:rFonts w:cs="Tahoma"/>
                <w:color w:val="00B050"/>
                <w:sz w:val="36"/>
                <w:lang w:eastAsia="id-ID"/>
              </w:rPr>
              <w:sym w:font="Wingdings" w:char="F06C"/>
            </w:r>
          </w:p>
        </w:tc>
      </w:tr>
      <w:tr w:rsidR="00F01CB6" w:rsidRPr="0051569C" w:rsidTr="00C62682">
        <w:trPr>
          <w:gridBefore w:val="1"/>
          <w:gridAfter w:val="1"/>
          <w:wBefore w:w="34" w:type="dxa"/>
          <w:wAfter w:w="44" w:type="dxa"/>
          <w:trHeight w:val="234"/>
        </w:trPr>
        <w:tc>
          <w:tcPr>
            <w:tcW w:w="406" w:type="dxa"/>
            <w:gridSpan w:val="2"/>
            <w:tcBorders>
              <w:top w:val="single" w:sz="2" w:space="0" w:color="auto"/>
            </w:tcBorders>
          </w:tcPr>
          <w:p w:rsidR="00F01CB6" w:rsidRPr="0051569C" w:rsidRDefault="00F01CB6" w:rsidP="00C62682">
            <w:pPr>
              <w:spacing w:before="60" w:after="60"/>
              <w:rPr>
                <w:rFonts w:cs="Tahoma"/>
                <w:bCs/>
                <w:sz w:val="20"/>
                <w:szCs w:val="20"/>
                <w:lang w:val="id-ID"/>
              </w:rPr>
            </w:pPr>
            <w:r w:rsidRPr="0051569C">
              <w:rPr>
                <w:rFonts w:cs="Tahoma"/>
                <w:bCs/>
                <w:sz w:val="20"/>
                <w:szCs w:val="20"/>
                <w:lang w:val="id-ID"/>
              </w:rPr>
              <w:t>5</w:t>
            </w:r>
          </w:p>
        </w:tc>
        <w:tc>
          <w:tcPr>
            <w:tcW w:w="2235" w:type="dxa"/>
            <w:tcBorders>
              <w:top w:val="single" w:sz="2" w:space="0" w:color="auto"/>
              <w:bottom w:val="single" w:sz="4" w:space="0" w:color="auto"/>
            </w:tcBorders>
          </w:tcPr>
          <w:p w:rsidR="00F01CB6" w:rsidRPr="0051569C" w:rsidRDefault="00F01CB6" w:rsidP="00C62682">
            <w:pPr>
              <w:widowControl w:val="0"/>
              <w:tabs>
                <w:tab w:val="left" w:pos="851"/>
              </w:tabs>
              <w:autoSpaceDE w:val="0"/>
              <w:autoSpaceDN w:val="0"/>
              <w:adjustRightInd w:val="0"/>
              <w:spacing w:after="0"/>
              <w:ind w:left="21"/>
              <w:jc w:val="both"/>
              <w:rPr>
                <w:rFonts w:cs="Calibri"/>
                <w:bCs/>
                <w:sz w:val="20"/>
                <w:szCs w:val="20"/>
              </w:rPr>
            </w:pPr>
            <w:r w:rsidRPr="0051569C">
              <w:rPr>
                <w:bCs/>
                <w:sz w:val="20"/>
                <w:szCs w:val="20"/>
              </w:rPr>
              <w:t>Program Peningkatan Pengendalian Polusi</w:t>
            </w:r>
          </w:p>
        </w:tc>
        <w:tc>
          <w:tcPr>
            <w:tcW w:w="2053" w:type="dxa"/>
          </w:tcPr>
          <w:p w:rsidR="00F01CB6" w:rsidRPr="0051569C" w:rsidRDefault="00F01CB6" w:rsidP="00C62682">
            <w:pPr>
              <w:spacing w:before="60" w:after="60" w:line="240" w:lineRule="auto"/>
              <w:ind w:left="34"/>
              <w:jc w:val="both"/>
              <w:rPr>
                <w:rFonts w:cs="Tahoma"/>
                <w:sz w:val="20"/>
                <w:szCs w:val="20"/>
              </w:rPr>
            </w:pPr>
            <w:r w:rsidRPr="0051569C">
              <w:rPr>
                <w:sz w:val="20"/>
                <w:szCs w:val="20"/>
                <w:lang w:eastAsia="id-ID"/>
              </w:rPr>
              <w:t>Prosentase</w:t>
            </w:r>
            <w:r w:rsidRPr="0051569C">
              <w:rPr>
                <w:sz w:val="20"/>
                <w:szCs w:val="20"/>
                <w:lang w:val="id-ID" w:eastAsia="id-ID"/>
              </w:rPr>
              <w:t xml:space="preserve"> Pemantauan GRK  di 5 sektor secara rutin</w:t>
            </w:r>
          </w:p>
        </w:tc>
        <w:tc>
          <w:tcPr>
            <w:tcW w:w="1085" w:type="dxa"/>
            <w:gridSpan w:val="2"/>
          </w:tcPr>
          <w:p w:rsidR="00F01CB6" w:rsidRPr="0051569C" w:rsidRDefault="00F01CB6" w:rsidP="00C62682">
            <w:pPr>
              <w:spacing w:before="60" w:after="60"/>
              <w:ind w:firstLineChars="100" w:firstLine="200"/>
              <w:jc w:val="right"/>
              <w:rPr>
                <w:rFonts w:cs="Tahoma"/>
                <w:sz w:val="20"/>
                <w:szCs w:val="20"/>
                <w:lang w:val="id-ID"/>
              </w:rPr>
            </w:pPr>
            <w:r w:rsidRPr="0051569C">
              <w:rPr>
                <w:rFonts w:cs="Tahoma"/>
                <w:sz w:val="20"/>
                <w:szCs w:val="20"/>
                <w:lang w:val="id-ID"/>
              </w:rPr>
              <w:t>100 %</w:t>
            </w:r>
          </w:p>
        </w:tc>
        <w:tc>
          <w:tcPr>
            <w:tcW w:w="1097" w:type="dxa"/>
            <w:gridSpan w:val="2"/>
          </w:tcPr>
          <w:p w:rsidR="00F01CB6" w:rsidRPr="0051569C" w:rsidRDefault="00F01CB6" w:rsidP="00C62682">
            <w:pPr>
              <w:spacing w:before="60" w:after="60"/>
              <w:ind w:firstLineChars="100" w:firstLine="200"/>
              <w:jc w:val="right"/>
              <w:rPr>
                <w:rFonts w:cs="Tahoma"/>
                <w:sz w:val="20"/>
                <w:szCs w:val="20"/>
                <w:lang w:val="id-ID"/>
              </w:rPr>
            </w:pPr>
            <w:r w:rsidRPr="0051569C">
              <w:rPr>
                <w:rFonts w:cs="Tahoma"/>
                <w:sz w:val="20"/>
                <w:szCs w:val="20"/>
                <w:lang w:val="id-ID"/>
              </w:rPr>
              <w:t>100 %</w:t>
            </w:r>
          </w:p>
        </w:tc>
        <w:tc>
          <w:tcPr>
            <w:tcW w:w="1179" w:type="dxa"/>
          </w:tcPr>
          <w:p w:rsidR="00F01CB6" w:rsidRPr="0051569C" w:rsidRDefault="00F01CB6" w:rsidP="00C62682">
            <w:pPr>
              <w:spacing w:before="60" w:after="60"/>
              <w:jc w:val="center"/>
              <w:rPr>
                <w:sz w:val="20"/>
                <w:szCs w:val="20"/>
                <w:lang w:val="id-ID"/>
              </w:rPr>
            </w:pPr>
            <w:r w:rsidRPr="0051569C">
              <w:rPr>
                <w:rFonts w:cs="Tahoma"/>
                <w:sz w:val="20"/>
                <w:szCs w:val="20"/>
                <w:lang w:val="id-ID"/>
              </w:rPr>
              <w:t>100 %</w:t>
            </w:r>
          </w:p>
        </w:tc>
        <w:tc>
          <w:tcPr>
            <w:tcW w:w="891" w:type="dxa"/>
          </w:tcPr>
          <w:p w:rsidR="00F01CB6" w:rsidRPr="0051569C" w:rsidRDefault="00F01CB6" w:rsidP="00C62682">
            <w:pPr>
              <w:spacing w:before="60" w:after="60" w:line="360" w:lineRule="auto"/>
              <w:jc w:val="center"/>
              <w:rPr>
                <w:sz w:val="20"/>
                <w:szCs w:val="20"/>
              </w:rPr>
            </w:pPr>
            <w:r w:rsidRPr="0051569C">
              <w:rPr>
                <w:sz w:val="20"/>
                <w:szCs w:val="20"/>
              </w:rPr>
              <w:t>100%</w:t>
            </w:r>
          </w:p>
        </w:tc>
        <w:tc>
          <w:tcPr>
            <w:tcW w:w="940" w:type="dxa"/>
            <w:vAlign w:val="center"/>
          </w:tcPr>
          <w:p w:rsidR="00F01CB6" w:rsidRPr="0051569C" w:rsidRDefault="00F01CB6" w:rsidP="00C62682">
            <w:pPr>
              <w:spacing w:after="60"/>
              <w:jc w:val="center"/>
              <w:rPr>
                <w:sz w:val="32"/>
              </w:rPr>
            </w:pPr>
            <w:r w:rsidRPr="0051569C">
              <w:rPr>
                <w:rFonts w:cs="Tahoma"/>
                <w:color w:val="00B050"/>
                <w:sz w:val="36"/>
                <w:lang w:eastAsia="id-ID"/>
              </w:rPr>
              <w:sym w:font="Wingdings" w:char="F06C"/>
            </w:r>
          </w:p>
        </w:tc>
      </w:tr>
      <w:tr w:rsidR="00F01CB6" w:rsidRPr="0051569C" w:rsidTr="00C62682">
        <w:trPr>
          <w:gridBefore w:val="1"/>
          <w:gridAfter w:val="1"/>
          <w:wBefore w:w="34" w:type="dxa"/>
          <w:wAfter w:w="44" w:type="dxa"/>
          <w:trHeight w:val="234"/>
        </w:trPr>
        <w:tc>
          <w:tcPr>
            <w:tcW w:w="406" w:type="dxa"/>
            <w:gridSpan w:val="2"/>
            <w:tcBorders>
              <w:bottom w:val="single" w:sz="4" w:space="0" w:color="auto"/>
            </w:tcBorders>
          </w:tcPr>
          <w:p w:rsidR="00F01CB6" w:rsidRPr="0051569C" w:rsidRDefault="00F01CB6" w:rsidP="00C62682">
            <w:pPr>
              <w:spacing w:before="60" w:after="60"/>
              <w:rPr>
                <w:rFonts w:cs="Tahoma"/>
                <w:bCs/>
                <w:sz w:val="20"/>
                <w:szCs w:val="20"/>
                <w:lang w:val="id-ID"/>
              </w:rPr>
            </w:pPr>
            <w:r w:rsidRPr="0051569C">
              <w:rPr>
                <w:rFonts w:cs="Tahoma"/>
                <w:bCs/>
                <w:sz w:val="20"/>
                <w:szCs w:val="20"/>
                <w:lang w:val="id-ID"/>
              </w:rPr>
              <w:t>6</w:t>
            </w:r>
          </w:p>
        </w:tc>
        <w:tc>
          <w:tcPr>
            <w:tcW w:w="2235" w:type="dxa"/>
            <w:tcBorders>
              <w:top w:val="single" w:sz="4" w:space="0" w:color="auto"/>
              <w:bottom w:val="single" w:sz="4" w:space="0" w:color="auto"/>
            </w:tcBorders>
          </w:tcPr>
          <w:p w:rsidR="00F01CB6" w:rsidRPr="0051569C" w:rsidRDefault="00F01CB6" w:rsidP="00C62682">
            <w:pPr>
              <w:widowControl w:val="0"/>
              <w:tabs>
                <w:tab w:val="left" w:pos="851"/>
              </w:tabs>
              <w:autoSpaceDE w:val="0"/>
              <w:autoSpaceDN w:val="0"/>
              <w:adjustRightInd w:val="0"/>
              <w:spacing w:after="0"/>
              <w:ind w:left="21"/>
              <w:jc w:val="both"/>
              <w:rPr>
                <w:bCs/>
                <w:sz w:val="20"/>
                <w:szCs w:val="20"/>
              </w:rPr>
            </w:pPr>
            <w:r w:rsidRPr="0051569C">
              <w:rPr>
                <w:rFonts w:cs="Times New Roman+FPEF"/>
              </w:rPr>
              <w:t>Program pengelolaan ruang terbuka hijau</w:t>
            </w:r>
          </w:p>
        </w:tc>
        <w:tc>
          <w:tcPr>
            <w:tcW w:w="2053" w:type="dxa"/>
            <w:tcBorders>
              <w:bottom w:val="single" w:sz="4" w:space="0" w:color="auto"/>
            </w:tcBorders>
          </w:tcPr>
          <w:p w:rsidR="00F01CB6" w:rsidRPr="0051569C" w:rsidRDefault="00F01CB6" w:rsidP="00C62682">
            <w:pPr>
              <w:spacing w:before="60" w:after="60" w:line="240" w:lineRule="auto"/>
              <w:ind w:left="34"/>
              <w:jc w:val="both"/>
              <w:rPr>
                <w:rFonts w:cs="Tahoma"/>
                <w:sz w:val="20"/>
                <w:szCs w:val="20"/>
              </w:rPr>
            </w:pPr>
            <w:r w:rsidRPr="0051569C">
              <w:rPr>
                <w:sz w:val="20"/>
                <w:szCs w:val="20"/>
                <w:lang w:val="id-ID" w:eastAsia="id-ID"/>
              </w:rPr>
              <w:t>Luas RTH Kota</w:t>
            </w:r>
          </w:p>
        </w:tc>
        <w:tc>
          <w:tcPr>
            <w:tcW w:w="1085" w:type="dxa"/>
            <w:gridSpan w:val="2"/>
            <w:tcBorders>
              <w:bottom w:val="single" w:sz="4" w:space="0" w:color="auto"/>
            </w:tcBorders>
            <w:vAlign w:val="center"/>
          </w:tcPr>
          <w:p w:rsidR="00F01CB6" w:rsidRPr="0051569C" w:rsidRDefault="00F01CB6" w:rsidP="00C62682">
            <w:pPr>
              <w:spacing w:after="0" w:line="240" w:lineRule="auto"/>
              <w:jc w:val="right"/>
              <w:rPr>
                <w:color w:val="000000"/>
                <w:sz w:val="20"/>
                <w:szCs w:val="20"/>
              </w:rPr>
            </w:pPr>
          </w:p>
          <w:p w:rsidR="00F01CB6" w:rsidRPr="0051569C" w:rsidRDefault="00F01CB6" w:rsidP="00C62682">
            <w:pPr>
              <w:spacing w:after="0" w:line="240" w:lineRule="auto"/>
              <w:jc w:val="right"/>
              <w:rPr>
                <w:rFonts w:eastAsia="Times New Roman"/>
                <w:color w:val="000000"/>
                <w:sz w:val="20"/>
                <w:szCs w:val="20"/>
                <w:lang w:val="id-ID"/>
              </w:rPr>
            </w:pPr>
            <w:r w:rsidRPr="0051569C">
              <w:rPr>
                <w:color w:val="000000"/>
                <w:sz w:val="20"/>
                <w:szCs w:val="20"/>
                <w:lang w:val="id-ID"/>
              </w:rPr>
              <w:t xml:space="preserve">20 </w:t>
            </w:r>
            <w:r w:rsidRPr="0051569C">
              <w:rPr>
                <w:color w:val="000000"/>
                <w:sz w:val="20"/>
                <w:szCs w:val="20"/>
              </w:rPr>
              <w:t>%</w:t>
            </w:r>
          </w:p>
          <w:p w:rsidR="00F01CB6" w:rsidRPr="0051569C" w:rsidRDefault="00F01CB6" w:rsidP="00C62682">
            <w:pPr>
              <w:spacing w:before="60" w:after="60"/>
              <w:ind w:firstLineChars="100" w:firstLine="200"/>
              <w:jc w:val="right"/>
              <w:rPr>
                <w:rFonts w:cs="Tahoma"/>
                <w:sz w:val="20"/>
                <w:szCs w:val="20"/>
                <w:lang w:val="id-ID"/>
              </w:rPr>
            </w:pPr>
          </w:p>
        </w:tc>
        <w:tc>
          <w:tcPr>
            <w:tcW w:w="1097" w:type="dxa"/>
            <w:gridSpan w:val="2"/>
            <w:tcBorders>
              <w:bottom w:val="single" w:sz="4" w:space="0" w:color="auto"/>
            </w:tcBorders>
            <w:vAlign w:val="center"/>
          </w:tcPr>
          <w:p w:rsidR="00F01CB6" w:rsidRPr="0051569C" w:rsidRDefault="00F01CB6" w:rsidP="00C62682">
            <w:pPr>
              <w:spacing w:after="0" w:line="240" w:lineRule="auto"/>
              <w:jc w:val="right"/>
              <w:rPr>
                <w:color w:val="000000"/>
                <w:sz w:val="20"/>
                <w:szCs w:val="20"/>
              </w:rPr>
            </w:pPr>
          </w:p>
          <w:p w:rsidR="00F01CB6" w:rsidRPr="0051569C" w:rsidRDefault="00F01CB6" w:rsidP="00C62682">
            <w:pPr>
              <w:spacing w:after="0" w:line="240" w:lineRule="auto"/>
              <w:jc w:val="right"/>
              <w:rPr>
                <w:rFonts w:eastAsia="Times New Roman"/>
                <w:color w:val="000000"/>
                <w:sz w:val="20"/>
                <w:szCs w:val="20"/>
                <w:lang w:val="id-ID"/>
              </w:rPr>
            </w:pPr>
            <w:r w:rsidRPr="0051569C">
              <w:rPr>
                <w:color w:val="000000"/>
                <w:sz w:val="20"/>
                <w:szCs w:val="20"/>
              </w:rPr>
              <w:t>18,37%</w:t>
            </w:r>
          </w:p>
          <w:p w:rsidR="00F01CB6" w:rsidRPr="0051569C" w:rsidRDefault="00F01CB6" w:rsidP="00C62682">
            <w:pPr>
              <w:spacing w:before="60" w:after="60"/>
              <w:ind w:firstLineChars="100" w:firstLine="200"/>
              <w:jc w:val="right"/>
              <w:rPr>
                <w:rFonts w:cs="Tahoma"/>
                <w:sz w:val="20"/>
                <w:szCs w:val="20"/>
              </w:rPr>
            </w:pPr>
          </w:p>
        </w:tc>
        <w:tc>
          <w:tcPr>
            <w:tcW w:w="1179" w:type="dxa"/>
            <w:tcBorders>
              <w:bottom w:val="single" w:sz="4" w:space="0" w:color="auto"/>
            </w:tcBorders>
            <w:vAlign w:val="center"/>
          </w:tcPr>
          <w:p w:rsidR="00F01CB6" w:rsidRPr="0051569C" w:rsidRDefault="00F01CB6" w:rsidP="00C62682">
            <w:pPr>
              <w:spacing w:after="0" w:line="240" w:lineRule="auto"/>
              <w:jc w:val="right"/>
              <w:rPr>
                <w:color w:val="000000"/>
                <w:sz w:val="20"/>
                <w:szCs w:val="20"/>
              </w:rPr>
            </w:pPr>
          </w:p>
          <w:p w:rsidR="00F01CB6" w:rsidRPr="0051569C" w:rsidRDefault="00F01CB6" w:rsidP="00C62682">
            <w:pPr>
              <w:spacing w:after="0" w:line="240" w:lineRule="auto"/>
              <w:jc w:val="center"/>
              <w:rPr>
                <w:rFonts w:eastAsia="Times New Roman"/>
                <w:color w:val="000000"/>
                <w:sz w:val="20"/>
                <w:szCs w:val="20"/>
                <w:lang w:val="id-ID"/>
              </w:rPr>
            </w:pPr>
            <w:r w:rsidRPr="0051569C">
              <w:rPr>
                <w:color w:val="000000"/>
                <w:sz w:val="20"/>
                <w:szCs w:val="20"/>
              </w:rPr>
              <w:t>19,6</w:t>
            </w:r>
            <w:r w:rsidRPr="0051569C">
              <w:rPr>
                <w:color w:val="000000"/>
                <w:sz w:val="20"/>
                <w:szCs w:val="20"/>
                <w:lang w:val="id-ID"/>
              </w:rPr>
              <w:t xml:space="preserve"> %</w:t>
            </w:r>
          </w:p>
          <w:p w:rsidR="00F01CB6" w:rsidRPr="0051569C" w:rsidRDefault="00F01CB6" w:rsidP="00C62682">
            <w:pPr>
              <w:spacing w:before="60" w:after="60"/>
              <w:jc w:val="right"/>
              <w:rPr>
                <w:sz w:val="20"/>
                <w:szCs w:val="20"/>
              </w:rPr>
            </w:pPr>
          </w:p>
        </w:tc>
        <w:tc>
          <w:tcPr>
            <w:tcW w:w="891" w:type="dxa"/>
            <w:tcBorders>
              <w:bottom w:val="single" w:sz="4" w:space="0" w:color="auto"/>
            </w:tcBorders>
            <w:vAlign w:val="center"/>
          </w:tcPr>
          <w:p w:rsidR="00F01CB6" w:rsidRPr="0051569C" w:rsidRDefault="00F01CB6" w:rsidP="00C62682">
            <w:r w:rsidRPr="0051569C">
              <w:rPr>
                <w:sz w:val="20"/>
                <w:szCs w:val="20"/>
              </w:rPr>
              <w:t>10</w:t>
            </w:r>
            <w:r w:rsidRPr="0051569C">
              <w:rPr>
                <w:sz w:val="20"/>
                <w:szCs w:val="20"/>
                <w:lang w:val="id-ID"/>
              </w:rPr>
              <w:t>6</w:t>
            </w:r>
            <w:r w:rsidRPr="0051569C">
              <w:rPr>
                <w:sz w:val="20"/>
                <w:szCs w:val="20"/>
              </w:rPr>
              <w:t>%</w:t>
            </w:r>
          </w:p>
        </w:tc>
        <w:tc>
          <w:tcPr>
            <w:tcW w:w="940" w:type="dxa"/>
            <w:tcBorders>
              <w:bottom w:val="single" w:sz="4" w:space="0" w:color="auto"/>
            </w:tcBorders>
            <w:vAlign w:val="center"/>
          </w:tcPr>
          <w:p w:rsidR="00F01CB6" w:rsidRPr="0051569C" w:rsidRDefault="00F01CB6" w:rsidP="00C62682">
            <w:pPr>
              <w:spacing w:after="60"/>
              <w:jc w:val="center"/>
              <w:rPr>
                <w:rFonts w:cs="Tahoma"/>
                <w:color w:val="00B050"/>
                <w:sz w:val="36"/>
                <w:lang w:eastAsia="id-ID"/>
              </w:rPr>
            </w:pPr>
            <w:r w:rsidRPr="0051569C">
              <w:rPr>
                <w:rFonts w:cs="Tahoma"/>
                <w:color w:val="00B050"/>
                <w:sz w:val="36"/>
                <w:lang w:eastAsia="id-ID"/>
              </w:rPr>
              <w:sym w:font="Wingdings" w:char="F06C"/>
            </w:r>
          </w:p>
        </w:tc>
      </w:tr>
    </w:tbl>
    <w:p w:rsidR="00F01CB6" w:rsidRPr="0051569C" w:rsidRDefault="00F01CB6" w:rsidP="00F01CB6">
      <w:pPr>
        <w:pStyle w:val="BodyText"/>
        <w:ind w:left="426" w:right="-51"/>
        <w:rPr>
          <w:rFonts w:cs="Tahoma"/>
          <w:bCs/>
          <w:sz w:val="18"/>
          <w:szCs w:val="18"/>
          <w:lang w:val="id-ID"/>
        </w:rPr>
      </w:pPr>
    </w:p>
    <w:p w:rsidR="00F01CB6" w:rsidRPr="0051569C" w:rsidRDefault="00F01CB6" w:rsidP="00F01CB6">
      <w:pPr>
        <w:pStyle w:val="BodyText"/>
        <w:ind w:left="426" w:right="-51"/>
        <w:rPr>
          <w:rFonts w:cs="Tahoma"/>
          <w:bCs/>
          <w:sz w:val="18"/>
          <w:szCs w:val="18"/>
        </w:rPr>
      </w:pPr>
      <w:r w:rsidRPr="0051569C">
        <w:rPr>
          <w:rFonts w:cs="Tahoma"/>
          <w:bCs/>
          <w:sz w:val="18"/>
          <w:szCs w:val="18"/>
          <w:lang w:val="id-ID"/>
        </w:rPr>
        <w:t>Keterangan</w:t>
      </w:r>
    </w:p>
    <w:tbl>
      <w:tblPr>
        <w:tblW w:w="0" w:type="auto"/>
        <w:jc w:val="center"/>
        <w:tblLook w:val="04A0" w:firstRow="1" w:lastRow="0" w:firstColumn="1" w:lastColumn="0" w:noHBand="0" w:noVBand="1"/>
      </w:tblPr>
      <w:tblGrid>
        <w:gridCol w:w="576"/>
        <w:gridCol w:w="316"/>
        <w:gridCol w:w="8028"/>
      </w:tblGrid>
      <w:tr w:rsidR="00F01CB6" w:rsidRPr="0051569C" w:rsidTr="00C62682">
        <w:trPr>
          <w:jc w:val="center"/>
        </w:trPr>
        <w:tc>
          <w:tcPr>
            <w:tcW w:w="576" w:type="dxa"/>
            <w:vAlign w:val="center"/>
          </w:tcPr>
          <w:p w:rsidR="00F01CB6" w:rsidRPr="0051569C" w:rsidRDefault="00F01CB6" w:rsidP="00C62682">
            <w:pPr>
              <w:pStyle w:val="ListParagraph"/>
              <w:tabs>
                <w:tab w:val="left" w:pos="360"/>
                <w:tab w:val="left" w:pos="720"/>
              </w:tabs>
              <w:ind w:left="0"/>
              <w:jc w:val="center"/>
            </w:pPr>
            <w:r w:rsidRPr="0051569C">
              <w:rPr>
                <w:rFonts w:cs="Tahoma"/>
                <w:color w:val="00B050"/>
                <w:sz w:val="36"/>
                <w:lang w:eastAsia="id-ID"/>
              </w:rPr>
              <w:sym w:font="Wingdings" w:char="F06C"/>
            </w:r>
          </w:p>
        </w:tc>
        <w:tc>
          <w:tcPr>
            <w:tcW w:w="316" w:type="dxa"/>
            <w:vAlign w:val="center"/>
          </w:tcPr>
          <w:p w:rsidR="00F01CB6" w:rsidRPr="0051569C" w:rsidRDefault="00F01CB6" w:rsidP="00C62682">
            <w:pPr>
              <w:pStyle w:val="ListParagraph"/>
              <w:tabs>
                <w:tab w:val="left" w:pos="360"/>
                <w:tab w:val="left" w:pos="720"/>
              </w:tabs>
              <w:ind w:left="0"/>
              <w:jc w:val="center"/>
            </w:pPr>
            <w:r w:rsidRPr="0051569C">
              <w:t>:</w:t>
            </w:r>
          </w:p>
        </w:tc>
        <w:tc>
          <w:tcPr>
            <w:tcW w:w="8028" w:type="dxa"/>
            <w:vAlign w:val="center"/>
          </w:tcPr>
          <w:p w:rsidR="00F01CB6" w:rsidRPr="0051569C" w:rsidRDefault="00F01CB6" w:rsidP="00C62682">
            <w:pPr>
              <w:pStyle w:val="ListParagraph"/>
              <w:tabs>
                <w:tab w:val="left" w:pos="360"/>
                <w:tab w:val="left" w:pos="720"/>
              </w:tabs>
              <w:ind w:left="0"/>
              <w:rPr>
                <w:sz w:val="20"/>
                <w:szCs w:val="20"/>
              </w:rPr>
            </w:pPr>
            <w:r w:rsidRPr="0051569C">
              <w:rPr>
                <w:rFonts w:cs="Tahoma"/>
                <w:bCs/>
                <w:sz w:val="20"/>
                <w:szCs w:val="20"/>
              </w:rPr>
              <w:t>Tercapai/ melampaui ( Realisasi tahun 2016 ≥ 100% target 2016 atau ≥ 100% target RPJMD)</w:t>
            </w:r>
          </w:p>
        </w:tc>
      </w:tr>
      <w:tr w:rsidR="00F01CB6" w:rsidRPr="0051569C" w:rsidTr="00C62682">
        <w:trPr>
          <w:jc w:val="center"/>
        </w:trPr>
        <w:tc>
          <w:tcPr>
            <w:tcW w:w="576" w:type="dxa"/>
            <w:vAlign w:val="center"/>
          </w:tcPr>
          <w:p w:rsidR="00F01CB6" w:rsidRPr="0051569C" w:rsidRDefault="00F01CB6" w:rsidP="00C62682">
            <w:pPr>
              <w:pStyle w:val="ListParagraph"/>
              <w:tabs>
                <w:tab w:val="left" w:pos="360"/>
                <w:tab w:val="left" w:pos="720"/>
              </w:tabs>
              <w:ind w:left="0"/>
              <w:jc w:val="center"/>
              <w:rPr>
                <w:color w:val="FFFF00"/>
              </w:rPr>
            </w:pPr>
            <w:r w:rsidRPr="0051569C">
              <w:rPr>
                <w:rFonts w:cs="Tahoma"/>
                <w:color w:val="FFFF00"/>
                <w:sz w:val="36"/>
                <w:lang w:eastAsia="id-ID"/>
              </w:rPr>
              <w:sym w:font="Webdings" w:char="F034"/>
            </w:r>
          </w:p>
        </w:tc>
        <w:tc>
          <w:tcPr>
            <w:tcW w:w="316" w:type="dxa"/>
            <w:vAlign w:val="center"/>
          </w:tcPr>
          <w:p w:rsidR="00F01CB6" w:rsidRPr="0051569C" w:rsidRDefault="00F01CB6" w:rsidP="00C62682">
            <w:pPr>
              <w:pStyle w:val="ListParagraph"/>
              <w:tabs>
                <w:tab w:val="left" w:pos="360"/>
                <w:tab w:val="left" w:pos="720"/>
              </w:tabs>
              <w:ind w:left="0"/>
              <w:jc w:val="center"/>
            </w:pPr>
            <w:r w:rsidRPr="0051569C">
              <w:t>:</w:t>
            </w:r>
          </w:p>
        </w:tc>
        <w:tc>
          <w:tcPr>
            <w:tcW w:w="8028" w:type="dxa"/>
            <w:vAlign w:val="center"/>
          </w:tcPr>
          <w:p w:rsidR="00F01CB6" w:rsidRPr="0051569C" w:rsidRDefault="00F01CB6" w:rsidP="00C62682">
            <w:pPr>
              <w:spacing w:before="60" w:after="60"/>
              <w:ind w:left="835" w:hanging="835"/>
              <w:rPr>
                <w:sz w:val="20"/>
                <w:szCs w:val="20"/>
              </w:rPr>
            </w:pPr>
            <w:r w:rsidRPr="0051569C">
              <w:rPr>
                <w:rFonts w:cs="Tahoma"/>
                <w:bCs/>
                <w:sz w:val="20"/>
                <w:szCs w:val="20"/>
              </w:rPr>
              <w:t>Akan tercapai  (Realisasi tahun 2016 &gt;80% target 2016 atau &gt; 80% Target RPJMD)</w:t>
            </w:r>
          </w:p>
        </w:tc>
      </w:tr>
      <w:tr w:rsidR="00F01CB6" w:rsidRPr="0051569C" w:rsidTr="00C62682">
        <w:trPr>
          <w:jc w:val="center"/>
        </w:trPr>
        <w:tc>
          <w:tcPr>
            <w:tcW w:w="576" w:type="dxa"/>
            <w:vAlign w:val="center"/>
          </w:tcPr>
          <w:p w:rsidR="00F01CB6" w:rsidRPr="0051569C" w:rsidRDefault="00F01CB6" w:rsidP="00C62682">
            <w:pPr>
              <w:pStyle w:val="ListParagraph"/>
              <w:tabs>
                <w:tab w:val="left" w:pos="360"/>
                <w:tab w:val="left" w:pos="720"/>
              </w:tabs>
              <w:ind w:left="0"/>
              <w:jc w:val="center"/>
              <w:rPr>
                <w:color w:val="C00000"/>
              </w:rPr>
            </w:pPr>
            <w:r w:rsidRPr="0051569C">
              <w:rPr>
                <w:rFonts w:cs="Tahoma"/>
                <w:color w:val="C00000"/>
                <w:sz w:val="36"/>
                <w:lang w:eastAsia="id-ID"/>
              </w:rPr>
              <w:sym w:font="Webdings" w:char="F036"/>
            </w:r>
          </w:p>
        </w:tc>
        <w:tc>
          <w:tcPr>
            <w:tcW w:w="316" w:type="dxa"/>
            <w:vAlign w:val="center"/>
          </w:tcPr>
          <w:p w:rsidR="00F01CB6" w:rsidRPr="0051569C" w:rsidRDefault="00F01CB6" w:rsidP="00C62682">
            <w:pPr>
              <w:pStyle w:val="ListParagraph"/>
              <w:tabs>
                <w:tab w:val="left" w:pos="360"/>
                <w:tab w:val="left" w:pos="720"/>
              </w:tabs>
              <w:ind w:left="0"/>
              <w:jc w:val="center"/>
            </w:pPr>
            <w:r w:rsidRPr="0051569C">
              <w:t>:</w:t>
            </w:r>
          </w:p>
        </w:tc>
        <w:tc>
          <w:tcPr>
            <w:tcW w:w="8028" w:type="dxa"/>
            <w:vAlign w:val="center"/>
          </w:tcPr>
          <w:p w:rsidR="00F01CB6" w:rsidRPr="0051569C" w:rsidRDefault="00F01CB6" w:rsidP="00C62682">
            <w:pPr>
              <w:pStyle w:val="ListParagraph"/>
              <w:tabs>
                <w:tab w:val="left" w:pos="360"/>
                <w:tab w:val="left" w:pos="720"/>
              </w:tabs>
              <w:ind w:left="0"/>
              <w:rPr>
                <w:sz w:val="20"/>
                <w:szCs w:val="20"/>
              </w:rPr>
            </w:pPr>
            <w:r w:rsidRPr="0051569C">
              <w:rPr>
                <w:rFonts w:cs="Tahoma"/>
                <w:bCs/>
                <w:sz w:val="20"/>
                <w:szCs w:val="20"/>
              </w:rPr>
              <w:t>Perlu Upaya keras (Realisasi tahun 2016 ≤ 80% target 2016 atau ≤ 80 % target RPJMD)</w:t>
            </w:r>
          </w:p>
        </w:tc>
      </w:tr>
    </w:tbl>
    <w:p w:rsidR="00F01CB6" w:rsidRPr="0051569C" w:rsidRDefault="00F01CB6" w:rsidP="00F01CB6">
      <w:pPr>
        <w:pStyle w:val="BodyText"/>
        <w:ind w:left="426" w:right="-51"/>
        <w:jc w:val="both"/>
        <w:rPr>
          <w:rFonts w:cs="Tahoma"/>
          <w:bCs/>
          <w:sz w:val="24"/>
          <w:szCs w:val="24"/>
        </w:rPr>
      </w:pPr>
    </w:p>
    <w:p w:rsidR="00F01CB6" w:rsidRPr="00BC02E6" w:rsidRDefault="00F01CB6" w:rsidP="00F01CB6">
      <w:pPr>
        <w:spacing w:after="0" w:line="360" w:lineRule="auto"/>
        <w:ind w:firstLine="720"/>
        <w:jc w:val="both"/>
        <w:rPr>
          <w:sz w:val="24"/>
          <w:szCs w:val="24"/>
          <w:lang w:val="id-ID" w:eastAsia="id-ID"/>
        </w:rPr>
      </w:pPr>
      <w:r w:rsidRPr="00BC02E6">
        <w:rPr>
          <w:sz w:val="24"/>
          <w:szCs w:val="24"/>
        </w:rPr>
        <w:t>Dari ke</w:t>
      </w:r>
      <w:r w:rsidRPr="00BC02E6">
        <w:rPr>
          <w:sz w:val="24"/>
          <w:szCs w:val="24"/>
          <w:lang w:val="id-ID"/>
        </w:rPr>
        <w:t xml:space="preserve"> 7 (tujuh) </w:t>
      </w:r>
      <w:r w:rsidR="00395D98">
        <w:rPr>
          <w:sz w:val="24"/>
          <w:szCs w:val="24"/>
        </w:rPr>
        <w:t>indikator</w:t>
      </w:r>
      <w:r w:rsidRPr="00BC02E6">
        <w:rPr>
          <w:sz w:val="24"/>
          <w:szCs w:val="24"/>
        </w:rPr>
        <w:t xml:space="preserve"> </w:t>
      </w:r>
      <w:r w:rsidR="00395D98">
        <w:rPr>
          <w:sz w:val="24"/>
          <w:szCs w:val="24"/>
          <w:lang w:val="id-ID"/>
        </w:rPr>
        <w:t>program</w:t>
      </w:r>
      <w:r w:rsidRPr="00BC02E6">
        <w:rPr>
          <w:sz w:val="24"/>
          <w:szCs w:val="24"/>
        </w:rPr>
        <w:t xml:space="preserve"> urusan</w:t>
      </w:r>
      <w:r w:rsidRPr="00BC02E6">
        <w:rPr>
          <w:sz w:val="24"/>
          <w:szCs w:val="24"/>
          <w:lang w:val="id-ID"/>
        </w:rPr>
        <w:t xml:space="preserve"> Lingkungan Hidup</w:t>
      </w:r>
      <w:r w:rsidRPr="00BC02E6">
        <w:rPr>
          <w:sz w:val="24"/>
          <w:szCs w:val="24"/>
          <w:lang w:val="id-ID" w:eastAsia="id-ID"/>
        </w:rPr>
        <w:t>, Prosentase Jumlah Rekomendasi hasil pengawasan yang ditaati,</w:t>
      </w:r>
      <w:r w:rsidRPr="00BC02E6">
        <w:rPr>
          <w:sz w:val="24"/>
          <w:szCs w:val="24"/>
          <w:lang w:eastAsia="id-ID"/>
        </w:rPr>
        <w:t xml:space="preserve"> Jumlah</w:t>
      </w:r>
      <w:r w:rsidRPr="00BC02E6">
        <w:rPr>
          <w:sz w:val="24"/>
          <w:szCs w:val="24"/>
          <w:lang w:val="id-ID" w:eastAsia="id-ID"/>
        </w:rPr>
        <w:t xml:space="preserve"> Sumber Daya Alam yang terkonservasi, Berkurangnya Volume Sampah dari sumbernya,</w:t>
      </w:r>
      <w:r w:rsidRPr="00BC02E6">
        <w:rPr>
          <w:sz w:val="24"/>
          <w:szCs w:val="24"/>
          <w:lang w:eastAsia="id-ID"/>
        </w:rPr>
        <w:t xml:space="preserve"> Prosentase sampah perkotaan yang ditangani</w:t>
      </w:r>
      <w:r w:rsidRPr="00BC02E6">
        <w:rPr>
          <w:sz w:val="24"/>
          <w:szCs w:val="24"/>
          <w:lang w:val="id-ID" w:eastAsia="id-ID"/>
        </w:rPr>
        <w:t>, Jumlah akses informasi dan data sumberdaya alam dan lingkungan hidup  yang tersedia,</w:t>
      </w:r>
      <w:r w:rsidRPr="00BC02E6">
        <w:rPr>
          <w:sz w:val="24"/>
          <w:szCs w:val="24"/>
          <w:lang w:eastAsia="id-ID"/>
        </w:rPr>
        <w:t xml:space="preserve"> Prosentase</w:t>
      </w:r>
      <w:r w:rsidR="00395D98">
        <w:rPr>
          <w:sz w:val="24"/>
          <w:szCs w:val="24"/>
          <w:lang w:val="id-ID" w:eastAsia="id-ID"/>
        </w:rPr>
        <w:t xml:space="preserve"> Pemantauan GRK</w:t>
      </w:r>
      <w:r w:rsidRPr="00BC02E6">
        <w:rPr>
          <w:sz w:val="24"/>
          <w:szCs w:val="24"/>
          <w:lang w:val="id-ID" w:eastAsia="id-ID"/>
        </w:rPr>
        <w:t xml:space="preserve"> di 5 sektor secara rutin, serta Luas RTH Kota semuanya bisa tercapai sesuai dengan yang ditargetka</w:t>
      </w:r>
      <w:r w:rsidR="00395D98">
        <w:rPr>
          <w:sz w:val="24"/>
          <w:szCs w:val="24"/>
          <w:lang w:val="id-ID" w:eastAsia="id-ID"/>
        </w:rPr>
        <w:t>n bahkan ada beberapa indikator</w:t>
      </w:r>
      <w:r w:rsidRPr="00BC02E6">
        <w:rPr>
          <w:sz w:val="24"/>
          <w:szCs w:val="24"/>
          <w:lang w:val="id-ID" w:eastAsia="id-ID"/>
        </w:rPr>
        <w:t xml:space="preserve"> yang capaiannya melebihi dari target yang telah ditentukan.</w:t>
      </w:r>
    </w:p>
    <w:p w:rsidR="006262B0" w:rsidRPr="0051569C" w:rsidRDefault="006262B0">
      <w:pPr>
        <w:spacing w:line="259" w:lineRule="auto"/>
        <w:rPr>
          <w:rFonts w:eastAsia="Times New Roman"/>
          <w:color w:val="000000" w:themeColor="text1"/>
        </w:rPr>
        <w:sectPr w:rsidR="006262B0" w:rsidRPr="0051569C" w:rsidSect="00915815">
          <w:pgSz w:w="12242" w:h="18711" w:code="5"/>
          <w:pgMar w:top="1134" w:right="1134" w:bottom="1134" w:left="1701" w:header="720" w:footer="1984" w:gutter="0"/>
          <w:pgNumType w:start="53"/>
          <w:cols w:space="720"/>
          <w:docGrid w:linePitch="299"/>
        </w:sectPr>
      </w:pPr>
    </w:p>
    <w:p w:rsidR="00AC1CC0" w:rsidRPr="0051569C" w:rsidRDefault="00AC1CC0" w:rsidP="004B60AC">
      <w:pPr>
        <w:spacing w:after="0" w:line="240" w:lineRule="auto"/>
        <w:jc w:val="both"/>
        <w:rPr>
          <w:rFonts w:eastAsia="Times New Roman"/>
          <w:color w:val="000000" w:themeColor="text1"/>
        </w:rPr>
      </w:pPr>
    </w:p>
    <w:p w:rsidR="00D21D08" w:rsidRPr="0051569C" w:rsidRDefault="004B60AC" w:rsidP="00801543">
      <w:pPr>
        <w:pStyle w:val="ListParagraph"/>
        <w:numPr>
          <w:ilvl w:val="1"/>
          <w:numId w:val="16"/>
        </w:numPr>
        <w:spacing w:after="0" w:line="360" w:lineRule="auto"/>
        <w:jc w:val="both"/>
        <w:rPr>
          <w:rFonts w:cstheme="minorHAnsi"/>
          <w:b/>
          <w:noProof/>
          <w:color w:val="000000" w:themeColor="text1"/>
          <w:sz w:val="24"/>
          <w:szCs w:val="24"/>
        </w:rPr>
      </w:pPr>
      <w:r w:rsidRPr="0051569C">
        <w:rPr>
          <w:rFonts w:cstheme="minorHAnsi"/>
          <w:b/>
          <w:noProof/>
          <w:color w:val="000000" w:themeColor="text1"/>
          <w:sz w:val="24"/>
          <w:szCs w:val="24"/>
        </w:rPr>
        <w:t xml:space="preserve">Isu-Isu Penting Penyelenggaraan Tugas dan Fungsi </w:t>
      </w:r>
      <w:r w:rsidR="003907CE" w:rsidRPr="0051569C">
        <w:rPr>
          <w:rFonts w:cstheme="minorHAnsi"/>
          <w:b/>
          <w:noProof/>
          <w:color w:val="000000" w:themeColor="text1"/>
          <w:sz w:val="24"/>
          <w:szCs w:val="24"/>
        </w:rPr>
        <w:t>OPD</w:t>
      </w:r>
    </w:p>
    <w:p w:rsidR="00716BD8" w:rsidRPr="0051569C" w:rsidRDefault="00716BD8" w:rsidP="00716BD8">
      <w:pPr>
        <w:snapToGrid w:val="0"/>
        <w:spacing w:after="120" w:line="360" w:lineRule="auto"/>
        <w:ind w:left="1134" w:firstLine="612"/>
        <w:jc w:val="both"/>
        <w:rPr>
          <w:rFonts w:cs="Tahoma"/>
          <w:sz w:val="24"/>
          <w:szCs w:val="24"/>
          <w:lang w:val="id-ID"/>
        </w:rPr>
      </w:pPr>
      <w:r w:rsidRPr="0051569C">
        <w:rPr>
          <w:rFonts w:cs="Tahoma"/>
          <w:sz w:val="24"/>
          <w:szCs w:val="24"/>
          <w:lang w:val="id-ID"/>
        </w:rPr>
        <w:t>I</w:t>
      </w:r>
      <w:r w:rsidRPr="0051569C">
        <w:rPr>
          <w:rFonts w:cs="Tahoma"/>
          <w:sz w:val="24"/>
          <w:szCs w:val="24"/>
        </w:rPr>
        <w:t>su</w:t>
      </w:r>
      <w:r w:rsidRPr="0051569C">
        <w:rPr>
          <w:rFonts w:cs="Tahoma"/>
          <w:sz w:val="24"/>
          <w:szCs w:val="24"/>
          <w:lang w:val="id-ID"/>
        </w:rPr>
        <w:t xml:space="preserve">-isu </w:t>
      </w:r>
      <w:r w:rsidRPr="0051569C">
        <w:rPr>
          <w:rFonts w:cs="Tahoma"/>
          <w:sz w:val="24"/>
          <w:szCs w:val="24"/>
        </w:rPr>
        <w:t xml:space="preserve">strategis </w:t>
      </w:r>
      <w:r w:rsidRPr="0051569C">
        <w:rPr>
          <w:rFonts w:cs="Tahoma"/>
          <w:sz w:val="24"/>
          <w:szCs w:val="24"/>
          <w:lang w:val="id-ID"/>
        </w:rPr>
        <w:t xml:space="preserve">berdasarkan tugas dan fungsi SKPD </w:t>
      </w:r>
      <w:r w:rsidRPr="0051569C">
        <w:rPr>
          <w:rFonts w:cs="Tahoma"/>
          <w:sz w:val="24"/>
          <w:szCs w:val="24"/>
        </w:rPr>
        <w:t>adalah kondisi atau hal yang harus diperhatikan atau dikedepankan dalam perencanaan pembangunan</w:t>
      </w:r>
      <w:r w:rsidRPr="0051569C">
        <w:rPr>
          <w:rFonts w:cs="Tahoma"/>
          <w:sz w:val="24"/>
          <w:szCs w:val="24"/>
          <w:lang w:val="id-ID"/>
        </w:rPr>
        <w:t xml:space="preserve"> </w:t>
      </w:r>
      <w:r w:rsidRPr="0051569C">
        <w:rPr>
          <w:rFonts w:cs="Tahoma"/>
          <w:sz w:val="24"/>
          <w:szCs w:val="24"/>
        </w:rPr>
        <w:t>karena dampaknya yang</w:t>
      </w:r>
      <w:r w:rsidRPr="0051569C">
        <w:rPr>
          <w:rFonts w:cs="Tahoma"/>
          <w:sz w:val="24"/>
          <w:szCs w:val="24"/>
          <w:lang w:val="id-ID"/>
        </w:rPr>
        <w:t xml:space="preserve"> </w:t>
      </w:r>
      <w:r w:rsidRPr="0051569C">
        <w:rPr>
          <w:rFonts w:cs="Tahoma"/>
          <w:sz w:val="24"/>
          <w:szCs w:val="24"/>
        </w:rPr>
        <w:t xml:space="preserve">signifikan bagi </w:t>
      </w:r>
      <w:r w:rsidRPr="0051569C">
        <w:rPr>
          <w:rFonts w:cs="Tahoma"/>
          <w:sz w:val="24"/>
          <w:szCs w:val="24"/>
          <w:lang w:val="id-ID"/>
        </w:rPr>
        <w:t xml:space="preserve">SKPD </w:t>
      </w:r>
      <w:r w:rsidRPr="0051569C">
        <w:rPr>
          <w:rFonts w:cs="Tahoma"/>
          <w:sz w:val="24"/>
          <w:szCs w:val="24"/>
        </w:rPr>
        <w:t xml:space="preserve">dimasa datang. </w:t>
      </w:r>
      <w:r w:rsidRPr="0051569C">
        <w:rPr>
          <w:rFonts w:cs="Tahoma"/>
          <w:sz w:val="24"/>
          <w:szCs w:val="24"/>
          <w:lang w:val="id-ID"/>
        </w:rPr>
        <w:t>Suatu kondisi/kejadian</w:t>
      </w:r>
      <w:r w:rsidRPr="0051569C">
        <w:rPr>
          <w:rFonts w:cs="Tahoma"/>
          <w:sz w:val="24"/>
          <w:szCs w:val="24"/>
        </w:rPr>
        <w:t xml:space="preserve"> yang menjadi isu trategis</w:t>
      </w:r>
      <w:r w:rsidRPr="0051569C">
        <w:rPr>
          <w:rFonts w:cs="Tahoma"/>
          <w:sz w:val="24"/>
          <w:szCs w:val="24"/>
          <w:lang w:val="id-ID"/>
        </w:rPr>
        <w:t xml:space="preserve"> adalah keadaan yang apabila tidak diantisipasi, akan menimbulkan kerugian yang lebih besar atau sebaliknya, dalam hal tidak dimanfaatkan, akan menghilangkan peluang untuk meningkatkan layanan kepada masyarakat dalam jangka panjang.</w:t>
      </w:r>
    </w:p>
    <w:p w:rsidR="00716BD8" w:rsidRPr="0051569C" w:rsidRDefault="00716BD8" w:rsidP="00716BD8">
      <w:pPr>
        <w:spacing w:line="360" w:lineRule="auto"/>
        <w:ind w:left="1134" w:firstLine="612"/>
        <w:rPr>
          <w:b/>
          <w:sz w:val="24"/>
          <w:szCs w:val="24"/>
        </w:rPr>
      </w:pPr>
      <w:r w:rsidRPr="0051569C">
        <w:rPr>
          <w:rFonts w:cs="Tahoma"/>
          <w:sz w:val="24"/>
          <w:szCs w:val="24"/>
          <w:lang w:val="id-ID"/>
        </w:rPr>
        <w:t>Suatu isu strategis diperoleh baik berasal dari analisis internal berupa identifikasi permasalahan pembangunan maupun analisis eksternal berupa kondisi yang menciptakan peluang dan ancaman bagi SKPD di masa lima tahun mendatang.</w:t>
      </w:r>
    </w:p>
    <w:p w:rsidR="00716BD8" w:rsidRPr="0051569C" w:rsidRDefault="00716BD8" w:rsidP="00716BD8">
      <w:pPr>
        <w:spacing w:line="360" w:lineRule="auto"/>
        <w:ind w:left="1134" w:firstLine="612"/>
        <w:rPr>
          <w:sz w:val="24"/>
          <w:szCs w:val="24"/>
        </w:rPr>
      </w:pPr>
      <w:r w:rsidRPr="0051569C">
        <w:rPr>
          <w:sz w:val="24"/>
          <w:szCs w:val="24"/>
        </w:rPr>
        <w:t>Isu strategis dalam Rencana Strategis Tahun 2016-2021 disusun berdasarkan beberapa sumber yaitu:</w:t>
      </w:r>
    </w:p>
    <w:p w:rsidR="00716BD8" w:rsidRPr="0051569C" w:rsidRDefault="00716BD8" w:rsidP="00801543">
      <w:pPr>
        <w:numPr>
          <w:ilvl w:val="0"/>
          <w:numId w:val="26"/>
        </w:numPr>
        <w:spacing w:after="0" w:line="360" w:lineRule="auto"/>
        <w:ind w:left="1701" w:hanging="567"/>
        <w:jc w:val="both"/>
        <w:rPr>
          <w:sz w:val="24"/>
          <w:szCs w:val="24"/>
        </w:rPr>
      </w:pPr>
      <w:r w:rsidRPr="0051569C">
        <w:rPr>
          <w:sz w:val="24"/>
          <w:szCs w:val="24"/>
        </w:rPr>
        <w:t>Analisis terhadap situasi dan kondisi urusan Lingk</w:t>
      </w:r>
      <w:r w:rsidR="00395D98">
        <w:rPr>
          <w:sz w:val="24"/>
          <w:szCs w:val="24"/>
        </w:rPr>
        <w:t>ungan Hidup, Pekerjaan Umum dan</w:t>
      </w:r>
      <w:r w:rsidRPr="0051569C">
        <w:rPr>
          <w:sz w:val="24"/>
          <w:szCs w:val="24"/>
        </w:rPr>
        <w:t xml:space="preserve"> Penataan Ruang </w:t>
      </w:r>
      <w:r w:rsidRPr="0051569C">
        <w:rPr>
          <w:sz w:val="24"/>
          <w:szCs w:val="24"/>
          <w:lang w:val="id-ID"/>
        </w:rPr>
        <w:t xml:space="preserve">serta Kawasan Perumahan dan Pemukiman </w:t>
      </w:r>
      <w:r w:rsidRPr="0051569C">
        <w:rPr>
          <w:sz w:val="24"/>
          <w:szCs w:val="24"/>
        </w:rPr>
        <w:t xml:space="preserve">Kota Magelang. </w:t>
      </w:r>
    </w:p>
    <w:p w:rsidR="00716BD8" w:rsidRPr="0051569C" w:rsidRDefault="00716BD8" w:rsidP="00801543">
      <w:pPr>
        <w:numPr>
          <w:ilvl w:val="0"/>
          <w:numId w:val="26"/>
        </w:numPr>
        <w:tabs>
          <w:tab w:val="left" w:pos="990"/>
        </w:tabs>
        <w:spacing w:after="0" w:line="360" w:lineRule="auto"/>
        <w:ind w:left="1701" w:hanging="567"/>
        <w:jc w:val="both"/>
        <w:rPr>
          <w:sz w:val="24"/>
          <w:szCs w:val="24"/>
        </w:rPr>
      </w:pPr>
      <w:r w:rsidRPr="0051569C">
        <w:rPr>
          <w:sz w:val="24"/>
          <w:szCs w:val="24"/>
        </w:rPr>
        <w:t xml:space="preserve">Permasalahan dan isu dalam Rencana Pembangunan Jangka Panjang Daerah (RPJPD) dan RPJMD Kota Magelang Tahun 2016-2021.  </w:t>
      </w:r>
    </w:p>
    <w:p w:rsidR="00716BD8" w:rsidRPr="0051569C" w:rsidRDefault="00716BD8" w:rsidP="00801543">
      <w:pPr>
        <w:numPr>
          <w:ilvl w:val="0"/>
          <w:numId w:val="26"/>
        </w:numPr>
        <w:tabs>
          <w:tab w:val="left" w:pos="990"/>
        </w:tabs>
        <w:spacing w:after="0" w:line="360" w:lineRule="auto"/>
        <w:ind w:left="1701" w:hanging="567"/>
        <w:jc w:val="both"/>
        <w:rPr>
          <w:sz w:val="24"/>
          <w:szCs w:val="24"/>
        </w:rPr>
      </w:pPr>
      <w:r w:rsidRPr="0051569C">
        <w:rPr>
          <w:sz w:val="24"/>
          <w:szCs w:val="24"/>
        </w:rPr>
        <w:t>Analisis capaian kinerja pelaksanaan tahun 2010-2015, sehingga dapat diidentifikasi berbagai permasalahan umum yang dapat diangkat menjadi agenda atau prioritas pembangunan tahun 2016-2021.</w:t>
      </w:r>
    </w:p>
    <w:p w:rsidR="00716BD8" w:rsidRPr="00BC02E6" w:rsidRDefault="00716BD8" w:rsidP="00716BD8">
      <w:pPr>
        <w:spacing w:line="360" w:lineRule="auto"/>
        <w:ind w:left="1080" w:firstLine="621"/>
        <w:jc w:val="both"/>
        <w:rPr>
          <w:sz w:val="24"/>
          <w:szCs w:val="24"/>
          <w:lang w:val="id-ID"/>
        </w:rPr>
      </w:pPr>
      <w:r w:rsidRPr="00BC02E6">
        <w:rPr>
          <w:rFonts w:cs="Calibri"/>
          <w:sz w:val="24"/>
          <w:szCs w:val="24"/>
        </w:rPr>
        <w:t>Dinas Lingkungan Hidup</w:t>
      </w:r>
      <w:r w:rsidRPr="00BC02E6">
        <w:rPr>
          <w:rFonts w:cs="Calibri"/>
          <w:sz w:val="24"/>
          <w:szCs w:val="24"/>
          <w:lang w:val="id-ID"/>
        </w:rPr>
        <w:t xml:space="preserve"> sesuai dengan Perda </w:t>
      </w:r>
      <w:r w:rsidRPr="00BC02E6">
        <w:rPr>
          <w:rFonts w:cs="Calibri"/>
          <w:sz w:val="24"/>
          <w:szCs w:val="24"/>
          <w:lang w:val="sv-SE"/>
        </w:rPr>
        <w:t xml:space="preserve">Peraturan </w:t>
      </w:r>
      <w:r w:rsidRPr="00BC02E6">
        <w:rPr>
          <w:rFonts w:cs="Calibri"/>
          <w:sz w:val="24"/>
          <w:szCs w:val="24"/>
        </w:rPr>
        <w:t>Daerah</w:t>
      </w:r>
      <w:r w:rsidRPr="00BC02E6">
        <w:rPr>
          <w:rFonts w:cs="Calibri"/>
          <w:sz w:val="24"/>
          <w:szCs w:val="24"/>
          <w:lang w:val="sv-SE"/>
        </w:rPr>
        <w:t xml:space="preserve"> Kota Magelang Nomor </w:t>
      </w:r>
      <w:r w:rsidRPr="00BC02E6">
        <w:rPr>
          <w:rFonts w:cs="Calibri"/>
          <w:sz w:val="24"/>
          <w:szCs w:val="24"/>
          <w:lang w:val="id-ID"/>
        </w:rPr>
        <w:t>3</w:t>
      </w:r>
      <w:r w:rsidRPr="00BC02E6">
        <w:rPr>
          <w:rFonts w:cs="Calibri"/>
          <w:sz w:val="24"/>
          <w:szCs w:val="24"/>
          <w:lang w:val="sv-SE"/>
        </w:rPr>
        <w:t xml:space="preserve"> Tahun 2016 tentang Pembentukan dan Susunan Perangkat Daerah</w:t>
      </w:r>
      <w:r w:rsidRPr="00BC02E6">
        <w:rPr>
          <w:rFonts w:cs="Calibri"/>
          <w:sz w:val="24"/>
          <w:szCs w:val="24"/>
          <w:lang w:val="id-ID"/>
        </w:rPr>
        <w:t xml:space="preserve"> </w:t>
      </w:r>
      <w:r w:rsidRPr="00BC02E6">
        <w:rPr>
          <w:rFonts w:cs="Calibri"/>
          <w:sz w:val="24"/>
          <w:szCs w:val="24"/>
        </w:rPr>
        <w:t xml:space="preserve">merupakan </w:t>
      </w:r>
      <w:r w:rsidRPr="00BC02E6">
        <w:rPr>
          <w:rFonts w:cs="Calibri"/>
          <w:sz w:val="24"/>
          <w:szCs w:val="24"/>
          <w:lang w:val="id-ID"/>
        </w:rPr>
        <w:t>D</w:t>
      </w:r>
      <w:r w:rsidRPr="00BC02E6">
        <w:rPr>
          <w:rFonts w:cs="Calibri"/>
          <w:sz w:val="24"/>
          <w:szCs w:val="24"/>
        </w:rPr>
        <w:t xml:space="preserve">inas Teknis Daerah yang mengampu urusan </w:t>
      </w:r>
      <w:r w:rsidRPr="00BC02E6">
        <w:rPr>
          <w:rFonts w:cs="Calibri"/>
          <w:sz w:val="24"/>
          <w:szCs w:val="24"/>
          <w:lang w:val="id-ID"/>
        </w:rPr>
        <w:t xml:space="preserve">Lingkungan hidup, sebagian urusan </w:t>
      </w:r>
      <w:r w:rsidRPr="00BC02E6">
        <w:rPr>
          <w:rFonts w:eastAsia="Times New Roman" w:cs="Calibri"/>
          <w:color w:val="000000"/>
          <w:sz w:val="24"/>
          <w:szCs w:val="24"/>
        </w:rPr>
        <w:t>Pekerjaan Umum dan Penataan Ruang</w:t>
      </w:r>
      <w:r w:rsidRPr="00BC02E6">
        <w:rPr>
          <w:rFonts w:cs="Calibri"/>
          <w:sz w:val="24"/>
          <w:szCs w:val="24"/>
        </w:rPr>
        <w:t xml:space="preserve"> </w:t>
      </w:r>
      <w:r w:rsidRPr="00BC02E6">
        <w:rPr>
          <w:rFonts w:cs="Calibri"/>
          <w:sz w:val="24"/>
          <w:szCs w:val="24"/>
          <w:lang w:val="id-ID"/>
        </w:rPr>
        <w:t xml:space="preserve">berupa Pengembangan sistem dan pengelolaan persampahan, Penataan Taman dan PJU, juga mengampu sebagian urusan </w:t>
      </w:r>
      <w:r w:rsidRPr="00BC02E6">
        <w:rPr>
          <w:rFonts w:eastAsia="Times New Roman" w:cs="Calibri"/>
          <w:color w:val="000000"/>
          <w:sz w:val="24"/>
          <w:szCs w:val="24"/>
        </w:rPr>
        <w:t>Perumahan Rakyat dan Kawasan Permukiman</w:t>
      </w:r>
      <w:r w:rsidRPr="00BC02E6">
        <w:rPr>
          <w:rFonts w:eastAsia="Times New Roman" w:cs="Calibri"/>
          <w:color w:val="000000"/>
          <w:sz w:val="24"/>
          <w:szCs w:val="24"/>
          <w:lang w:val="id-ID"/>
        </w:rPr>
        <w:t xml:space="preserve"> berupa Pemakaman</w:t>
      </w:r>
      <w:r w:rsidRPr="00BC02E6">
        <w:rPr>
          <w:sz w:val="24"/>
          <w:szCs w:val="24"/>
        </w:rPr>
        <w:t xml:space="preserve"> di Kota Magelang dalam hal pengawasan, pembinaan dan pengendaliannya, sedangkan Penjabaran Tugas Pokok dan Fungsi Dinas diatur dalam Peraturan Walikota Magelang </w:t>
      </w:r>
      <w:r w:rsidRPr="00BC02E6">
        <w:rPr>
          <w:rFonts w:cs="Calibri"/>
          <w:bCs/>
          <w:sz w:val="24"/>
          <w:szCs w:val="24"/>
        </w:rPr>
        <w:t>Nomor 41 Tahun 2016</w:t>
      </w:r>
      <w:r w:rsidRPr="00BC02E6">
        <w:rPr>
          <w:rFonts w:cs="Calibri"/>
          <w:bCs/>
          <w:sz w:val="24"/>
          <w:szCs w:val="24"/>
          <w:lang w:val="id-ID"/>
        </w:rPr>
        <w:t xml:space="preserve"> </w:t>
      </w:r>
      <w:r w:rsidRPr="00BC02E6">
        <w:rPr>
          <w:rFonts w:cs="Calibri"/>
          <w:sz w:val="24"/>
          <w:szCs w:val="24"/>
        </w:rPr>
        <w:t>Tentang</w:t>
      </w:r>
      <w:r w:rsidRPr="00BC02E6">
        <w:rPr>
          <w:rFonts w:cs="Calibri"/>
          <w:bCs/>
          <w:sz w:val="24"/>
          <w:szCs w:val="24"/>
          <w:lang w:val="id-ID"/>
        </w:rPr>
        <w:t xml:space="preserve"> </w:t>
      </w:r>
      <w:r w:rsidRPr="00BC02E6">
        <w:rPr>
          <w:rFonts w:cs="Calibri"/>
          <w:sz w:val="24"/>
          <w:szCs w:val="24"/>
          <w:lang w:val="id-ID"/>
        </w:rPr>
        <w:t>Kedudukan, Susunan Organisasi, Tugas Dan Fungsi,</w:t>
      </w:r>
      <w:r w:rsidRPr="00BC02E6">
        <w:rPr>
          <w:rFonts w:cs="Calibri"/>
          <w:bCs/>
          <w:sz w:val="24"/>
          <w:szCs w:val="24"/>
          <w:lang w:val="id-ID"/>
        </w:rPr>
        <w:t xml:space="preserve"> </w:t>
      </w:r>
      <w:r w:rsidRPr="00BC02E6">
        <w:rPr>
          <w:rFonts w:cs="Calibri"/>
          <w:sz w:val="24"/>
          <w:szCs w:val="24"/>
          <w:lang w:val="id-ID"/>
        </w:rPr>
        <w:t>Serta Tata Kerja D</w:t>
      </w:r>
      <w:r w:rsidRPr="00BC02E6">
        <w:rPr>
          <w:rFonts w:cs="Calibri"/>
          <w:bCs/>
          <w:sz w:val="24"/>
          <w:szCs w:val="24"/>
          <w:lang w:val="sv-SE"/>
        </w:rPr>
        <w:t>inas</w:t>
      </w:r>
      <w:r w:rsidRPr="00BC02E6">
        <w:rPr>
          <w:rFonts w:cs="Calibri"/>
          <w:bCs/>
          <w:sz w:val="24"/>
          <w:szCs w:val="24"/>
          <w:lang w:val="id-ID"/>
        </w:rPr>
        <w:t xml:space="preserve"> </w:t>
      </w:r>
      <w:r w:rsidRPr="00BC02E6">
        <w:rPr>
          <w:rFonts w:cs="Calibri"/>
          <w:bCs/>
          <w:sz w:val="24"/>
          <w:szCs w:val="24"/>
          <w:lang w:val="sv-SE"/>
        </w:rPr>
        <w:t>lingkungan Hidup</w:t>
      </w:r>
      <w:r w:rsidRPr="00BC02E6">
        <w:rPr>
          <w:rFonts w:cs="Calibri"/>
          <w:bCs/>
          <w:sz w:val="24"/>
          <w:szCs w:val="24"/>
          <w:lang w:val="id-ID"/>
        </w:rPr>
        <w:t xml:space="preserve"> </w:t>
      </w:r>
      <w:r w:rsidRPr="00BC02E6">
        <w:rPr>
          <w:rFonts w:cs="Calibri"/>
          <w:bCs/>
          <w:sz w:val="24"/>
          <w:szCs w:val="24"/>
          <w:lang w:val="sv-SE"/>
        </w:rPr>
        <w:t>Kota Magelang</w:t>
      </w:r>
      <w:r w:rsidRPr="00BC02E6">
        <w:rPr>
          <w:color w:val="333333"/>
          <w:sz w:val="24"/>
          <w:szCs w:val="24"/>
          <w:shd w:val="clear" w:color="auto" w:fill="FFFFFF"/>
        </w:rPr>
        <w:t>.</w:t>
      </w:r>
      <w:r w:rsidRPr="00BC02E6">
        <w:rPr>
          <w:sz w:val="24"/>
          <w:szCs w:val="24"/>
        </w:rPr>
        <w:t xml:space="preserve"> </w:t>
      </w:r>
      <w:r w:rsidRPr="00BC02E6">
        <w:rPr>
          <w:sz w:val="24"/>
          <w:szCs w:val="24"/>
          <w:lang w:val="id-ID"/>
        </w:rPr>
        <w:t xml:space="preserve">Di mana </w:t>
      </w:r>
      <w:r w:rsidRPr="00BC02E6">
        <w:rPr>
          <w:sz w:val="24"/>
          <w:szCs w:val="24"/>
          <w:lang w:val="id-ID"/>
        </w:rPr>
        <w:lastRenderedPageBreak/>
        <w:t xml:space="preserve">Organisasi Perangkat daerah Dinas Lingkungan Hidup merupakan gabungan antara SKPD </w:t>
      </w:r>
      <w:r w:rsidR="004B089C" w:rsidRPr="00BC02E6">
        <w:rPr>
          <w:sz w:val="24"/>
          <w:szCs w:val="24"/>
          <w:lang w:val="id-ID"/>
        </w:rPr>
        <w:t>Dinas</w:t>
      </w:r>
      <w:r w:rsidRPr="00BC02E6">
        <w:rPr>
          <w:sz w:val="24"/>
          <w:szCs w:val="24"/>
          <w:lang w:val="id-ID"/>
        </w:rPr>
        <w:t xml:space="preserve"> Lingkungan Hidup dan Dinas Kebersihan,</w:t>
      </w:r>
      <w:r w:rsidRPr="00BC02E6">
        <w:rPr>
          <w:sz w:val="24"/>
          <w:szCs w:val="24"/>
          <w:lang w:val="en-GB"/>
        </w:rPr>
        <w:t xml:space="preserve"> </w:t>
      </w:r>
      <w:r w:rsidRPr="00BC02E6">
        <w:rPr>
          <w:sz w:val="24"/>
          <w:szCs w:val="24"/>
          <w:lang w:val="id-ID"/>
        </w:rPr>
        <w:t>Pertamanan dan Tata Kota.</w:t>
      </w:r>
    </w:p>
    <w:p w:rsidR="00716BD8" w:rsidRPr="0051569C" w:rsidRDefault="00716BD8" w:rsidP="00716BD8">
      <w:pPr>
        <w:pStyle w:val="NormalWeb"/>
        <w:shd w:val="clear" w:color="auto" w:fill="FFFFFF"/>
        <w:spacing w:before="0" w:beforeAutospacing="0" w:after="0" w:afterAutospacing="0" w:line="360" w:lineRule="auto"/>
        <w:ind w:left="1080" w:firstLine="720"/>
        <w:jc w:val="both"/>
        <w:textAlignment w:val="baseline"/>
        <w:rPr>
          <w:rFonts w:asciiTheme="minorHAnsi" w:hAnsiTheme="minorHAnsi" w:cs="Calibri"/>
        </w:rPr>
      </w:pPr>
      <w:r w:rsidRPr="0051569C">
        <w:rPr>
          <w:rFonts w:asciiTheme="minorHAnsi" w:hAnsiTheme="minorHAnsi" w:cs="Calibri"/>
        </w:rPr>
        <w:t xml:space="preserve">Fungsi dan peran Dinas </w:t>
      </w:r>
      <w:r w:rsidRPr="0051569C">
        <w:rPr>
          <w:rFonts w:asciiTheme="minorHAnsi" w:hAnsiTheme="minorHAnsi" w:cs="Calibri"/>
          <w:lang w:val="id-ID"/>
        </w:rPr>
        <w:t>Lingkungan Hidup</w:t>
      </w:r>
      <w:r w:rsidRPr="0051569C">
        <w:rPr>
          <w:rFonts w:asciiTheme="minorHAnsi" w:hAnsiTheme="minorHAnsi" w:cs="Calibri"/>
        </w:rPr>
        <w:t xml:space="preserve"> berdasar bidangnya, mengampu urusan lingkungan hidup</w:t>
      </w:r>
      <w:r w:rsidRPr="0051569C">
        <w:rPr>
          <w:rFonts w:asciiTheme="minorHAnsi" w:hAnsiTheme="minorHAnsi" w:cs="Calibri"/>
          <w:lang w:val="id-ID"/>
        </w:rPr>
        <w:t>,</w:t>
      </w:r>
      <w:r w:rsidRPr="0051569C">
        <w:rPr>
          <w:rFonts w:asciiTheme="minorHAnsi" w:hAnsiTheme="minorHAnsi" w:cs="Calibri"/>
        </w:rPr>
        <w:t xml:space="preserve"> urusan pekerjaan umum dan penataan ruang serta</w:t>
      </w:r>
      <w:r w:rsidRPr="0051569C">
        <w:rPr>
          <w:rFonts w:asciiTheme="minorHAnsi" w:hAnsiTheme="minorHAnsi" w:cs="Calibri"/>
          <w:lang w:val="id-ID"/>
        </w:rPr>
        <w:t xml:space="preserve"> </w:t>
      </w:r>
      <w:r w:rsidRPr="0051569C">
        <w:rPr>
          <w:rFonts w:asciiTheme="minorHAnsi" w:hAnsiTheme="minorHAnsi" w:cs="Calibri"/>
          <w:color w:val="000000"/>
        </w:rPr>
        <w:t>Perumahan Rakyat dan Kawasan Permukiman</w:t>
      </w:r>
      <w:r w:rsidRPr="0051569C">
        <w:rPr>
          <w:rFonts w:asciiTheme="minorHAnsi" w:hAnsiTheme="minorHAnsi" w:cs="Calibri"/>
        </w:rPr>
        <w:t xml:space="preserve">. Tugas pokok yang diampu adalah melaksanakan kewenangan Pemerintah Kota Magelang di bidang </w:t>
      </w:r>
      <w:r w:rsidRPr="0051569C">
        <w:rPr>
          <w:rFonts w:asciiTheme="minorHAnsi" w:hAnsiTheme="minorHAnsi" w:cs="Calibri"/>
          <w:lang w:val="id-ID"/>
        </w:rPr>
        <w:t>Lingkungan Hidup</w:t>
      </w:r>
      <w:r w:rsidRPr="0051569C">
        <w:rPr>
          <w:rFonts w:asciiTheme="minorHAnsi" w:hAnsiTheme="minorHAnsi" w:cs="Calibri"/>
        </w:rPr>
        <w:t xml:space="preserve">, </w:t>
      </w:r>
      <w:r w:rsidRPr="0051569C">
        <w:rPr>
          <w:rFonts w:asciiTheme="minorHAnsi" w:hAnsiTheme="minorHAnsi" w:cs="Calibri"/>
          <w:lang w:val="id-ID"/>
        </w:rPr>
        <w:t xml:space="preserve">Pengolahan Sampah, </w:t>
      </w:r>
      <w:r w:rsidRPr="0051569C">
        <w:rPr>
          <w:rFonts w:asciiTheme="minorHAnsi" w:hAnsiTheme="minorHAnsi" w:cs="Calibri"/>
        </w:rPr>
        <w:t xml:space="preserve">Keindahan dan </w:t>
      </w:r>
      <w:r w:rsidRPr="0051569C">
        <w:rPr>
          <w:rFonts w:asciiTheme="minorHAnsi" w:hAnsiTheme="minorHAnsi" w:cs="Calibri"/>
          <w:lang w:val="id-ID"/>
        </w:rPr>
        <w:t>Penerangan Jalan Umum</w:t>
      </w:r>
      <w:r w:rsidRPr="0051569C">
        <w:rPr>
          <w:rFonts w:asciiTheme="minorHAnsi" w:hAnsiTheme="minorHAnsi" w:cs="Calibri"/>
        </w:rPr>
        <w:t xml:space="preserve"> yang meliputi:</w:t>
      </w:r>
    </w:p>
    <w:p w:rsidR="00716BD8" w:rsidRPr="0051569C" w:rsidRDefault="00716BD8" w:rsidP="00801543">
      <w:pPr>
        <w:pStyle w:val="NormalWeb"/>
        <w:numPr>
          <w:ilvl w:val="0"/>
          <w:numId w:val="25"/>
        </w:numPr>
        <w:shd w:val="clear" w:color="auto" w:fill="FFFFFF"/>
        <w:spacing w:before="0" w:beforeAutospacing="0" w:after="0" w:afterAutospacing="0" w:line="360" w:lineRule="auto"/>
        <w:ind w:left="1440"/>
        <w:jc w:val="both"/>
        <w:textAlignment w:val="baseline"/>
        <w:rPr>
          <w:rFonts w:asciiTheme="minorHAnsi" w:hAnsiTheme="minorHAnsi"/>
          <w:color w:val="111111"/>
        </w:rPr>
      </w:pPr>
      <w:r w:rsidRPr="0051569C">
        <w:rPr>
          <w:rFonts w:asciiTheme="minorHAnsi" w:hAnsiTheme="minorHAnsi"/>
          <w:lang w:val="id-ID"/>
        </w:rPr>
        <w:t>Lingkungan Hidup</w:t>
      </w:r>
    </w:p>
    <w:p w:rsidR="00716BD8" w:rsidRPr="0051569C" w:rsidRDefault="00716BD8" w:rsidP="00801543">
      <w:pPr>
        <w:pStyle w:val="NormalWeb"/>
        <w:numPr>
          <w:ilvl w:val="0"/>
          <w:numId w:val="25"/>
        </w:numPr>
        <w:shd w:val="clear" w:color="auto" w:fill="FFFFFF"/>
        <w:spacing w:before="0" w:beforeAutospacing="0" w:after="0" w:afterAutospacing="0" w:line="360" w:lineRule="auto"/>
        <w:ind w:left="1440"/>
        <w:jc w:val="both"/>
        <w:textAlignment w:val="baseline"/>
        <w:rPr>
          <w:rFonts w:asciiTheme="minorHAnsi" w:hAnsiTheme="minorHAnsi"/>
          <w:color w:val="111111"/>
        </w:rPr>
      </w:pPr>
      <w:r w:rsidRPr="0051569C">
        <w:rPr>
          <w:rFonts w:asciiTheme="minorHAnsi" w:hAnsiTheme="minorHAnsi"/>
        </w:rPr>
        <w:t>Kebersihan;</w:t>
      </w:r>
    </w:p>
    <w:p w:rsidR="00716BD8" w:rsidRPr="0051569C" w:rsidRDefault="00716BD8" w:rsidP="00801543">
      <w:pPr>
        <w:pStyle w:val="NormalWeb"/>
        <w:numPr>
          <w:ilvl w:val="0"/>
          <w:numId w:val="25"/>
        </w:numPr>
        <w:shd w:val="clear" w:color="auto" w:fill="FFFFFF"/>
        <w:spacing w:before="0" w:beforeAutospacing="0" w:after="0" w:afterAutospacing="0" w:line="360" w:lineRule="auto"/>
        <w:ind w:left="1440"/>
        <w:jc w:val="both"/>
        <w:textAlignment w:val="baseline"/>
        <w:rPr>
          <w:rFonts w:asciiTheme="minorHAnsi" w:hAnsiTheme="minorHAnsi"/>
          <w:color w:val="111111"/>
        </w:rPr>
      </w:pPr>
      <w:r w:rsidRPr="0051569C">
        <w:rPr>
          <w:rFonts w:asciiTheme="minorHAnsi" w:hAnsiTheme="minorHAnsi"/>
        </w:rPr>
        <w:t>Pertamanan</w:t>
      </w:r>
      <w:r w:rsidRPr="0051569C">
        <w:rPr>
          <w:rFonts w:asciiTheme="minorHAnsi" w:hAnsiTheme="minorHAnsi"/>
          <w:color w:val="111111"/>
        </w:rPr>
        <w:t>;</w:t>
      </w:r>
    </w:p>
    <w:p w:rsidR="00716BD8" w:rsidRPr="0051569C" w:rsidRDefault="00716BD8" w:rsidP="00801543">
      <w:pPr>
        <w:pStyle w:val="NormalWeb"/>
        <w:numPr>
          <w:ilvl w:val="0"/>
          <w:numId w:val="25"/>
        </w:numPr>
        <w:shd w:val="clear" w:color="auto" w:fill="FFFFFF"/>
        <w:spacing w:before="0" w:beforeAutospacing="0" w:after="0" w:afterAutospacing="0" w:line="360" w:lineRule="auto"/>
        <w:ind w:left="1440"/>
        <w:jc w:val="both"/>
        <w:textAlignment w:val="baseline"/>
        <w:rPr>
          <w:rFonts w:asciiTheme="minorHAnsi" w:hAnsiTheme="minorHAnsi"/>
          <w:color w:val="111111"/>
        </w:rPr>
      </w:pPr>
      <w:r w:rsidRPr="0051569C">
        <w:rPr>
          <w:rFonts w:asciiTheme="minorHAnsi" w:hAnsiTheme="minorHAnsi"/>
        </w:rPr>
        <w:t>Penerangan Jalan Umum</w:t>
      </w:r>
      <w:r w:rsidRPr="0051569C">
        <w:rPr>
          <w:rFonts w:asciiTheme="minorHAnsi" w:hAnsiTheme="minorHAnsi"/>
          <w:color w:val="111111"/>
        </w:rPr>
        <w:t>;</w:t>
      </w:r>
    </w:p>
    <w:p w:rsidR="00716BD8" w:rsidRPr="0051569C" w:rsidRDefault="00716BD8" w:rsidP="00801543">
      <w:pPr>
        <w:pStyle w:val="NormalWeb"/>
        <w:numPr>
          <w:ilvl w:val="0"/>
          <w:numId w:val="25"/>
        </w:numPr>
        <w:shd w:val="clear" w:color="auto" w:fill="FFFFFF"/>
        <w:spacing w:before="0" w:beforeAutospacing="0" w:after="0" w:afterAutospacing="0" w:line="360" w:lineRule="auto"/>
        <w:ind w:left="1440"/>
        <w:jc w:val="both"/>
        <w:textAlignment w:val="baseline"/>
        <w:rPr>
          <w:rFonts w:asciiTheme="minorHAnsi" w:hAnsiTheme="minorHAnsi"/>
          <w:color w:val="111111"/>
        </w:rPr>
      </w:pPr>
      <w:r w:rsidRPr="0051569C">
        <w:rPr>
          <w:rFonts w:asciiTheme="minorHAnsi" w:hAnsiTheme="minorHAnsi"/>
        </w:rPr>
        <w:t>Pengelolaan Pemakaman</w:t>
      </w:r>
      <w:r w:rsidRPr="0051569C">
        <w:rPr>
          <w:rFonts w:asciiTheme="minorHAnsi" w:hAnsiTheme="minorHAnsi"/>
          <w:color w:val="111111"/>
        </w:rPr>
        <w:t>;</w:t>
      </w:r>
    </w:p>
    <w:p w:rsidR="000B4CB3" w:rsidRPr="0051569C" w:rsidRDefault="00BC02E6" w:rsidP="00BC02E6">
      <w:pPr>
        <w:tabs>
          <w:tab w:val="left" w:pos="4620"/>
        </w:tabs>
        <w:spacing w:line="360" w:lineRule="auto"/>
        <w:ind w:left="1080"/>
        <w:jc w:val="both"/>
        <w:rPr>
          <w:bCs/>
          <w:sz w:val="24"/>
          <w:szCs w:val="24"/>
          <w:lang w:val="id-ID"/>
        </w:rPr>
      </w:pPr>
      <w:r>
        <w:rPr>
          <w:bCs/>
          <w:sz w:val="24"/>
          <w:szCs w:val="24"/>
          <w:lang w:val="id-ID"/>
        </w:rPr>
        <w:tab/>
      </w:r>
    </w:p>
    <w:p w:rsidR="00716BD8" w:rsidRPr="0051569C" w:rsidRDefault="000B4CB3" w:rsidP="00716BD8">
      <w:pPr>
        <w:spacing w:line="360" w:lineRule="auto"/>
        <w:ind w:left="1080"/>
        <w:jc w:val="both"/>
        <w:rPr>
          <w:bCs/>
          <w:sz w:val="24"/>
          <w:szCs w:val="24"/>
          <w:lang w:val="id-ID"/>
        </w:rPr>
      </w:pPr>
      <w:r w:rsidRPr="0051569C">
        <w:rPr>
          <w:bCs/>
          <w:sz w:val="24"/>
          <w:szCs w:val="24"/>
          <w:lang w:val="id-ID"/>
        </w:rPr>
        <w:t>Berdasarkan kajian terhadap permasalahan penyelenggaraan pelayanan pada Badan Lingkungan maka dapat dirumuskan isu-isu penting yang harus mendapat perhatian utama dalam rangka mewujudkan peningkatan kualitas dan fungsi lingkungan hidup serta pengelolaan sumber</w:t>
      </w:r>
      <w:r w:rsidR="00395D98">
        <w:rPr>
          <w:bCs/>
          <w:sz w:val="24"/>
          <w:szCs w:val="24"/>
          <w:lang w:val="en-GB"/>
        </w:rPr>
        <w:t xml:space="preserve"> </w:t>
      </w:r>
      <w:r w:rsidRPr="0051569C">
        <w:rPr>
          <w:bCs/>
          <w:sz w:val="24"/>
          <w:szCs w:val="24"/>
          <w:lang w:val="id-ID"/>
        </w:rPr>
        <w:t>daya alam yang berkelanjutan yaitu :</w:t>
      </w:r>
    </w:p>
    <w:p w:rsidR="009B6318" w:rsidRPr="0051569C" w:rsidRDefault="009B6318" w:rsidP="00536366">
      <w:pPr>
        <w:pStyle w:val="ListParagraph"/>
        <w:numPr>
          <w:ilvl w:val="0"/>
          <w:numId w:val="27"/>
        </w:numPr>
        <w:spacing w:after="0" w:line="360" w:lineRule="auto"/>
        <w:jc w:val="both"/>
        <w:rPr>
          <w:rFonts w:cs="Calibri"/>
          <w:sz w:val="24"/>
          <w:szCs w:val="24"/>
        </w:rPr>
      </w:pPr>
      <w:r w:rsidRPr="0051569C">
        <w:rPr>
          <w:rFonts w:cs="Calibri"/>
          <w:sz w:val="24"/>
          <w:szCs w:val="24"/>
        </w:rPr>
        <w:t>Semakin meningkatnya pencemaran lingkungan yang banyak dihasilkan oleh kegiatan rumah tangga, industr</w:t>
      </w:r>
      <w:r w:rsidR="00395D98">
        <w:rPr>
          <w:rFonts w:cs="Calibri"/>
          <w:sz w:val="24"/>
          <w:szCs w:val="24"/>
        </w:rPr>
        <w:t>i</w:t>
      </w:r>
      <w:r w:rsidRPr="0051569C">
        <w:rPr>
          <w:rFonts w:cs="Calibri"/>
          <w:sz w:val="24"/>
          <w:szCs w:val="24"/>
        </w:rPr>
        <w:t>, rumah sakit, perhotelan, transportasi, dan pertokoan sehingga perlu adanya upaya pengendalian pencemaran baik air, tanah, maupun udara yang melibatkan kerjasama antara pemerintah dengan pelaku usaha.</w:t>
      </w:r>
    </w:p>
    <w:p w:rsidR="009B6318" w:rsidRPr="0051569C" w:rsidRDefault="009B6318" w:rsidP="00536366">
      <w:pPr>
        <w:pStyle w:val="ListParagraph"/>
        <w:numPr>
          <w:ilvl w:val="0"/>
          <w:numId w:val="27"/>
        </w:numPr>
        <w:spacing w:after="0" w:line="360" w:lineRule="auto"/>
        <w:jc w:val="both"/>
        <w:rPr>
          <w:rFonts w:cs="Calibri"/>
          <w:sz w:val="24"/>
          <w:szCs w:val="24"/>
        </w:rPr>
      </w:pPr>
      <w:r w:rsidRPr="0051569C">
        <w:rPr>
          <w:rFonts w:cs="Calibri"/>
          <w:sz w:val="24"/>
          <w:szCs w:val="24"/>
        </w:rPr>
        <w:t>Belum optimalnya penegakan hukum di bidang lingkungan</w:t>
      </w:r>
    </w:p>
    <w:p w:rsidR="009B6318" w:rsidRPr="0051569C" w:rsidRDefault="009B6318" w:rsidP="00536366">
      <w:pPr>
        <w:pStyle w:val="ListParagraph"/>
        <w:numPr>
          <w:ilvl w:val="0"/>
          <w:numId w:val="27"/>
        </w:numPr>
        <w:spacing w:after="0" w:line="360" w:lineRule="auto"/>
        <w:jc w:val="both"/>
        <w:rPr>
          <w:rFonts w:cs="Calibri"/>
          <w:sz w:val="24"/>
          <w:szCs w:val="24"/>
        </w:rPr>
      </w:pPr>
      <w:r w:rsidRPr="0051569C">
        <w:rPr>
          <w:rFonts w:cs="Calibri"/>
          <w:sz w:val="24"/>
          <w:szCs w:val="24"/>
        </w:rPr>
        <w:t xml:space="preserve">Banyak industri kecil (seperti industri tahu, batik, dan makanan) yang sangat berpotensi mencemari lingkungan tapi tidak bisa memenuhi persyaratan teknis dan pembiayaan pembuatan IPAL </w:t>
      </w:r>
    </w:p>
    <w:p w:rsidR="009B6318" w:rsidRPr="0051569C" w:rsidRDefault="009B6318" w:rsidP="00536366">
      <w:pPr>
        <w:pStyle w:val="ListParagraph"/>
        <w:numPr>
          <w:ilvl w:val="0"/>
          <w:numId w:val="27"/>
        </w:numPr>
        <w:spacing w:after="0" w:line="360" w:lineRule="auto"/>
        <w:jc w:val="both"/>
        <w:rPr>
          <w:rFonts w:cs="Calibri"/>
          <w:sz w:val="24"/>
          <w:szCs w:val="24"/>
        </w:rPr>
      </w:pPr>
      <w:r w:rsidRPr="0051569C">
        <w:rPr>
          <w:rFonts w:cs="Calibri"/>
          <w:sz w:val="24"/>
          <w:szCs w:val="24"/>
        </w:rPr>
        <w:t>Belum adanya pejabat fungsional PPLHD sebagaimana diamanatkan dalam Undang-Undang Nomor 32 Tahun 2012 tentang Perlindungan dan Pengelolaan Lingkungan Hidup</w:t>
      </w:r>
    </w:p>
    <w:p w:rsidR="009B6318" w:rsidRPr="0051569C" w:rsidRDefault="009B6318" w:rsidP="00536366">
      <w:pPr>
        <w:pStyle w:val="ListParagraph"/>
        <w:numPr>
          <w:ilvl w:val="0"/>
          <w:numId w:val="27"/>
        </w:numPr>
        <w:spacing w:after="0" w:line="360" w:lineRule="auto"/>
        <w:jc w:val="both"/>
        <w:rPr>
          <w:rFonts w:cs="Calibri"/>
          <w:sz w:val="24"/>
          <w:szCs w:val="24"/>
        </w:rPr>
      </w:pPr>
      <w:r w:rsidRPr="0051569C">
        <w:rPr>
          <w:rFonts w:cs="Calibri"/>
          <w:sz w:val="24"/>
          <w:szCs w:val="24"/>
          <w:lang w:val="id-ID"/>
        </w:rPr>
        <w:t>Adanya regulasi bantuan hibah yang sulit untuk diterapkan di masyarakat</w:t>
      </w:r>
    </w:p>
    <w:p w:rsidR="009B6318" w:rsidRPr="0051569C" w:rsidRDefault="009B6318" w:rsidP="00536366">
      <w:pPr>
        <w:pStyle w:val="ListParagraph"/>
        <w:numPr>
          <w:ilvl w:val="0"/>
          <w:numId w:val="27"/>
        </w:numPr>
        <w:autoSpaceDE w:val="0"/>
        <w:autoSpaceDN w:val="0"/>
        <w:adjustRightInd w:val="0"/>
        <w:spacing w:after="0" w:line="360" w:lineRule="auto"/>
        <w:jc w:val="both"/>
        <w:rPr>
          <w:rFonts w:cs="Calibri"/>
          <w:sz w:val="24"/>
          <w:szCs w:val="24"/>
        </w:rPr>
      </w:pPr>
      <w:r w:rsidRPr="0051569C">
        <w:rPr>
          <w:rFonts w:cs="Calibri"/>
          <w:sz w:val="24"/>
          <w:szCs w:val="24"/>
          <w:lang w:val="id-ID"/>
        </w:rPr>
        <w:t>Kesadaran masyarakat untuk ikut serta dalam pengelolaan lingkungan hidup maih rendah</w:t>
      </w:r>
      <w:r w:rsidRPr="0051569C">
        <w:rPr>
          <w:rFonts w:cs="Calibri"/>
          <w:sz w:val="24"/>
          <w:szCs w:val="24"/>
        </w:rPr>
        <w:t>Kurangnya tenaga administrasi dan tenaga lapangan (pengangkut sampah dan penyapu jalan)</w:t>
      </w:r>
    </w:p>
    <w:p w:rsidR="009B6318" w:rsidRPr="0051569C" w:rsidRDefault="009B6318" w:rsidP="00536366">
      <w:pPr>
        <w:pStyle w:val="ListParagraph"/>
        <w:numPr>
          <w:ilvl w:val="0"/>
          <w:numId w:val="27"/>
        </w:numPr>
        <w:autoSpaceDE w:val="0"/>
        <w:autoSpaceDN w:val="0"/>
        <w:adjustRightInd w:val="0"/>
        <w:spacing w:after="0" w:line="360" w:lineRule="auto"/>
        <w:jc w:val="both"/>
        <w:rPr>
          <w:rFonts w:cs="Calibri"/>
          <w:sz w:val="24"/>
          <w:szCs w:val="24"/>
        </w:rPr>
      </w:pPr>
      <w:r w:rsidRPr="0051569C">
        <w:rPr>
          <w:rFonts w:cs="Calibri"/>
          <w:sz w:val="24"/>
          <w:szCs w:val="24"/>
        </w:rPr>
        <w:lastRenderedPageBreak/>
        <w:t>Kurangnya sarana dan prasarana pemeliharaan taman dan PJU (mesin potong rumput, gergaji mesin, mesin pompa, mobil siram, perlengkapan keselamatan kerja PJU dan sebagainya)</w:t>
      </w:r>
    </w:p>
    <w:p w:rsidR="009B6318" w:rsidRPr="0051569C" w:rsidRDefault="009B6318" w:rsidP="00536366">
      <w:pPr>
        <w:pStyle w:val="ListParagraph"/>
        <w:numPr>
          <w:ilvl w:val="0"/>
          <w:numId w:val="27"/>
        </w:numPr>
        <w:autoSpaceDE w:val="0"/>
        <w:autoSpaceDN w:val="0"/>
        <w:adjustRightInd w:val="0"/>
        <w:spacing w:after="0" w:line="360" w:lineRule="auto"/>
        <w:jc w:val="both"/>
        <w:rPr>
          <w:rFonts w:cs="Calibri"/>
          <w:sz w:val="24"/>
          <w:szCs w:val="24"/>
        </w:rPr>
      </w:pPr>
      <w:r w:rsidRPr="0051569C">
        <w:rPr>
          <w:rFonts w:cs="Calibri"/>
          <w:sz w:val="24"/>
          <w:szCs w:val="24"/>
        </w:rPr>
        <w:t>Belum tersedianya data rinci dan nama taman-taman di Kota Magelang</w:t>
      </w:r>
    </w:p>
    <w:p w:rsidR="009B6318" w:rsidRPr="0051569C" w:rsidRDefault="009B6318" w:rsidP="00536366">
      <w:pPr>
        <w:pStyle w:val="ListParagraph"/>
        <w:numPr>
          <w:ilvl w:val="0"/>
          <w:numId w:val="27"/>
        </w:numPr>
        <w:autoSpaceDE w:val="0"/>
        <w:autoSpaceDN w:val="0"/>
        <w:adjustRightInd w:val="0"/>
        <w:spacing w:after="0" w:line="360" w:lineRule="auto"/>
        <w:jc w:val="both"/>
        <w:rPr>
          <w:rFonts w:cs="Calibri"/>
          <w:sz w:val="24"/>
          <w:szCs w:val="24"/>
        </w:rPr>
      </w:pPr>
      <w:r w:rsidRPr="0051569C">
        <w:rPr>
          <w:rFonts w:cs="Calibri"/>
          <w:sz w:val="24"/>
          <w:szCs w:val="24"/>
        </w:rPr>
        <w:t>Rasio ketersediaan RTH publik belum memenuhi persyaratan undang-undang</w:t>
      </w:r>
    </w:p>
    <w:p w:rsidR="009B6318" w:rsidRPr="0051569C" w:rsidRDefault="009B6318" w:rsidP="00536366">
      <w:pPr>
        <w:pStyle w:val="ListParagraph"/>
        <w:numPr>
          <w:ilvl w:val="0"/>
          <w:numId w:val="27"/>
        </w:numPr>
        <w:autoSpaceDE w:val="0"/>
        <w:autoSpaceDN w:val="0"/>
        <w:adjustRightInd w:val="0"/>
        <w:spacing w:after="0" w:line="360" w:lineRule="auto"/>
        <w:jc w:val="both"/>
        <w:rPr>
          <w:rFonts w:cs="Calibri"/>
          <w:sz w:val="24"/>
          <w:szCs w:val="24"/>
        </w:rPr>
      </w:pPr>
      <w:r w:rsidRPr="0051569C">
        <w:rPr>
          <w:rFonts w:cs="Calibri"/>
          <w:sz w:val="24"/>
          <w:szCs w:val="24"/>
        </w:rPr>
        <w:t>Kurangnya tenaga administrasi dan tenaga lapangan (pemeliharaan taman, perawatan pohon dan PJU)</w:t>
      </w:r>
    </w:p>
    <w:p w:rsidR="009B6318" w:rsidRPr="0051569C" w:rsidRDefault="009B6318" w:rsidP="00536366">
      <w:pPr>
        <w:pStyle w:val="ListParagraph"/>
        <w:numPr>
          <w:ilvl w:val="0"/>
          <w:numId w:val="27"/>
        </w:numPr>
        <w:autoSpaceDE w:val="0"/>
        <w:autoSpaceDN w:val="0"/>
        <w:adjustRightInd w:val="0"/>
        <w:spacing w:after="0" w:line="360" w:lineRule="auto"/>
        <w:jc w:val="both"/>
        <w:rPr>
          <w:rFonts w:cs="Calibri"/>
          <w:sz w:val="24"/>
          <w:szCs w:val="24"/>
        </w:rPr>
      </w:pPr>
      <w:r w:rsidRPr="0051569C">
        <w:rPr>
          <w:rFonts w:cs="Calibri"/>
          <w:sz w:val="24"/>
          <w:szCs w:val="24"/>
        </w:rPr>
        <w:t>Kurangnya tenaga terampil pemelihara taman, perawat pohon, pembibitan dan tenaga PJU</w:t>
      </w:r>
    </w:p>
    <w:p w:rsidR="009B6318" w:rsidRPr="0051569C" w:rsidRDefault="009B6318" w:rsidP="00536366">
      <w:pPr>
        <w:pStyle w:val="ListParagraph"/>
        <w:numPr>
          <w:ilvl w:val="0"/>
          <w:numId w:val="27"/>
        </w:numPr>
        <w:autoSpaceDE w:val="0"/>
        <w:autoSpaceDN w:val="0"/>
        <w:adjustRightInd w:val="0"/>
        <w:spacing w:after="0" w:line="360" w:lineRule="auto"/>
        <w:jc w:val="both"/>
        <w:rPr>
          <w:rFonts w:cs="Calibri"/>
          <w:sz w:val="24"/>
          <w:szCs w:val="24"/>
        </w:rPr>
      </w:pPr>
      <w:r w:rsidRPr="0051569C">
        <w:rPr>
          <w:rFonts w:cs="Calibri"/>
          <w:sz w:val="24"/>
          <w:szCs w:val="24"/>
        </w:rPr>
        <w:t>Belum tersedianya tenaga IT untuk perijinan pemakaman online</w:t>
      </w:r>
    </w:p>
    <w:p w:rsidR="009B6318" w:rsidRPr="0051569C" w:rsidRDefault="009B6318" w:rsidP="00536366">
      <w:pPr>
        <w:pStyle w:val="ListParagraph"/>
        <w:numPr>
          <w:ilvl w:val="0"/>
          <w:numId w:val="27"/>
        </w:numPr>
        <w:autoSpaceDE w:val="0"/>
        <w:autoSpaceDN w:val="0"/>
        <w:adjustRightInd w:val="0"/>
        <w:spacing w:after="0" w:line="360" w:lineRule="auto"/>
        <w:jc w:val="both"/>
        <w:rPr>
          <w:rFonts w:cs="Calibri"/>
          <w:sz w:val="24"/>
          <w:szCs w:val="24"/>
        </w:rPr>
      </w:pPr>
      <w:r w:rsidRPr="0051569C">
        <w:rPr>
          <w:rFonts w:cs="Calibri"/>
          <w:sz w:val="24"/>
          <w:szCs w:val="24"/>
        </w:rPr>
        <w:t>Kurangnya sarana prasarana kerja yang memadai (komputer, laptop, printer, kendaraan dinas/operasional, mebeleur)</w:t>
      </w:r>
    </w:p>
    <w:p w:rsidR="009B6318" w:rsidRPr="0051569C" w:rsidRDefault="009B6318" w:rsidP="00536366">
      <w:pPr>
        <w:pStyle w:val="ListParagraph"/>
        <w:numPr>
          <w:ilvl w:val="0"/>
          <w:numId w:val="27"/>
        </w:numPr>
        <w:autoSpaceDE w:val="0"/>
        <w:autoSpaceDN w:val="0"/>
        <w:adjustRightInd w:val="0"/>
        <w:spacing w:after="0" w:line="360" w:lineRule="auto"/>
        <w:jc w:val="both"/>
        <w:rPr>
          <w:rFonts w:cs="Calibri"/>
          <w:sz w:val="24"/>
          <w:szCs w:val="24"/>
        </w:rPr>
      </w:pPr>
      <w:r w:rsidRPr="0051569C">
        <w:rPr>
          <w:rFonts w:cs="Calibri"/>
          <w:sz w:val="24"/>
          <w:szCs w:val="24"/>
        </w:rPr>
        <w:t>SDM yang tidak kompeten dibidangnya</w:t>
      </w:r>
    </w:p>
    <w:p w:rsidR="009B6318" w:rsidRPr="0051569C" w:rsidRDefault="009B6318" w:rsidP="00536366">
      <w:pPr>
        <w:pStyle w:val="ListParagraph"/>
        <w:numPr>
          <w:ilvl w:val="0"/>
          <w:numId w:val="27"/>
        </w:numPr>
        <w:autoSpaceDE w:val="0"/>
        <w:autoSpaceDN w:val="0"/>
        <w:adjustRightInd w:val="0"/>
        <w:spacing w:after="0" w:line="360" w:lineRule="auto"/>
        <w:jc w:val="both"/>
        <w:rPr>
          <w:rFonts w:cs="Calibri"/>
          <w:sz w:val="24"/>
          <w:szCs w:val="24"/>
        </w:rPr>
      </w:pPr>
      <w:r w:rsidRPr="0051569C">
        <w:rPr>
          <w:rFonts w:cs="Calibri"/>
          <w:sz w:val="24"/>
          <w:szCs w:val="24"/>
        </w:rPr>
        <w:t>Belum meratanya pembagian tugas dan tanggung jawab</w:t>
      </w:r>
    </w:p>
    <w:p w:rsidR="009B6318" w:rsidRPr="0051569C" w:rsidRDefault="009B6318" w:rsidP="00536366">
      <w:pPr>
        <w:pStyle w:val="ListParagraph"/>
        <w:numPr>
          <w:ilvl w:val="0"/>
          <w:numId w:val="27"/>
        </w:numPr>
        <w:autoSpaceDE w:val="0"/>
        <w:autoSpaceDN w:val="0"/>
        <w:adjustRightInd w:val="0"/>
        <w:spacing w:after="0" w:line="360" w:lineRule="auto"/>
        <w:jc w:val="both"/>
        <w:rPr>
          <w:rFonts w:cs="Calibri"/>
          <w:sz w:val="24"/>
          <w:szCs w:val="24"/>
        </w:rPr>
      </w:pPr>
      <w:r w:rsidRPr="0051569C">
        <w:rPr>
          <w:rFonts w:cs="Calibri"/>
          <w:sz w:val="24"/>
          <w:szCs w:val="24"/>
        </w:rPr>
        <w:t>Lahan pembuangan/sel aktif sudah penuh (perlu lokasi TPSA baru)</w:t>
      </w:r>
    </w:p>
    <w:p w:rsidR="009B6318" w:rsidRPr="0051569C" w:rsidRDefault="009B6318" w:rsidP="00536366">
      <w:pPr>
        <w:pStyle w:val="ListParagraph"/>
        <w:numPr>
          <w:ilvl w:val="0"/>
          <w:numId w:val="27"/>
        </w:numPr>
        <w:autoSpaceDE w:val="0"/>
        <w:autoSpaceDN w:val="0"/>
        <w:adjustRightInd w:val="0"/>
        <w:spacing w:after="0" w:line="360" w:lineRule="auto"/>
        <w:jc w:val="both"/>
        <w:rPr>
          <w:rFonts w:cs="Calibri"/>
          <w:sz w:val="24"/>
          <w:szCs w:val="24"/>
        </w:rPr>
      </w:pPr>
      <w:r w:rsidRPr="0051569C">
        <w:rPr>
          <w:rFonts w:cs="Calibri"/>
          <w:sz w:val="24"/>
          <w:szCs w:val="24"/>
        </w:rPr>
        <w:t>Kesepakatan TPA Regional belum jelas</w:t>
      </w:r>
    </w:p>
    <w:p w:rsidR="009B6318" w:rsidRPr="0051569C" w:rsidRDefault="009B6318" w:rsidP="00536366">
      <w:pPr>
        <w:pStyle w:val="ListParagraph"/>
        <w:numPr>
          <w:ilvl w:val="0"/>
          <w:numId w:val="27"/>
        </w:numPr>
        <w:autoSpaceDE w:val="0"/>
        <w:autoSpaceDN w:val="0"/>
        <w:adjustRightInd w:val="0"/>
        <w:spacing w:after="0" w:line="360" w:lineRule="auto"/>
        <w:jc w:val="both"/>
        <w:rPr>
          <w:rFonts w:cs="Calibri"/>
          <w:sz w:val="24"/>
          <w:szCs w:val="24"/>
        </w:rPr>
      </w:pPr>
      <w:r w:rsidRPr="0051569C">
        <w:rPr>
          <w:rFonts w:cs="Calibri"/>
          <w:sz w:val="24"/>
          <w:szCs w:val="24"/>
        </w:rPr>
        <w:t>Kurangnya penghijauan di TPSA</w:t>
      </w:r>
    </w:p>
    <w:p w:rsidR="004B60AC" w:rsidRPr="0051569C" w:rsidRDefault="004B60AC" w:rsidP="009B6318">
      <w:pPr>
        <w:spacing w:after="0" w:line="360" w:lineRule="auto"/>
        <w:ind w:left="720"/>
        <w:jc w:val="both"/>
        <w:rPr>
          <w:rFonts w:eastAsia="SimSun" w:cstheme="minorHAnsi"/>
          <w:noProof/>
          <w:color w:val="000000" w:themeColor="text1"/>
          <w:sz w:val="24"/>
          <w:szCs w:val="24"/>
        </w:rPr>
      </w:pPr>
      <w:r w:rsidRPr="0051569C">
        <w:rPr>
          <w:rFonts w:eastAsia="Times New Roman" w:cstheme="minorHAnsi"/>
          <w:color w:val="000000" w:themeColor="text1"/>
          <w:sz w:val="24"/>
          <w:szCs w:val="24"/>
        </w:rPr>
        <w:tab/>
      </w:r>
    </w:p>
    <w:p w:rsidR="004B60AC" w:rsidRPr="0051569C" w:rsidRDefault="004B60AC" w:rsidP="002C393B">
      <w:pPr>
        <w:spacing w:after="0" w:line="360" w:lineRule="auto"/>
        <w:ind w:left="720"/>
        <w:jc w:val="both"/>
        <w:rPr>
          <w:rFonts w:cstheme="minorHAnsi"/>
          <w:noProof/>
          <w:color w:val="000000" w:themeColor="text1"/>
          <w:sz w:val="24"/>
          <w:szCs w:val="24"/>
        </w:rPr>
      </w:pPr>
    </w:p>
    <w:p w:rsidR="004B60AC" w:rsidRPr="0051569C" w:rsidRDefault="004B60AC" w:rsidP="002C393B">
      <w:pPr>
        <w:spacing w:after="0" w:line="360" w:lineRule="auto"/>
        <w:jc w:val="both"/>
        <w:rPr>
          <w:rFonts w:cstheme="minorHAnsi"/>
          <w:b/>
          <w:color w:val="000000" w:themeColor="text1"/>
          <w:sz w:val="24"/>
          <w:szCs w:val="24"/>
          <w:lang w:val="sv-SE"/>
        </w:rPr>
      </w:pPr>
      <w:r w:rsidRPr="0051569C">
        <w:rPr>
          <w:rFonts w:cstheme="minorHAnsi"/>
          <w:b/>
          <w:color w:val="000000" w:themeColor="text1"/>
          <w:sz w:val="24"/>
          <w:szCs w:val="24"/>
          <w:lang w:val="sv-SE"/>
        </w:rPr>
        <w:t xml:space="preserve">2. 4. </w:t>
      </w:r>
      <w:r w:rsidRPr="0051569C">
        <w:rPr>
          <w:rFonts w:cstheme="minorHAnsi"/>
          <w:b/>
          <w:color w:val="000000" w:themeColor="text1"/>
          <w:sz w:val="24"/>
          <w:szCs w:val="24"/>
          <w:lang w:val="sv-SE"/>
        </w:rPr>
        <w:tab/>
        <w:t xml:space="preserve">Review </w:t>
      </w:r>
      <w:r w:rsidRPr="0051569C">
        <w:rPr>
          <w:rFonts w:cstheme="minorHAnsi"/>
          <w:b/>
          <w:noProof/>
          <w:color w:val="000000" w:themeColor="text1"/>
          <w:sz w:val="24"/>
          <w:szCs w:val="24"/>
        </w:rPr>
        <w:t>terhadap</w:t>
      </w:r>
      <w:r w:rsidRPr="0051569C">
        <w:rPr>
          <w:rFonts w:cstheme="minorHAnsi"/>
          <w:b/>
          <w:color w:val="000000" w:themeColor="text1"/>
          <w:sz w:val="24"/>
          <w:szCs w:val="24"/>
          <w:lang w:val="sv-SE"/>
        </w:rPr>
        <w:t xml:space="preserve"> </w:t>
      </w:r>
      <w:r w:rsidR="00543DD6" w:rsidRPr="0051569C">
        <w:rPr>
          <w:rFonts w:cstheme="minorHAnsi"/>
          <w:b/>
          <w:color w:val="000000" w:themeColor="text1"/>
          <w:sz w:val="24"/>
          <w:szCs w:val="24"/>
          <w:lang w:val="sv-SE"/>
        </w:rPr>
        <w:t xml:space="preserve">Rancangan Awal </w:t>
      </w:r>
      <w:r w:rsidRPr="0051569C">
        <w:rPr>
          <w:rFonts w:cstheme="minorHAnsi"/>
          <w:b/>
          <w:color w:val="000000" w:themeColor="text1"/>
          <w:sz w:val="24"/>
          <w:szCs w:val="24"/>
          <w:lang w:val="sv-SE"/>
        </w:rPr>
        <w:t xml:space="preserve">RKPD </w:t>
      </w:r>
    </w:p>
    <w:p w:rsidR="004B60AC" w:rsidRPr="0051569C" w:rsidRDefault="004B60AC" w:rsidP="008B0D98">
      <w:pPr>
        <w:tabs>
          <w:tab w:val="left" w:pos="709"/>
        </w:tabs>
        <w:spacing w:after="0" w:line="360" w:lineRule="auto"/>
        <w:ind w:left="709"/>
        <w:jc w:val="both"/>
        <w:rPr>
          <w:rFonts w:cstheme="minorHAnsi"/>
          <w:noProof/>
          <w:color w:val="000000" w:themeColor="text1"/>
          <w:sz w:val="24"/>
          <w:szCs w:val="24"/>
        </w:rPr>
      </w:pPr>
      <w:r w:rsidRPr="0051569C">
        <w:rPr>
          <w:rFonts w:cstheme="minorHAnsi"/>
          <w:b/>
          <w:color w:val="000000" w:themeColor="text1"/>
          <w:sz w:val="24"/>
          <w:szCs w:val="24"/>
          <w:lang w:val="sv-SE"/>
        </w:rPr>
        <w:tab/>
      </w:r>
      <w:r w:rsidRPr="0051569C">
        <w:rPr>
          <w:rFonts w:cstheme="minorHAnsi"/>
          <w:b/>
          <w:color w:val="000000" w:themeColor="text1"/>
          <w:sz w:val="24"/>
          <w:szCs w:val="24"/>
          <w:lang w:val="sv-SE"/>
        </w:rPr>
        <w:tab/>
      </w:r>
      <w:r w:rsidR="00D21D08" w:rsidRPr="0051569C">
        <w:rPr>
          <w:rFonts w:cstheme="minorHAnsi"/>
          <w:color w:val="000000" w:themeColor="text1"/>
          <w:sz w:val="24"/>
          <w:szCs w:val="24"/>
          <w:lang w:val="sv-SE"/>
        </w:rPr>
        <w:t>Rencana Kerja (</w:t>
      </w:r>
      <w:r w:rsidRPr="0051569C">
        <w:rPr>
          <w:rFonts w:cstheme="minorHAnsi"/>
          <w:color w:val="000000" w:themeColor="text1"/>
          <w:sz w:val="24"/>
          <w:szCs w:val="24"/>
          <w:lang w:val="sv-SE"/>
        </w:rPr>
        <w:t xml:space="preserve">Renja) </w:t>
      </w:r>
      <w:r w:rsidR="00FC4350" w:rsidRPr="0051569C">
        <w:rPr>
          <w:rFonts w:cstheme="minorHAnsi"/>
          <w:noProof/>
          <w:color w:val="000000" w:themeColor="text1"/>
          <w:sz w:val="24"/>
          <w:szCs w:val="24"/>
        </w:rPr>
        <w:t>Dinas Lingkungan Hidup</w:t>
      </w:r>
      <w:r w:rsidRPr="0051569C">
        <w:rPr>
          <w:rFonts w:cstheme="minorHAnsi"/>
          <w:noProof/>
          <w:color w:val="000000" w:themeColor="text1"/>
          <w:sz w:val="24"/>
          <w:szCs w:val="24"/>
        </w:rPr>
        <w:t xml:space="preserve"> Kota Magelang yang telah ditetapkan dalam </w:t>
      </w:r>
      <w:r w:rsidR="008B0D98" w:rsidRPr="0051569C">
        <w:rPr>
          <w:color w:val="000000" w:themeColor="text1"/>
          <w:sz w:val="24"/>
          <w:szCs w:val="24"/>
        </w:rPr>
        <w:t>Keputusan Walikota Magelang No: 050</w:t>
      </w:r>
      <w:r w:rsidR="008B0D98" w:rsidRPr="0051569C">
        <w:rPr>
          <w:color w:val="000000" w:themeColor="text1"/>
          <w:sz w:val="24"/>
          <w:szCs w:val="24"/>
          <w:lang w:val="id-ID"/>
        </w:rPr>
        <w:t>.23</w:t>
      </w:r>
      <w:r w:rsidR="008B0D98" w:rsidRPr="0051569C">
        <w:rPr>
          <w:color w:val="000000" w:themeColor="text1"/>
          <w:sz w:val="24"/>
          <w:szCs w:val="24"/>
        </w:rPr>
        <w:t>/</w:t>
      </w:r>
      <w:r w:rsidR="008B0D98" w:rsidRPr="0051569C">
        <w:rPr>
          <w:color w:val="000000" w:themeColor="text1"/>
          <w:sz w:val="24"/>
          <w:szCs w:val="24"/>
          <w:lang w:val="id-ID"/>
        </w:rPr>
        <w:t xml:space="preserve"> 151 </w:t>
      </w:r>
      <w:r w:rsidR="008B0D98" w:rsidRPr="0051569C">
        <w:rPr>
          <w:color w:val="000000" w:themeColor="text1"/>
          <w:sz w:val="24"/>
          <w:szCs w:val="24"/>
        </w:rPr>
        <w:t xml:space="preserve">/112 Tanggal </w:t>
      </w:r>
      <w:r w:rsidR="008B0D98" w:rsidRPr="0051569C">
        <w:rPr>
          <w:color w:val="000000" w:themeColor="text1"/>
          <w:sz w:val="24"/>
          <w:szCs w:val="24"/>
          <w:lang w:val="id-ID"/>
        </w:rPr>
        <w:t>6</w:t>
      </w:r>
      <w:r w:rsidR="008B0D98" w:rsidRPr="0051569C">
        <w:rPr>
          <w:color w:val="000000" w:themeColor="text1"/>
          <w:sz w:val="24"/>
          <w:szCs w:val="24"/>
        </w:rPr>
        <w:t xml:space="preserve"> Juni 201</w:t>
      </w:r>
      <w:r w:rsidR="008B0D98" w:rsidRPr="0051569C">
        <w:rPr>
          <w:color w:val="000000" w:themeColor="text1"/>
          <w:sz w:val="24"/>
          <w:szCs w:val="24"/>
          <w:lang w:val="id-ID"/>
        </w:rPr>
        <w:t>7</w:t>
      </w:r>
      <w:r w:rsidR="008B0D98" w:rsidRPr="0051569C">
        <w:rPr>
          <w:color w:val="000000" w:themeColor="text1"/>
          <w:sz w:val="24"/>
          <w:szCs w:val="24"/>
        </w:rPr>
        <w:t xml:space="preserve"> tentang Pengesahan Rencana Kerja Organisasi Perangkat DaerahTahun 2018</w:t>
      </w:r>
      <w:r w:rsidR="008B0D98" w:rsidRPr="0051569C">
        <w:rPr>
          <w:color w:val="000000" w:themeColor="text1"/>
          <w:sz w:val="24"/>
          <w:szCs w:val="24"/>
          <w:lang w:val="id-ID"/>
        </w:rPr>
        <w:t xml:space="preserve"> </w:t>
      </w:r>
      <w:r w:rsidRPr="0051569C">
        <w:rPr>
          <w:rFonts w:cstheme="minorHAnsi"/>
          <w:noProof/>
          <w:color w:val="000000" w:themeColor="text1"/>
          <w:sz w:val="24"/>
          <w:szCs w:val="24"/>
        </w:rPr>
        <w:t xml:space="preserve">dapat dilihat pada matriks Rencana Kerja </w:t>
      </w:r>
      <w:r w:rsidR="006C5FE7" w:rsidRPr="0051569C">
        <w:rPr>
          <w:rFonts w:cstheme="minorHAnsi"/>
          <w:noProof/>
          <w:color w:val="000000" w:themeColor="text1"/>
          <w:sz w:val="24"/>
          <w:szCs w:val="24"/>
        </w:rPr>
        <w:t>Organisasi Perangkat Daerah</w:t>
      </w:r>
      <w:r w:rsidR="00667C2E" w:rsidRPr="0051569C">
        <w:rPr>
          <w:rFonts w:cstheme="minorHAnsi"/>
          <w:noProof/>
          <w:color w:val="000000" w:themeColor="text1"/>
          <w:sz w:val="24"/>
          <w:szCs w:val="24"/>
        </w:rPr>
        <w:t>(Renja -</w:t>
      </w:r>
      <w:r w:rsidRPr="0051569C">
        <w:rPr>
          <w:rFonts w:cstheme="minorHAnsi"/>
          <w:noProof/>
          <w:color w:val="000000" w:themeColor="text1"/>
          <w:sz w:val="24"/>
          <w:szCs w:val="24"/>
        </w:rPr>
        <w:t xml:space="preserve"> </w:t>
      </w:r>
      <w:r w:rsidR="003907CE" w:rsidRPr="0051569C">
        <w:rPr>
          <w:rFonts w:cstheme="minorHAnsi"/>
          <w:noProof/>
          <w:color w:val="000000" w:themeColor="text1"/>
          <w:sz w:val="24"/>
          <w:szCs w:val="24"/>
        </w:rPr>
        <w:t>OPD</w:t>
      </w:r>
      <w:r w:rsidRPr="0051569C">
        <w:rPr>
          <w:rFonts w:cstheme="minorHAnsi"/>
          <w:noProof/>
          <w:color w:val="000000" w:themeColor="text1"/>
          <w:sz w:val="24"/>
          <w:szCs w:val="24"/>
        </w:rPr>
        <w:t xml:space="preserve">) </w:t>
      </w:r>
      <w:r w:rsidR="003907CE" w:rsidRPr="0051569C">
        <w:rPr>
          <w:rFonts w:cstheme="minorHAnsi"/>
          <w:noProof/>
          <w:color w:val="000000" w:themeColor="text1"/>
          <w:sz w:val="24"/>
          <w:szCs w:val="24"/>
        </w:rPr>
        <w:t>Dinas Lingkungan Hidup</w:t>
      </w:r>
      <w:r w:rsidR="00543DD6" w:rsidRPr="0051569C">
        <w:rPr>
          <w:rFonts w:cstheme="minorHAnsi"/>
          <w:noProof/>
          <w:color w:val="000000" w:themeColor="text1"/>
          <w:sz w:val="24"/>
          <w:szCs w:val="24"/>
        </w:rPr>
        <w:t xml:space="preserve"> Kota Magelang sebagai berikut</w:t>
      </w:r>
      <w:r w:rsidRPr="0051569C">
        <w:rPr>
          <w:rFonts w:cstheme="minorHAnsi"/>
          <w:noProof/>
          <w:color w:val="000000" w:themeColor="text1"/>
          <w:sz w:val="24"/>
          <w:szCs w:val="24"/>
        </w:rPr>
        <w:t>:</w:t>
      </w:r>
    </w:p>
    <w:p w:rsidR="00A10E5E" w:rsidRPr="0051569C" w:rsidRDefault="004B60AC" w:rsidP="00395D98">
      <w:pPr>
        <w:spacing w:line="360" w:lineRule="auto"/>
        <w:ind w:left="709" w:firstLine="709"/>
        <w:jc w:val="both"/>
        <w:rPr>
          <w:rFonts w:cs="Tahoma"/>
          <w:sz w:val="24"/>
          <w:szCs w:val="24"/>
          <w:lang w:val="id-ID"/>
        </w:rPr>
      </w:pPr>
      <w:r w:rsidRPr="0051569C">
        <w:rPr>
          <w:rFonts w:cstheme="minorHAnsi"/>
          <w:color w:val="000000" w:themeColor="text1"/>
          <w:sz w:val="24"/>
          <w:szCs w:val="24"/>
          <w:lang w:val="sv-SE"/>
        </w:rPr>
        <w:t>Rancangan awal R</w:t>
      </w:r>
      <w:r w:rsidR="0073636D" w:rsidRPr="0051569C">
        <w:rPr>
          <w:rFonts w:cstheme="minorHAnsi"/>
          <w:color w:val="000000" w:themeColor="text1"/>
          <w:sz w:val="24"/>
          <w:szCs w:val="24"/>
          <w:lang w:val="sv-SE"/>
        </w:rPr>
        <w:t xml:space="preserve">enja </w:t>
      </w:r>
      <w:r w:rsidR="00FC4350" w:rsidRPr="0051569C">
        <w:rPr>
          <w:rFonts w:cstheme="minorHAnsi"/>
          <w:noProof/>
          <w:color w:val="000000" w:themeColor="text1"/>
          <w:sz w:val="24"/>
          <w:szCs w:val="24"/>
        </w:rPr>
        <w:t>Dinas Lingkungan Hidup</w:t>
      </w:r>
      <w:r w:rsidRPr="0051569C">
        <w:rPr>
          <w:rFonts w:cstheme="minorHAnsi"/>
          <w:noProof/>
          <w:color w:val="000000" w:themeColor="text1"/>
          <w:sz w:val="24"/>
          <w:szCs w:val="24"/>
        </w:rPr>
        <w:t xml:space="preserve"> Kota Magelang</w:t>
      </w:r>
      <w:r w:rsidR="0073636D" w:rsidRPr="0051569C">
        <w:rPr>
          <w:rFonts w:cstheme="minorHAnsi"/>
          <w:noProof/>
          <w:color w:val="000000" w:themeColor="text1"/>
          <w:sz w:val="24"/>
          <w:szCs w:val="24"/>
        </w:rPr>
        <w:t xml:space="preserve"> tahun 201</w:t>
      </w:r>
      <w:r w:rsidR="007C01EA" w:rsidRPr="0051569C">
        <w:rPr>
          <w:rFonts w:cstheme="minorHAnsi"/>
          <w:noProof/>
          <w:color w:val="000000" w:themeColor="text1"/>
          <w:sz w:val="24"/>
          <w:szCs w:val="24"/>
          <w:lang w:val="id-ID"/>
        </w:rPr>
        <w:t>8</w:t>
      </w:r>
      <w:r w:rsidR="0073636D" w:rsidRPr="0051569C">
        <w:rPr>
          <w:rFonts w:cstheme="minorHAnsi"/>
          <w:noProof/>
          <w:color w:val="000000" w:themeColor="text1"/>
          <w:sz w:val="24"/>
          <w:szCs w:val="24"/>
        </w:rPr>
        <w:t xml:space="preserve"> </w:t>
      </w:r>
      <w:r w:rsidRPr="0051569C">
        <w:rPr>
          <w:rFonts w:cstheme="minorHAnsi"/>
          <w:noProof/>
          <w:color w:val="000000" w:themeColor="text1"/>
          <w:sz w:val="24"/>
          <w:szCs w:val="24"/>
        </w:rPr>
        <w:t xml:space="preserve"> </w:t>
      </w:r>
      <w:r w:rsidR="00A10E5E" w:rsidRPr="0051569C">
        <w:rPr>
          <w:rFonts w:cstheme="minorHAnsi"/>
          <w:noProof/>
          <w:color w:val="000000" w:themeColor="text1"/>
          <w:sz w:val="24"/>
          <w:szCs w:val="24"/>
          <w:lang w:val="id-ID"/>
        </w:rPr>
        <w:t xml:space="preserve">tercamtum </w:t>
      </w:r>
      <w:r w:rsidR="00A10E5E" w:rsidRPr="0051569C">
        <w:rPr>
          <w:rFonts w:cs="Tahoma"/>
          <w:sz w:val="24"/>
          <w:szCs w:val="24"/>
          <w:lang w:val="id-ID"/>
        </w:rPr>
        <w:t>Review terhadap Rancangan Awal Renca Kerja Pemerintah Daerah Tahun 2018 seperti terlampir dalam tabel di bawah ini :</w:t>
      </w:r>
    </w:p>
    <w:p w:rsidR="00A10E5E" w:rsidRPr="0051569C" w:rsidRDefault="00A10E5E">
      <w:pPr>
        <w:spacing w:line="259" w:lineRule="auto"/>
        <w:rPr>
          <w:rFonts w:cs="Tahoma"/>
          <w:sz w:val="24"/>
          <w:szCs w:val="24"/>
          <w:lang w:val="id-ID"/>
        </w:rPr>
      </w:pPr>
    </w:p>
    <w:p w:rsidR="00A10E5E" w:rsidRPr="0051569C" w:rsidRDefault="00A10E5E">
      <w:pPr>
        <w:spacing w:line="259" w:lineRule="auto"/>
        <w:rPr>
          <w:rFonts w:cs="Tahoma"/>
          <w:sz w:val="24"/>
          <w:szCs w:val="24"/>
          <w:lang w:val="id-ID"/>
        </w:rPr>
        <w:sectPr w:rsidR="00A10E5E" w:rsidRPr="0051569C" w:rsidSect="00915815">
          <w:pgSz w:w="12242" w:h="18711" w:code="5"/>
          <w:pgMar w:top="1134" w:right="1134" w:bottom="1134" w:left="1701" w:header="720" w:footer="1984" w:gutter="0"/>
          <w:pgNumType w:start="61"/>
          <w:cols w:space="720"/>
          <w:docGrid w:linePitch="299"/>
        </w:sectPr>
      </w:pPr>
    </w:p>
    <w:p w:rsidR="00A10E5E" w:rsidRPr="00BC02E6" w:rsidRDefault="00A10E5E" w:rsidP="00A10E5E">
      <w:pPr>
        <w:spacing w:line="276" w:lineRule="auto"/>
        <w:jc w:val="center"/>
        <w:rPr>
          <w:rFonts w:cs="Tahoma"/>
          <w:sz w:val="24"/>
          <w:szCs w:val="24"/>
          <w:lang w:val="en-GB"/>
        </w:rPr>
      </w:pPr>
      <w:r w:rsidRPr="0051569C">
        <w:rPr>
          <w:rFonts w:cs="Tahoma"/>
          <w:sz w:val="24"/>
          <w:szCs w:val="24"/>
          <w:lang w:val="id-ID"/>
        </w:rPr>
        <w:lastRenderedPageBreak/>
        <w:t xml:space="preserve">Tabel </w:t>
      </w:r>
      <w:r w:rsidR="00BC02E6">
        <w:rPr>
          <w:rFonts w:cs="Tahoma"/>
          <w:sz w:val="24"/>
          <w:szCs w:val="24"/>
          <w:lang w:val="en-GB"/>
        </w:rPr>
        <w:t>2.</w:t>
      </w:r>
      <w:r w:rsidR="00395D98">
        <w:rPr>
          <w:rFonts w:cs="Tahoma"/>
          <w:sz w:val="24"/>
          <w:szCs w:val="24"/>
          <w:lang w:val="en-GB"/>
        </w:rPr>
        <w:t>8</w:t>
      </w:r>
    </w:p>
    <w:p w:rsidR="00A10E5E" w:rsidRPr="0051569C" w:rsidRDefault="00A10E5E" w:rsidP="00A10E5E">
      <w:pPr>
        <w:spacing w:line="276" w:lineRule="auto"/>
        <w:jc w:val="center"/>
        <w:rPr>
          <w:rFonts w:cs="Tahoma"/>
          <w:sz w:val="24"/>
          <w:szCs w:val="24"/>
          <w:lang w:val="id-ID"/>
        </w:rPr>
      </w:pPr>
      <w:r w:rsidRPr="0051569C">
        <w:rPr>
          <w:rFonts w:cs="Tahoma"/>
          <w:sz w:val="24"/>
          <w:szCs w:val="24"/>
          <w:lang w:val="id-ID"/>
        </w:rPr>
        <w:t>Review terhadap Rancangan Awal Renca Kerja Pemerintah Daerah Tahun 2018</w:t>
      </w:r>
    </w:p>
    <w:tbl>
      <w:tblPr>
        <w:tblW w:w="172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1985"/>
        <w:gridCol w:w="1134"/>
        <w:gridCol w:w="1417"/>
        <w:gridCol w:w="1560"/>
        <w:gridCol w:w="2267"/>
        <w:gridCol w:w="1984"/>
        <w:gridCol w:w="1134"/>
        <w:gridCol w:w="1418"/>
        <w:gridCol w:w="1560"/>
      </w:tblGrid>
      <w:tr w:rsidR="00A10E5E" w:rsidRPr="0051569C" w:rsidTr="00982129">
        <w:trPr>
          <w:trHeight w:val="315"/>
          <w:tblHeader/>
        </w:trPr>
        <w:tc>
          <w:tcPr>
            <w:tcW w:w="567" w:type="dxa"/>
            <w:vMerge w:val="restart"/>
            <w:shd w:val="clear" w:color="auto" w:fill="auto"/>
            <w:vAlign w:val="center"/>
            <w:hideMark/>
          </w:tcPr>
          <w:p w:rsidR="00A10E5E" w:rsidRPr="0051569C" w:rsidRDefault="00A10E5E" w:rsidP="00982129">
            <w:pPr>
              <w:jc w:val="center"/>
              <w:rPr>
                <w:color w:val="000000"/>
                <w:sz w:val="18"/>
                <w:lang w:val="id-ID" w:eastAsia="id-ID"/>
              </w:rPr>
            </w:pPr>
            <w:r w:rsidRPr="0051569C">
              <w:rPr>
                <w:color w:val="000000"/>
                <w:sz w:val="18"/>
                <w:lang w:val="id-ID" w:eastAsia="id-ID"/>
              </w:rPr>
              <w:t>NO</w:t>
            </w:r>
          </w:p>
        </w:tc>
        <w:tc>
          <w:tcPr>
            <w:tcW w:w="8365" w:type="dxa"/>
            <w:gridSpan w:val="5"/>
            <w:shd w:val="clear" w:color="auto" w:fill="auto"/>
            <w:vAlign w:val="center"/>
            <w:hideMark/>
          </w:tcPr>
          <w:p w:rsidR="00A10E5E" w:rsidRPr="0051569C" w:rsidRDefault="00A10E5E" w:rsidP="00982129">
            <w:pPr>
              <w:jc w:val="center"/>
              <w:rPr>
                <w:color w:val="000000"/>
                <w:sz w:val="18"/>
                <w:lang w:val="id-ID" w:eastAsia="id-ID"/>
              </w:rPr>
            </w:pPr>
            <w:r w:rsidRPr="0051569C">
              <w:rPr>
                <w:color w:val="000000"/>
                <w:sz w:val="18"/>
                <w:lang w:val="id-ID" w:eastAsia="id-ID"/>
              </w:rPr>
              <w:t>RANCANGAN AWAL RKPD</w:t>
            </w:r>
          </w:p>
        </w:tc>
        <w:tc>
          <w:tcPr>
            <w:tcW w:w="8363" w:type="dxa"/>
            <w:gridSpan w:val="5"/>
            <w:shd w:val="clear" w:color="auto" w:fill="auto"/>
            <w:vAlign w:val="center"/>
            <w:hideMark/>
          </w:tcPr>
          <w:p w:rsidR="00A10E5E" w:rsidRPr="0051569C" w:rsidRDefault="00A10E5E" w:rsidP="00982129">
            <w:pPr>
              <w:jc w:val="center"/>
              <w:rPr>
                <w:color w:val="000000"/>
                <w:sz w:val="18"/>
                <w:lang w:val="id-ID" w:eastAsia="id-ID"/>
              </w:rPr>
            </w:pPr>
            <w:r w:rsidRPr="0051569C">
              <w:rPr>
                <w:color w:val="000000"/>
                <w:sz w:val="18"/>
                <w:lang w:val="id-ID" w:eastAsia="id-ID"/>
              </w:rPr>
              <w:t>RANCANGAN AWAL RENCANA KERJA DLH</w:t>
            </w:r>
          </w:p>
        </w:tc>
      </w:tr>
      <w:tr w:rsidR="00A10E5E" w:rsidRPr="0051569C" w:rsidTr="00982129">
        <w:trPr>
          <w:trHeight w:val="705"/>
          <w:tblHeader/>
        </w:trPr>
        <w:tc>
          <w:tcPr>
            <w:tcW w:w="567" w:type="dxa"/>
            <w:vMerge/>
            <w:vAlign w:val="center"/>
            <w:hideMark/>
          </w:tcPr>
          <w:p w:rsidR="00A10E5E" w:rsidRPr="0051569C" w:rsidRDefault="00A10E5E" w:rsidP="00982129">
            <w:pPr>
              <w:rPr>
                <w:color w:val="000000"/>
                <w:sz w:val="18"/>
                <w:lang w:val="id-ID" w:eastAsia="id-ID"/>
              </w:rPr>
            </w:pPr>
          </w:p>
        </w:tc>
        <w:tc>
          <w:tcPr>
            <w:tcW w:w="2269" w:type="dxa"/>
            <w:shd w:val="clear" w:color="auto" w:fill="auto"/>
            <w:vAlign w:val="center"/>
            <w:hideMark/>
          </w:tcPr>
          <w:p w:rsidR="00A10E5E" w:rsidRPr="0051569C" w:rsidRDefault="00A10E5E" w:rsidP="00982129">
            <w:pPr>
              <w:jc w:val="center"/>
              <w:rPr>
                <w:color w:val="000000"/>
                <w:sz w:val="18"/>
                <w:lang w:val="id-ID" w:eastAsia="id-ID"/>
              </w:rPr>
            </w:pPr>
            <w:r w:rsidRPr="0051569C">
              <w:rPr>
                <w:color w:val="000000"/>
                <w:sz w:val="18"/>
                <w:lang w:val="id-ID" w:eastAsia="id-ID"/>
              </w:rPr>
              <w:t xml:space="preserve">PROGRAM/ KEGIATAN </w:t>
            </w:r>
          </w:p>
        </w:tc>
        <w:tc>
          <w:tcPr>
            <w:tcW w:w="1985" w:type="dxa"/>
            <w:shd w:val="clear" w:color="auto" w:fill="auto"/>
            <w:vAlign w:val="center"/>
            <w:hideMark/>
          </w:tcPr>
          <w:p w:rsidR="00A10E5E" w:rsidRPr="0051569C" w:rsidRDefault="00A10E5E" w:rsidP="00982129">
            <w:pPr>
              <w:jc w:val="center"/>
              <w:rPr>
                <w:color w:val="000000"/>
                <w:sz w:val="18"/>
                <w:lang w:val="id-ID" w:eastAsia="id-ID"/>
              </w:rPr>
            </w:pPr>
            <w:r w:rsidRPr="0051569C">
              <w:rPr>
                <w:color w:val="000000"/>
                <w:sz w:val="18"/>
                <w:lang w:val="id-ID" w:eastAsia="id-ID"/>
              </w:rPr>
              <w:t xml:space="preserve">INDIKATOR KINERJA </w:t>
            </w:r>
          </w:p>
        </w:tc>
        <w:tc>
          <w:tcPr>
            <w:tcW w:w="1134" w:type="dxa"/>
            <w:shd w:val="clear" w:color="auto" w:fill="auto"/>
            <w:vAlign w:val="center"/>
            <w:hideMark/>
          </w:tcPr>
          <w:p w:rsidR="00A10E5E" w:rsidRPr="0051569C" w:rsidRDefault="00A10E5E" w:rsidP="00982129">
            <w:pPr>
              <w:jc w:val="center"/>
              <w:rPr>
                <w:color w:val="000000"/>
                <w:sz w:val="18"/>
                <w:lang w:val="id-ID" w:eastAsia="id-ID"/>
              </w:rPr>
            </w:pPr>
            <w:r w:rsidRPr="0051569C">
              <w:rPr>
                <w:color w:val="000000"/>
                <w:sz w:val="18"/>
                <w:lang w:val="id-ID" w:eastAsia="id-ID"/>
              </w:rPr>
              <w:t>LOKASI</w:t>
            </w:r>
          </w:p>
        </w:tc>
        <w:tc>
          <w:tcPr>
            <w:tcW w:w="1417" w:type="dxa"/>
            <w:shd w:val="clear" w:color="auto" w:fill="auto"/>
            <w:vAlign w:val="center"/>
            <w:hideMark/>
          </w:tcPr>
          <w:p w:rsidR="00A10E5E" w:rsidRPr="0051569C" w:rsidRDefault="00A10E5E" w:rsidP="00982129">
            <w:pPr>
              <w:jc w:val="center"/>
              <w:rPr>
                <w:color w:val="000000"/>
                <w:sz w:val="18"/>
                <w:lang w:val="id-ID" w:eastAsia="id-ID"/>
              </w:rPr>
            </w:pPr>
            <w:r w:rsidRPr="0051569C">
              <w:rPr>
                <w:color w:val="000000"/>
                <w:sz w:val="18"/>
                <w:lang w:val="id-ID" w:eastAsia="id-ID"/>
              </w:rPr>
              <w:t>TARGET CAPAIAN KINERJA</w:t>
            </w:r>
          </w:p>
        </w:tc>
        <w:tc>
          <w:tcPr>
            <w:tcW w:w="1560" w:type="dxa"/>
            <w:shd w:val="clear" w:color="auto" w:fill="auto"/>
            <w:vAlign w:val="center"/>
            <w:hideMark/>
          </w:tcPr>
          <w:p w:rsidR="00A10E5E" w:rsidRPr="0051569C" w:rsidRDefault="00A10E5E" w:rsidP="00982129">
            <w:pPr>
              <w:jc w:val="center"/>
              <w:rPr>
                <w:color w:val="000000"/>
                <w:sz w:val="18"/>
                <w:lang w:val="id-ID" w:eastAsia="id-ID"/>
              </w:rPr>
            </w:pPr>
            <w:r w:rsidRPr="0051569C">
              <w:rPr>
                <w:color w:val="000000"/>
                <w:sz w:val="18"/>
                <w:lang w:val="id-ID" w:eastAsia="id-ID"/>
              </w:rPr>
              <w:t>PAGU INDIKATIF (Rp)</w:t>
            </w:r>
          </w:p>
        </w:tc>
        <w:tc>
          <w:tcPr>
            <w:tcW w:w="2267" w:type="dxa"/>
            <w:shd w:val="clear" w:color="auto" w:fill="auto"/>
            <w:vAlign w:val="center"/>
            <w:hideMark/>
          </w:tcPr>
          <w:p w:rsidR="00A10E5E" w:rsidRPr="0051569C" w:rsidRDefault="00A10E5E" w:rsidP="00982129">
            <w:pPr>
              <w:jc w:val="center"/>
              <w:rPr>
                <w:color w:val="000000"/>
                <w:sz w:val="18"/>
                <w:lang w:val="id-ID" w:eastAsia="id-ID"/>
              </w:rPr>
            </w:pPr>
            <w:r w:rsidRPr="0051569C">
              <w:rPr>
                <w:color w:val="000000"/>
                <w:sz w:val="18"/>
                <w:lang w:val="id-ID" w:eastAsia="id-ID"/>
              </w:rPr>
              <w:t xml:space="preserve">PROGRAM/ KEGIATAN </w:t>
            </w:r>
          </w:p>
        </w:tc>
        <w:tc>
          <w:tcPr>
            <w:tcW w:w="1984" w:type="dxa"/>
            <w:shd w:val="clear" w:color="auto" w:fill="auto"/>
            <w:vAlign w:val="center"/>
            <w:hideMark/>
          </w:tcPr>
          <w:p w:rsidR="00A10E5E" w:rsidRPr="0051569C" w:rsidRDefault="00A10E5E" w:rsidP="00982129">
            <w:pPr>
              <w:jc w:val="center"/>
              <w:rPr>
                <w:color w:val="000000"/>
                <w:sz w:val="18"/>
                <w:lang w:val="id-ID" w:eastAsia="id-ID"/>
              </w:rPr>
            </w:pPr>
            <w:r w:rsidRPr="0051569C">
              <w:rPr>
                <w:color w:val="000000"/>
                <w:sz w:val="18"/>
                <w:lang w:val="id-ID" w:eastAsia="id-ID"/>
              </w:rPr>
              <w:t xml:space="preserve">INDIKATOR KINERJA </w:t>
            </w:r>
          </w:p>
        </w:tc>
        <w:tc>
          <w:tcPr>
            <w:tcW w:w="1134" w:type="dxa"/>
            <w:shd w:val="clear" w:color="auto" w:fill="auto"/>
            <w:vAlign w:val="center"/>
            <w:hideMark/>
          </w:tcPr>
          <w:p w:rsidR="00A10E5E" w:rsidRPr="0051569C" w:rsidRDefault="00A10E5E" w:rsidP="00982129">
            <w:pPr>
              <w:jc w:val="center"/>
              <w:rPr>
                <w:color w:val="000000"/>
                <w:sz w:val="18"/>
                <w:lang w:val="id-ID" w:eastAsia="id-ID"/>
              </w:rPr>
            </w:pPr>
            <w:r w:rsidRPr="0051569C">
              <w:rPr>
                <w:color w:val="000000"/>
                <w:sz w:val="18"/>
                <w:lang w:val="id-ID" w:eastAsia="id-ID"/>
              </w:rPr>
              <w:t>LOKASI</w:t>
            </w:r>
          </w:p>
        </w:tc>
        <w:tc>
          <w:tcPr>
            <w:tcW w:w="1418" w:type="dxa"/>
            <w:shd w:val="clear" w:color="auto" w:fill="auto"/>
            <w:vAlign w:val="center"/>
            <w:hideMark/>
          </w:tcPr>
          <w:p w:rsidR="00A10E5E" w:rsidRPr="0051569C" w:rsidRDefault="00A10E5E" w:rsidP="00982129">
            <w:pPr>
              <w:jc w:val="center"/>
              <w:rPr>
                <w:color w:val="000000"/>
                <w:sz w:val="18"/>
                <w:lang w:val="id-ID" w:eastAsia="id-ID"/>
              </w:rPr>
            </w:pPr>
            <w:r w:rsidRPr="0051569C">
              <w:rPr>
                <w:color w:val="000000"/>
                <w:sz w:val="18"/>
                <w:lang w:val="id-ID" w:eastAsia="id-ID"/>
              </w:rPr>
              <w:t>TARGET CAPAIAN KINERJA</w:t>
            </w:r>
          </w:p>
        </w:tc>
        <w:tc>
          <w:tcPr>
            <w:tcW w:w="1560" w:type="dxa"/>
            <w:shd w:val="clear" w:color="auto" w:fill="auto"/>
            <w:vAlign w:val="center"/>
            <w:hideMark/>
          </w:tcPr>
          <w:p w:rsidR="00A10E5E" w:rsidRPr="0051569C" w:rsidRDefault="00A10E5E" w:rsidP="00982129">
            <w:pPr>
              <w:jc w:val="center"/>
              <w:rPr>
                <w:color w:val="000000"/>
                <w:sz w:val="18"/>
                <w:lang w:val="id-ID" w:eastAsia="id-ID"/>
              </w:rPr>
            </w:pPr>
            <w:r w:rsidRPr="0051569C">
              <w:rPr>
                <w:color w:val="000000"/>
                <w:sz w:val="18"/>
                <w:lang w:val="id-ID" w:eastAsia="id-ID"/>
              </w:rPr>
              <w:t>PAGU INDIKATIF (Rp)</w:t>
            </w:r>
          </w:p>
        </w:tc>
      </w:tr>
      <w:tr w:rsidR="00A10E5E" w:rsidRPr="0051569C" w:rsidTr="00982129">
        <w:trPr>
          <w:trHeight w:val="141"/>
        </w:trPr>
        <w:tc>
          <w:tcPr>
            <w:tcW w:w="567" w:type="dxa"/>
            <w:shd w:val="clear" w:color="auto" w:fill="auto"/>
            <w:noWrap/>
            <w:vAlign w:val="bottom"/>
            <w:hideMark/>
          </w:tcPr>
          <w:p w:rsidR="00A10E5E" w:rsidRPr="0051569C" w:rsidRDefault="00A10E5E" w:rsidP="00982129">
            <w:pPr>
              <w:jc w:val="center"/>
              <w:rPr>
                <w:color w:val="000000"/>
                <w:sz w:val="18"/>
                <w:lang w:val="id-ID" w:eastAsia="id-ID"/>
              </w:rPr>
            </w:pPr>
            <w:r w:rsidRPr="0051569C">
              <w:rPr>
                <w:color w:val="000000"/>
                <w:sz w:val="18"/>
                <w:lang w:val="id-ID" w:eastAsia="id-ID"/>
              </w:rPr>
              <w:t> </w:t>
            </w:r>
          </w:p>
        </w:tc>
        <w:tc>
          <w:tcPr>
            <w:tcW w:w="2269" w:type="dxa"/>
            <w:shd w:val="clear" w:color="auto" w:fill="auto"/>
            <w:noWrap/>
            <w:vAlign w:val="bottom"/>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985" w:type="dxa"/>
            <w:shd w:val="clear" w:color="auto" w:fill="auto"/>
            <w:noWrap/>
            <w:vAlign w:val="bottom"/>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134" w:type="dxa"/>
            <w:shd w:val="clear" w:color="auto" w:fill="auto"/>
            <w:noWrap/>
            <w:vAlign w:val="bottom"/>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417" w:type="dxa"/>
            <w:shd w:val="clear" w:color="auto" w:fill="auto"/>
            <w:noWrap/>
            <w:vAlign w:val="bottom"/>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560" w:type="dxa"/>
            <w:shd w:val="clear" w:color="auto" w:fill="auto"/>
            <w:noWrap/>
            <w:vAlign w:val="bottom"/>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2267" w:type="dxa"/>
            <w:shd w:val="clear" w:color="auto" w:fill="auto"/>
            <w:noWrap/>
            <w:vAlign w:val="bottom"/>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984" w:type="dxa"/>
            <w:shd w:val="clear" w:color="auto" w:fill="auto"/>
            <w:noWrap/>
            <w:vAlign w:val="bottom"/>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134" w:type="dxa"/>
            <w:shd w:val="clear" w:color="auto" w:fill="auto"/>
            <w:noWrap/>
            <w:vAlign w:val="bottom"/>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418" w:type="dxa"/>
            <w:shd w:val="clear" w:color="auto" w:fill="auto"/>
            <w:noWrap/>
            <w:vAlign w:val="bottom"/>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560" w:type="dxa"/>
            <w:shd w:val="clear" w:color="auto" w:fill="auto"/>
            <w:noWrap/>
            <w:vAlign w:val="bottom"/>
            <w:hideMark/>
          </w:tcPr>
          <w:p w:rsidR="00A10E5E" w:rsidRPr="0051569C" w:rsidRDefault="00A10E5E" w:rsidP="00982129">
            <w:pPr>
              <w:rPr>
                <w:color w:val="000000"/>
                <w:sz w:val="18"/>
                <w:lang w:val="id-ID" w:eastAsia="id-ID"/>
              </w:rPr>
            </w:pPr>
            <w:r w:rsidRPr="0051569C">
              <w:rPr>
                <w:color w:val="000000"/>
                <w:sz w:val="18"/>
                <w:lang w:val="id-ID" w:eastAsia="id-ID"/>
              </w:rPr>
              <w:t> </w:t>
            </w:r>
          </w:p>
        </w:tc>
      </w:tr>
      <w:tr w:rsidR="00A10E5E" w:rsidRPr="0051569C" w:rsidTr="00982129">
        <w:trPr>
          <w:trHeight w:val="300"/>
        </w:trPr>
        <w:tc>
          <w:tcPr>
            <w:tcW w:w="567" w:type="dxa"/>
            <w:shd w:val="clear" w:color="auto" w:fill="auto"/>
            <w:hideMark/>
          </w:tcPr>
          <w:p w:rsidR="00A10E5E" w:rsidRPr="0051569C" w:rsidRDefault="00A10E5E" w:rsidP="00982129">
            <w:pPr>
              <w:jc w:val="center"/>
              <w:rPr>
                <w:color w:val="000000"/>
                <w:sz w:val="18"/>
                <w:lang w:val="id-ID" w:eastAsia="id-ID"/>
              </w:rPr>
            </w:pPr>
            <w:r w:rsidRPr="0051569C">
              <w:rPr>
                <w:color w:val="000000"/>
                <w:sz w:val="18"/>
                <w:lang w:val="id-ID" w:eastAsia="id-ID"/>
              </w:rPr>
              <w:t> </w:t>
            </w:r>
          </w:p>
        </w:tc>
        <w:tc>
          <w:tcPr>
            <w:tcW w:w="2269"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BELANJA LANGSUNG</w:t>
            </w:r>
          </w:p>
        </w:tc>
        <w:tc>
          <w:tcPr>
            <w:tcW w:w="1985"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134"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417"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560" w:type="dxa"/>
            <w:shd w:val="clear" w:color="auto" w:fill="auto"/>
          </w:tcPr>
          <w:p w:rsidR="00A10E5E" w:rsidRPr="0051569C" w:rsidRDefault="00A10E5E" w:rsidP="00982129">
            <w:pPr>
              <w:jc w:val="right"/>
              <w:rPr>
                <w:color w:val="000000"/>
                <w:sz w:val="18"/>
                <w:lang w:val="id-ID" w:eastAsia="id-ID"/>
              </w:rPr>
            </w:pPr>
          </w:p>
        </w:tc>
        <w:tc>
          <w:tcPr>
            <w:tcW w:w="2267"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BELANJA LANGSUNG</w:t>
            </w:r>
          </w:p>
        </w:tc>
        <w:tc>
          <w:tcPr>
            <w:tcW w:w="1984"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134"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418"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560" w:type="dxa"/>
            <w:shd w:val="clear" w:color="auto" w:fill="auto"/>
          </w:tcPr>
          <w:p w:rsidR="00A10E5E" w:rsidRPr="0051569C" w:rsidRDefault="00A10E5E" w:rsidP="00982129">
            <w:pPr>
              <w:jc w:val="right"/>
              <w:rPr>
                <w:color w:val="000000"/>
                <w:sz w:val="18"/>
                <w:lang w:val="id-ID" w:eastAsia="id-ID"/>
              </w:rPr>
            </w:pPr>
          </w:p>
        </w:tc>
      </w:tr>
      <w:tr w:rsidR="00A10E5E" w:rsidRPr="0051569C" w:rsidTr="00982129">
        <w:trPr>
          <w:trHeight w:val="300"/>
        </w:trPr>
        <w:tc>
          <w:tcPr>
            <w:tcW w:w="567" w:type="dxa"/>
            <w:shd w:val="clear" w:color="auto" w:fill="auto"/>
            <w:hideMark/>
          </w:tcPr>
          <w:p w:rsidR="00A10E5E" w:rsidRPr="0051569C" w:rsidRDefault="00A10E5E" w:rsidP="00982129">
            <w:pPr>
              <w:jc w:val="center"/>
              <w:rPr>
                <w:color w:val="000000"/>
                <w:sz w:val="18"/>
                <w:lang w:val="id-ID" w:eastAsia="id-ID"/>
              </w:rPr>
            </w:pPr>
            <w:r w:rsidRPr="0051569C">
              <w:rPr>
                <w:color w:val="000000"/>
                <w:sz w:val="18"/>
                <w:lang w:val="id-ID" w:eastAsia="id-ID"/>
              </w:rPr>
              <w:t xml:space="preserve"> </w:t>
            </w:r>
          </w:p>
        </w:tc>
        <w:tc>
          <w:tcPr>
            <w:tcW w:w="2269"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Urusan Wajib Pelayanan Non Dasar</w:t>
            </w:r>
          </w:p>
        </w:tc>
        <w:tc>
          <w:tcPr>
            <w:tcW w:w="1985"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134"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417"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560" w:type="dxa"/>
            <w:shd w:val="clear" w:color="auto" w:fill="auto"/>
          </w:tcPr>
          <w:p w:rsidR="00A10E5E" w:rsidRPr="0051569C" w:rsidRDefault="00A10E5E" w:rsidP="00982129">
            <w:pPr>
              <w:jc w:val="right"/>
              <w:rPr>
                <w:color w:val="000000"/>
                <w:sz w:val="18"/>
                <w:lang w:val="id-ID" w:eastAsia="id-ID"/>
              </w:rPr>
            </w:pPr>
          </w:p>
        </w:tc>
        <w:tc>
          <w:tcPr>
            <w:tcW w:w="2267"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Urusan Wajib Pelayanan Dasar</w:t>
            </w:r>
          </w:p>
        </w:tc>
        <w:tc>
          <w:tcPr>
            <w:tcW w:w="1984"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134"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418"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560" w:type="dxa"/>
            <w:shd w:val="clear" w:color="auto" w:fill="auto"/>
          </w:tcPr>
          <w:p w:rsidR="00A10E5E" w:rsidRPr="0051569C" w:rsidRDefault="00A10E5E" w:rsidP="00982129">
            <w:pPr>
              <w:jc w:val="right"/>
              <w:rPr>
                <w:color w:val="000000"/>
                <w:sz w:val="18"/>
                <w:lang w:val="id-ID" w:eastAsia="id-ID"/>
              </w:rPr>
            </w:pPr>
          </w:p>
        </w:tc>
      </w:tr>
      <w:tr w:rsidR="00A10E5E" w:rsidRPr="0051569C" w:rsidTr="00982129">
        <w:trPr>
          <w:trHeight w:val="300"/>
        </w:trPr>
        <w:tc>
          <w:tcPr>
            <w:tcW w:w="567" w:type="dxa"/>
            <w:shd w:val="clear" w:color="auto" w:fill="auto"/>
            <w:hideMark/>
          </w:tcPr>
          <w:p w:rsidR="00A10E5E" w:rsidRPr="0051569C" w:rsidRDefault="00A10E5E" w:rsidP="00982129">
            <w:pPr>
              <w:jc w:val="center"/>
              <w:rPr>
                <w:color w:val="000000"/>
                <w:sz w:val="18"/>
                <w:lang w:val="id-ID" w:eastAsia="id-ID"/>
              </w:rPr>
            </w:pPr>
            <w:r w:rsidRPr="0051569C">
              <w:rPr>
                <w:color w:val="000000"/>
                <w:sz w:val="18"/>
                <w:lang w:val="id-ID" w:eastAsia="id-ID"/>
              </w:rPr>
              <w:t xml:space="preserve"> </w:t>
            </w:r>
          </w:p>
        </w:tc>
        <w:tc>
          <w:tcPr>
            <w:tcW w:w="2269"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Lingkungan Hidup</w:t>
            </w:r>
          </w:p>
        </w:tc>
        <w:tc>
          <w:tcPr>
            <w:tcW w:w="1985"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134"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417"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560" w:type="dxa"/>
            <w:shd w:val="clear" w:color="auto" w:fill="auto"/>
          </w:tcPr>
          <w:p w:rsidR="00A10E5E" w:rsidRPr="0051569C" w:rsidRDefault="00A10E5E" w:rsidP="00982129">
            <w:pPr>
              <w:jc w:val="right"/>
              <w:rPr>
                <w:color w:val="000000"/>
                <w:sz w:val="18"/>
                <w:lang w:val="id-ID" w:eastAsia="id-ID"/>
              </w:rPr>
            </w:pPr>
          </w:p>
        </w:tc>
        <w:tc>
          <w:tcPr>
            <w:tcW w:w="2267"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Lingkungan Hidup</w:t>
            </w:r>
          </w:p>
        </w:tc>
        <w:tc>
          <w:tcPr>
            <w:tcW w:w="1984"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134"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418"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560" w:type="dxa"/>
            <w:shd w:val="clear" w:color="auto" w:fill="auto"/>
          </w:tcPr>
          <w:p w:rsidR="00A10E5E" w:rsidRPr="0051569C" w:rsidRDefault="00A10E5E" w:rsidP="00982129">
            <w:pPr>
              <w:jc w:val="right"/>
              <w:rPr>
                <w:color w:val="000000"/>
                <w:sz w:val="18"/>
                <w:lang w:val="id-ID" w:eastAsia="id-ID"/>
              </w:rPr>
            </w:pPr>
          </w:p>
        </w:tc>
      </w:tr>
      <w:tr w:rsidR="00A10E5E" w:rsidRPr="0051569C" w:rsidTr="00982129">
        <w:trPr>
          <w:trHeight w:val="300"/>
        </w:trPr>
        <w:tc>
          <w:tcPr>
            <w:tcW w:w="567" w:type="dxa"/>
            <w:shd w:val="clear" w:color="auto" w:fill="auto"/>
            <w:hideMark/>
          </w:tcPr>
          <w:p w:rsidR="00A10E5E" w:rsidRPr="0051569C" w:rsidRDefault="00A10E5E" w:rsidP="00982129">
            <w:pPr>
              <w:jc w:val="center"/>
              <w:rPr>
                <w:color w:val="000000"/>
                <w:sz w:val="18"/>
                <w:lang w:val="id-ID" w:eastAsia="id-ID"/>
              </w:rPr>
            </w:pPr>
            <w:r w:rsidRPr="0051569C">
              <w:rPr>
                <w:color w:val="000000"/>
                <w:sz w:val="18"/>
                <w:lang w:val="id-ID" w:eastAsia="id-ID"/>
              </w:rPr>
              <w:t xml:space="preserve"> </w:t>
            </w:r>
          </w:p>
        </w:tc>
        <w:tc>
          <w:tcPr>
            <w:tcW w:w="2269" w:type="dxa"/>
            <w:shd w:val="clear" w:color="auto" w:fill="auto"/>
            <w:hideMark/>
          </w:tcPr>
          <w:p w:rsidR="00A10E5E" w:rsidRPr="0051569C" w:rsidRDefault="00A10E5E" w:rsidP="00982129">
            <w:pPr>
              <w:rPr>
                <w:color w:val="000000"/>
                <w:sz w:val="18"/>
                <w:lang w:val="en-GB" w:eastAsia="id-ID"/>
              </w:rPr>
            </w:pPr>
            <w:r w:rsidRPr="0051569C">
              <w:rPr>
                <w:color w:val="000000"/>
                <w:sz w:val="18"/>
                <w:lang w:val="id-ID" w:eastAsia="id-ID"/>
              </w:rPr>
              <w:t>Program pengelolaan areal pemakaman</w:t>
            </w:r>
          </w:p>
        </w:tc>
        <w:tc>
          <w:tcPr>
            <w:tcW w:w="1985"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134"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417"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560" w:type="dxa"/>
            <w:shd w:val="clear" w:color="auto" w:fill="auto"/>
          </w:tcPr>
          <w:p w:rsidR="00A10E5E" w:rsidRPr="0051569C" w:rsidRDefault="00A10E5E" w:rsidP="00982129">
            <w:pPr>
              <w:jc w:val="right"/>
              <w:rPr>
                <w:color w:val="000000"/>
                <w:sz w:val="18"/>
                <w:lang w:val="id-ID" w:eastAsia="id-ID"/>
              </w:rPr>
            </w:pPr>
          </w:p>
        </w:tc>
        <w:tc>
          <w:tcPr>
            <w:tcW w:w="2267" w:type="dxa"/>
            <w:shd w:val="clear" w:color="auto" w:fill="auto"/>
            <w:hideMark/>
          </w:tcPr>
          <w:p w:rsidR="00A10E5E" w:rsidRPr="0051569C" w:rsidRDefault="00A10E5E" w:rsidP="00982129">
            <w:pPr>
              <w:rPr>
                <w:color w:val="000000"/>
                <w:sz w:val="18"/>
                <w:lang w:val="en-GB" w:eastAsia="id-ID"/>
              </w:rPr>
            </w:pPr>
            <w:r w:rsidRPr="0051569C">
              <w:rPr>
                <w:color w:val="000000"/>
                <w:sz w:val="18"/>
                <w:lang w:val="id-ID" w:eastAsia="id-ID"/>
              </w:rPr>
              <w:t>Program pengelolaan areal pemakaman</w:t>
            </w:r>
          </w:p>
        </w:tc>
        <w:tc>
          <w:tcPr>
            <w:tcW w:w="1984"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134"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418" w:type="dxa"/>
            <w:shd w:val="clear" w:color="auto" w:fill="auto"/>
            <w:hideMark/>
          </w:tcPr>
          <w:p w:rsidR="00A10E5E" w:rsidRPr="0051569C" w:rsidRDefault="00A10E5E" w:rsidP="00982129">
            <w:pPr>
              <w:rPr>
                <w:color w:val="000000"/>
                <w:sz w:val="18"/>
                <w:lang w:val="id-ID" w:eastAsia="id-ID"/>
              </w:rPr>
            </w:pPr>
            <w:r w:rsidRPr="0051569C">
              <w:rPr>
                <w:color w:val="000000"/>
                <w:sz w:val="18"/>
                <w:lang w:val="id-ID" w:eastAsia="id-ID"/>
              </w:rPr>
              <w:t> </w:t>
            </w:r>
          </w:p>
        </w:tc>
        <w:tc>
          <w:tcPr>
            <w:tcW w:w="1560" w:type="dxa"/>
            <w:shd w:val="clear" w:color="auto" w:fill="auto"/>
          </w:tcPr>
          <w:p w:rsidR="00A10E5E" w:rsidRPr="0051569C" w:rsidRDefault="00A10E5E" w:rsidP="00982129">
            <w:pPr>
              <w:jc w:val="right"/>
              <w:rPr>
                <w:color w:val="000000"/>
                <w:sz w:val="18"/>
                <w:lang w:val="id-ID" w:eastAsia="id-ID"/>
              </w:rPr>
            </w:pPr>
          </w:p>
        </w:tc>
      </w:tr>
      <w:tr w:rsidR="004E38D3" w:rsidRPr="0051569C" w:rsidTr="00982129">
        <w:trPr>
          <w:trHeight w:val="300"/>
        </w:trPr>
        <w:tc>
          <w:tcPr>
            <w:tcW w:w="567" w:type="dxa"/>
            <w:shd w:val="clear" w:color="auto" w:fill="auto"/>
          </w:tcPr>
          <w:p w:rsidR="004E38D3" w:rsidRPr="0051569C" w:rsidRDefault="004E38D3" w:rsidP="00982129">
            <w:pPr>
              <w:jc w:val="center"/>
              <w:rPr>
                <w:color w:val="000000"/>
                <w:sz w:val="18"/>
                <w:lang w:val="id-ID" w:eastAsia="id-ID"/>
              </w:rPr>
            </w:pPr>
          </w:p>
        </w:tc>
        <w:tc>
          <w:tcPr>
            <w:tcW w:w="2269" w:type="dxa"/>
            <w:shd w:val="clear" w:color="auto" w:fill="auto"/>
          </w:tcPr>
          <w:p w:rsidR="004E38D3" w:rsidRPr="0051569C" w:rsidRDefault="004E38D3" w:rsidP="00801543">
            <w:pPr>
              <w:pStyle w:val="ListParagraph"/>
              <w:numPr>
                <w:ilvl w:val="0"/>
                <w:numId w:val="28"/>
              </w:numPr>
              <w:spacing w:after="200" w:line="276" w:lineRule="auto"/>
              <w:jc w:val="both"/>
              <w:rPr>
                <w:color w:val="000000"/>
                <w:sz w:val="18"/>
                <w:lang w:val="id-ID" w:eastAsia="id-ID"/>
              </w:rPr>
            </w:pPr>
            <w:r w:rsidRPr="0051569C">
              <w:rPr>
                <w:color w:val="000000"/>
                <w:sz w:val="18"/>
                <w:lang w:val="id-ID" w:eastAsia="id-ID"/>
              </w:rPr>
              <w:t>Pemberian perijinan pemakaman</w:t>
            </w:r>
          </w:p>
        </w:tc>
        <w:tc>
          <w:tcPr>
            <w:tcW w:w="1985" w:type="dxa"/>
            <w:shd w:val="clear" w:color="auto" w:fill="auto"/>
          </w:tcPr>
          <w:p w:rsidR="004E38D3" w:rsidRPr="0051569C" w:rsidRDefault="004E38D3" w:rsidP="00982129">
            <w:pPr>
              <w:rPr>
                <w:color w:val="000000"/>
                <w:sz w:val="18"/>
                <w:lang w:val="id-ID" w:eastAsia="id-ID"/>
              </w:rPr>
            </w:pPr>
            <w:r w:rsidRPr="0051569C">
              <w:rPr>
                <w:color w:val="000000"/>
                <w:sz w:val="18"/>
                <w:lang w:val="id-ID" w:eastAsia="id-ID"/>
              </w:rPr>
              <w:t>Meningkatnya tertib administrasi perijinan pemakaman di TPU Giriloyo</w:t>
            </w:r>
          </w:p>
        </w:tc>
        <w:tc>
          <w:tcPr>
            <w:tcW w:w="1134" w:type="dxa"/>
            <w:shd w:val="clear" w:color="auto" w:fill="auto"/>
          </w:tcPr>
          <w:p w:rsidR="004E38D3" w:rsidRPr="0051569C" w:rsidRDefault="004E38D3"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4E38D3" w:rsidRPr="0051569C" w:rsidRDefault="004E38D3" w:rsidP="00982129">
            <w:pPr>
              <w:rPr>
                <w:color w:val="000000"/>
                <w:sz w:val="18"/>
                <w:lang w:val="en-GB" w:eastAsia="id-ID"/>
              </w:rPr>
            </w:pPr>
            <w:r w:rsidRPr="00476143">
              <w:rPr>
                <w:color w:val="000000"/>
                <w:sz w:val="18"/>
                <w:lang w:val="en-GB" w:eastAsia="id-ID"/>
              </w:rPr>
              <w:t>1.300</w:t>
            </w:r>
            <w:r w:rsidR="009408C0">
              <w:rPr>
                <w:color w:val="000000"/>
                <w:sz w:val="18"/>
                <w:lang w:val="en-GB" w:eastAsia="id-ID"/>
              </w:rPr>
              <w:t xml:space="preserve"> surat</w:t>
            </w:r>
          </w:p>
        </w:tc>
        <w:tc>
          <w:tcPr>
            <w:tcW w:w="1560" w:type="dxa"/>
            <w:shd w:val="clear" w:color="auto" w:fill="auto"/>
          </w:tcPr>
          <w:p w:rsidR="004E38D3" w:rsidRPr="0051569C" w:rsidRDefault="004E38D3" w:rsidP="00982129">
            <w:pPr>
              <w:jc w:val="right"/>
              <w:rPr>
                <w:color w:val="000000"/>
                <w:sz w:val="18"/>
                <w:lang w:val="en-GB" w:eastAsia="id-ID"/>
              </w:rPr>
            </w:pPr>
            <w:r w:rsidRPr="00476143">
              <w:rPr>
                <w:color w:val="000000"/>
                <w:sz w:val="18"/>
                <w:lang w:val="en-GB" w:eastAsia="id-ID"/>
              </w:rPr>
              <w:t>77.723.000</w:t>
            </w:r>
          </w:p>
        </w:tc>
        <w:tc>
          <w:tcPr>
            <w:tcW w:w="2267" w:type="dxa"/>
            <w:shd w:val="clear" w:color="auto" w:fill="auto"/>
          </w:tcPr>
          <w:p w:rsidR="004E38D3" w:rsidRPr="0051569C" w:rsidRDefault="004E38D3" w:rsidP="00801543">
            <w:pPr>
              <w:pStyle w:val="ListParagraph"/>
              <w:numPr>
                <w:ilvl w:val="0"/>
                <w:numId w:val="29"/>
              </w:numPr>
              <w:spacing w:after="200" w:line="276" w:lineRule="auto"/>
              <w:jc w:val="both"/>
              <w:rPr>
                <w:color w:val="000000"/>
                <w:sz w:val="18"/>
                <w:lang w:val="id-ID" w:eastAsia="id-ID"/>
              </w:rPr>
            </w:pPr>
            <w:r w:rsidRPr="0051569C">
              <w:rPr>
                <w:color w:val="000000"/>
                <w:sz w:val="18"/>
                <w:lang w:val="id-ID" w:eastAsia="id-ID"/>
              </w:rPr>
              <w:t>Pemberian perijinan pemakaman</w:t>
            </w:r>
          </w:p>
        </w:tc>
        <w:tc>
          <w:tcPr>
            <w:tcW w:w="1984" w:type="dxa"/>
            <w:shd w:val="clear" w:color="auto" w:fill="auto"/>
          </w:tcPr>
          <w:p w:rsidR="004E38D3" w:rsidRPr="004E38D3" w:rsidRDefault="004E38D3" w:rsidP="007B3BE4">
            <w:pPr>
              <w:rPr>
                <w:sz w:val="18"/>
                <w:szCs w:val="18"/>
              </w:rPr>
            </w:pPr>
            <w:r w:rsidRPr="004E38D3">
              <w:rPr>
                <w:sz w:val="18"/>
                <w:szCs w:val="18"/>
              </w:rPr>
              <w:t>Meningkatnya tertib administrasi perijinan pemakaman di TPU Giriloyo</w:t>
            </w:r>
          </w:p>
        </w:tc>
        <w:tc>
          <w:tcPr>
            <w:tcW w:w="1134" w:type="dxa"/>
            <w:shd w:val="clear" w:color="auto" w:fill="auto"/>
          </w:tcPr>
          <w:p w:rsidR="004E38D3" w:rsidRPr="004E38D3" w:rsidRDefault="004E38D3" w:rsidP="007B3BE4">
            <w:pPr>
              <w:rPr>
                <w:sz w:val="18"/>
                <w:szCs w:val="18"/>
              </w:rPr>
            </w:pPr>
            <w:r w:rsidRPr="004E38D3">
              <w:rPr>
                <w:sz w:val="18"/>
                <w:szCs w:val="18"/>
              </w:rPr>
              <w:t>Kota Magelang</w:t>
            </w:r>
          </w:p>
        </w:tc>
        <w:tc>
          <w:tcPr>
            <w:tcW w:w="1418" w:type="dxa"/>
            <w:shd w:val="clear" w:color="auto" w:fill="auto"/>
          </w:tcPr>
          <w:p w:rsidR="004E38D3" w:rsidRPr="004E38D3" w:rsidRDefault="004E38D3" w:rsidP="007B3BE4">
            <w:pPr>
              <w:rPr>
                <w:sz w:val="18"/>
                <w:szCs w:val="18"/>
              </w:rPr>
            </w:pPr>
            <w:r w:rsidRPr="004E38D3">
              <w:rPr>
                <w:sz w:val="18"/>
                <w:szCs w:val="18"/>
              </w:rPr>
              <w:t>1.300</w:t>
            </w:r>
            <w:r w:rsidR="009408C0">
              <w:rPr>
                <w:sz w:val="18"/>
                <w:szCs w:val="18"/>
              </w:rPr>
              <w:t xml:space="preserve"> surat</w:t>
            </w:r>
          </w:p>
        </w:tc>
        <w:tc>
          <w:tcPr>
            <w:tcW w:w="1560" w:type="dxa"/>
            <w:shd w:val="clear" w:color="auto" w:fill="auto"/>
          </w:tcPr>
          <w:p w:rsidR="004E38D3" w:rsidRPr="004E38D3" w:rsidRDefault="004E38D3" w:rsidP="007B3BE4">
            <w:pPr>
              <w:rPr>
                <w:sz w:val="18"/>
                <w:szCs w:val="18"/>
              </w:rPr>
            </w:pPr>
            <w:r w:rsidRPr="004E38D3">
              <w:rPr>
                <w:sz w:val="18"/>
                <w:szCs w:val="18"/>
              </w:rPr>
              <w:t>Meningkatnya tertib administrasi perijinan pemakaman di TPU Giriloyo</w:t>
            </w:r>
          </w:p>
        </w:tc>
      </w:tr>
      <w:tr w:rsidR="004E38D3" w:rsidRPr="0051569C" w:rsidTr="00982129">
        <w:trPr>
          <w:trHeight w:val="300"/>
        </w:trPr>
        <w:tc>
          <w:tcPr>
            <w:tcW w:w="567" w:type="dxa"/>
            <w:shd w:val="clear" w:color="auto" w:fill="auto"/>
          </w:tcPr>
          <w:p w:rsidR="004E38D3" w:rsidRPr="0051569C" w:rsidRDefault="004E38D3" w:rsidP="00982129">
            <w:pPr>
              <w:jc w:val="center"/>
              <w:rPr>
                <w:color w:val="000000"/>
                <w:sz w:val="18"/>
                <w:lang w:val="id-ID" w:eastAsia="id-ID"/>
              </w:rPr>
            </w:pPr>
          </w:p>
        </w:tc>
        <w:tc>
          <w:tcPr>
            <w:tcW w:w="2269" w:type="dxa"/>
            <w:shd w:val="clear" w:color="auto" w:fill="auto"/>
          </w:tcPr>
          <w:p w:rsidR="004E38D3" w:rsidRPr="0051569C" w:rsidRDefault="004E38D3" w:rsidP="00801543">
            <w:pPr>
              <w:pStyle w:val="ListParagraph"/>
              <w:numPr>
                <w:ilvl w:val="0"/>
                <w:numId w:val="28"/>
              </w:numPr>
              <w:spacing w:after="200" w:line="276" w:lineRule="auto"/>
              <w:jc w:val="both"/>
              <w:rPr>
                <w:color w:val="000000"/>
                <w:sz w:val="18"/>
                <w:lang w:val="id-ID" w:eastAsia="id-ID"/>
              </w:rPr>
            </w:pPr>
            <w:r w:rsidRPr="0051569C">
              <w:rPr>
                <w:color w:val="000000"/>
                <w:sz w:val="18"/>
                <w:lang w:val="id-ID" w:eastAsia="id-ID"/>
              </w:rPr>
              <w:t>Pembangunan sarana dan prasarana pemakaman</w:t>
            </w:r>
          </w:p>
        </w:tc>
        <w:tc>
          <w:tcPr>
            <w:tcW w:w="1985" w:type="dxa"/>
            <w:shd w:val="clear" w:color="auto" w:fill="auto"/>
          </w:tcPr>
          <w:p w:rsidR="004E38D3" w:rsidRPr="0051569C" w:rsidRDefault="004E38D3" w:rsidP="00982129">
            <w:pPr>
              <w:rPr>
                <w:color w:val="000000"/>
                <w:sz w:val="18"/>
                <w:lang w:val="id-ID" w:eastAsia="id-ID"/>
              </w:rPr>
            </w:pPr>
            <w:r w:rsidRPr="00476143">
              <w:rPr>
                <w:color w:val="000000"/>
                <w:sz w:val="18"/>
                <w:lang w:val="id-ID" w:eastAsia="id-ID"/>
              </w:rPr>
              <w:t>Petak blok makam baru</w:t>
            </w:r>
          </w:p>
        </w:tc>
        <w:tc>
          <w:tcPr>
            <w:tcW w:w="1134" w:type="dxa"/>
            <w:shd w:val="clear" w:color="auto" w:fill="auto"/>
          </w:tcPr>
          <w:p w:rsidR="004E38D3" w:rsidRPr="0051569C" w:rsidRDefault="004E38D3"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4E38D3" w:rsidRPr="0051569C" w:rsidRDefault="004E38D3" w:rsidP="00982129">
            <w:pPr>
              <w:rPr>
                <w:color w:val="000000"/>
                <w:sz w:val="18"/>
                <w:lang w:val="en-GB" w:eastAsia="id-ID"/>
              </w:rPr>
            </w:pPr>
            <w:r>
              <w:rPr>
                <w:color w:val="000000"/>
                <w:sz w:val="18"/>
                <w:lang w:val="en-GB" w:eastAsia="id-ID"/>
              </w:rPr>
              <w:t>1</w:t>
            </w:r>
            <w:r w:rsidR="009408C0">
              <w:rPr>
                <w:color w:val="000000"/>
                <w:sz w:val="18"/>
                <w:lang w:val="en-GB" w:eastAsia="id-ID"/>
              </w:rPr>
              <w:t xml:space="preserve"> paket</w:t>
            </w:r>
          </w:p>
        </w:tc>
        <w:tc>
          <w:tcPr>
            <w:tcW w:w="1560" w:type="dxa"/>
            <w:shd w:val="clear" w:color="auto" w:fill="auto"/>
          </w:tcPr>
          <w:p w:rsidR="004E38D3" w:rsidRPr="0051569C" w:rsidRDefault="004E38D3" w:rsidP="00982129">
            <w:pPr>
              <w:jc w:val="right"/>
              <w:rPr>
                <w:color w:val="000000"/>
                <w:sz w:val="18"/>
                <w:lang w:val="en-GB" w:eastAsia="id-ID"/>
              </w:rPr>
            </w:pPr>
            <w:r w:rsidRPr="00476143">
              <w:rPr>
                <w:color w:val="000000"/>
                <w:sz w:val="18"/>
                <w:lang w:val="en-GB" w:eastAsia="id-ID"/>
              </w:rPr>
              <w:t>225.000.000</w:t>
            </w:r>
          </w:p>
        </w:tc>
        <w:tc>
          <w:tcPr>
            <w:tcW w:w="2267" w:type="dxa"/>
            <w:shd w:val="clear" w:color="auto" w:fill="auto"/>
          </w:tcPr>
          <w:p w:rsidR="004E38D3" w:rsidRPr="0051569C" w:rsidRDefault="004E38D3" w:rsidP="00801543">
            <w:pPr>
              <w:pStyle w:val="ListParagraph"/>
              <w:numPr>
                <w:ilvl w:val="0"/>
                <w:numId w:val="29"/>
              </w:numPr>
              <w:spacing w:after="200" w:line="276" w:lineRule="auto"/>
              <w:jc w:val="both"/>
              <w:rPr>
                <w:color w:val="000000"/>
                <w:sz w:val="18"/>
                <w:lang w:val="id-ID" w:eastAsia="id-ID"/>
              </w:rPr>
            </w:pPr>
            <w:r w:rsidRPr="0051569C">
              <w:rPr>
                <w:color w:val="000000"/>
                <w:sz w:val="18"/>
                <w:lang w:val="id-ID" w:eastAsia="id-ID"/>
              </w:rPr>
              <w:t>Pembangunan sarana dan prasarana pemakaman</w:t>
            </w:r>
          </w:p>
        </w:tc>
        <w:tc>
          <w:tcPr>
            <w:tcW w:w="1984" w:type="dxa"/>
            <w:shd w:val="clear" w:color="auto" w:fill="auto"/>
          </w:tcPr>
          <w:p w:rsidR="004E38D3" w:rsidRPr="004E38D3" w:rsidRDefault="004E38D3" w:rsidP="007B3BE4">
            <w:pPr>
              <w:rPr>
                <w:sz w:val="18"/>
                <w:szCs w:val="18"/>
              </w:rPr>
            </w:pPr>
            <w:r w:rsidRPr="004E38D3">
              <w:rPr>
                <w:sz w:val="18"/>
                <w:szCs w:val="18"/>
              </w:rPr>
              <w:t>Petak blok makam baru</w:t>
            </w:r>
          </w:p>
        </w:tc>
        <w:tc>
          <w:tcPr>
            <w:tcW w:w="1134" w:type="dxa"/>
            <w:shd w:val="clear" w:color="auto" w:fill="auto"/>
          </w:tcPr>
          <w:p w:rsidR="004E38D3" w:rsidRPr="004E38D3" w:rsidRDefault="004E38D3" w:rsidP="007B3BE4">
            <w:pPr>
              <w:rPr>
                <w:sz w:val="18"/>
                <w:szCs w:val="18"/>
              </w:rPr>
            </w:pPr>
            <w:r w:rsidRPr="004E38D3">
              <w:rPr>
                <w:sz w:val="18"/>
                <w:szCs w:val="18"/>
              </w:rPr>
              <w:t>Kota Magelang</w:t>
            </w:r>
          </w:p>
        </w:tc>
        <w:tc>
          <w:tcPr>
            <w:tcW w:w="1418" w:type="dxa"/>
            <w:shd w:val="clear" w:color="auto" w:fill="auto"/>
          </w:tcPr>
          <w:p w:rsidR="004E38D3" w:rsidRPr="004E38D3" w:rsidRDefault="004E38D3" w:rsidP="007B3BE4">
            <w:pPr>
              <w:rPr>
                <w:sz w:val="18"/>
                <w:szCs w:val="18"/>
              </w:rPr>
            </w:pPr>
            <w:r w:rsidRPr="004E38D3">
              <w:rPr>
                <w:sz w:val="18"/>
                <w:szCs w:val="18"/>
              </w:rPr>
              <w:t>1</w:t>
            </w:r>
            <w:r w:rsidR="009408C0">
              <w:rPr>
                <w:sz w:val="18"/>
                <w:szCs w:val="18"/>
              </w:rPr>
              <w:t xml:space="preserve"> paket</w:t>
            </w:r>
          </w:p>
        </w:tc>
        <w:tc>
          <w:tcPr>
            <w:tcW w:w="1560" w:type="dxa"/>
            <w:shd w:val="clear" w:color="auto" w:fill="auto"/>
          </w:tcPr>
          <w:p w:rsidR="004E38D3" w:rsidRPr="004E38D3" w:rsidRDefault="004E38D3" w:rsidP="007B3BE4">
            <w:pPr>
              <w:rPr>
                <w:sz w:val="18"/>
                <w:szCs w:val="18"/>
              </w:rPr>
            </w:pPr>
            <w:r w:rsidRPr="004E38D3">
              <w:rPr>
                <w:sz w:val="18"/>
                <w:szCs w:val="18"/>
              </w:rPr>
              <w:t>Petak blok makam baru</w:t>
            </w:r>
          </w:p>
        </w:tc>
      </w:tr>
      <w:tr w:rsidR="004E38D3" w:rsidRPr="0051569C" w:rsidTr="00982129">
        <w:trPr>
          <w:trHeight w:val="300"/>
        </w:trPr>
        <w:tc>
          <w:tcPr>
            <w:tcW w:w="567" w:type="dxa"/>
            <w:shd w:val="clear" w:color="auto" w:fill="auto"/>
          </w:tcPr>
          <w:p w:rsidR="004E38D3" w:rsidRPr="0051569C" w:rsidRDefault="004E38D3" w:rsidP="00982129">
            <w:pPr>
              <w:jc w:val="center"/>
              <w:rPr>
                <w:color w:val="000000"/>
                <w:sz w:val="18"/>
                <w:lang w:val="id-ID" w:eastAsia="id-ID"/>
              </w:rPr>
            </w:pPr>
          </w:p>
        </w:tc>
        <w:tc>
          <w:tcPr>
            <w:tcW w:w="2269" w:type="dxa"/>
            <w:shd w:val="clear" w:color="auto" w:fill="auto"/>
          </w:tcPr>
          <w:p w:rsidR="004E38D3" w:rsidRPr="0051569C" w:rsidRDefault="004E38D3" w:rsidP="00801543">
            <w:pPr>
              <w:pStyle w:val="ListParagraph"/>
              <w:numPr>
                <w:ilvl w:val="0"/>
                <w:numId w:val="28"/>
              </w:numPr>
              <w:spacing w:after="200" w:line="276" w:lineRule="auto"/>
              <w:jc w:val="both"/>
              <w:rPr>
                <w:color w:val="000000"/>
                <w:sz w:val="18"/>
                <w:lang w:val="id-ID" w:eastAsia="id-ID"/>
              </w:rPr>
            </w:pPr>
            <w:r w:rsidRPr="0051569C">
              <w:rPr>
                <w:color w:val="000000"/>
                <w:sz w:val="18"/>
                <w:lang w:val="id-ID" w:eastAsia="id-ID"/>
              </w:rPr>
              <w:t>Verifikasi Data Pemakaman</w:t>
            </w:r>
          </w:p>
        </w:tc>
        <w:tc>
          <w:tcPr>
            <w:tcW w:w="1985" w:type="dxa"/>
            <w:shd w:val="clear" w:color="auto" w:fill="auto"/>
          </w:tcPr>
          <w:p w:rsidR="004E38D3" w:rsidRPr="0051569C" w:rsidRDefault="004E38D3" w:rsidP="00982129">
            <w:pPr>
              <w:rPr>
                <w:color w:val="000000"/>
                <w:sz w:val="18"/>
                <w:lang w:val="id-ID" w:eastAsia="id-ID"/>
              </w:rPr>
            </w:pPr>
            <w:r w:rsidRPr="0051569C">
              <w:rPr>
                <w:color w:val="000000"/>
                <w:sz w:val="18"/>
                <w:lang w:val="id-ID" w:eastAsia="id-ID"/>
              </w:rPr>
              <w:t>Surat teguran pemakaman</w:t>
            </w:r>
          </w:p>
        </w:tc>
        <w:tc>
          <w:tcPr>
            <w:tcW w:w="1134" w:type="dxa"/>
            <w:shd w:val="clear" w:color="auto" w:fill="auto"/>
          </w:tcPr>
          <w:p w:rsidR="004E38D3" w:rsidRPr="0051569C" w:rsidRDefault="004E38D3"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4E38D3" w:rsidRPr="0051569C" w:rsidRDefault="004E38D3" w:rsidP="00982129">
            <w:pPr>
              <w:rPr>
                <w:color w:val="000000"/>
                <w:sz w:val="18"/>
                <w:lang w:val="en-GB" w:eastAsia="id-ID"/>
              </w:rPr>
            </w:pPr>
            <w:r>
              <w:rPr>
                <w:color w:val="000000"/>
                <w:sz w:val="18"/>
                <w:lang w:val="en-GB" w:eastAsia="id-ID"/>
              </w:rPr>
              <w:t>180</w:t>
            </w:r>
            <w:r w:rsidR="009408C0">
              <w:rPr>
                <w:color w:val="000000"/>
                <w:sz w:val="18"/>
                <w:lang w:val="en-GB" w:eastAsia="id-ID"/>
              </w:rPr>
              <w:t xml:space="preserve"> surat</w:t>
            </w:r>
          </w:p>
        </w:tc>
        <w:tc>
          <w:tcPr>
            <w:tcW w:w="1560" w:type="dxa"/>
            <w:shd w:val="clear" w:color="auto" w:fill="auto"/>
          </w:tcPr>
          <w:p w:rsidR="004E38D3" w:rsidRPr="0051569C" w:rsidRDefault="004E38D3" w:rsidP="00982129">
            <w:pPr>
              <w:jc w:val="right"/>
              <w:rPr>
                <w:color w:val="000000"/>
                <w:sz w:val="18"/>
                <w:lang w:val="en-GB" w:eastAsia="id-ID"/>
              </w:rPr>
            </w:pPr>
            <w:r w:rsidRPr="00476143">
              <w:rPr>
                <w:color w:val="000000"/>
                <w:sz w:val="18"/>
                <w:lang w:val="en-GB" w:eastAsia="id-ID"/>
              </w:rPr>
              <w:t>15.883.000</w:t>
            </w:r>
          </w:p>
        </w:tc>
        <w:tc>
          <w:tcPr>
            <w:tcW w:w="2267" w:type="dxa"/>
            <w:shd w:val="clear" w:color="auto" w:fill="auto"/>
          </w:tcPr>
          <w:p w:rsidR="004E38D3" w:rsidRPr="0051569C" w:rsidRDefault="004E38D3" w:rsidP="00801543">
            <w:pPr>
              <w:pStyle w:val="ListParagraph"/>
              <w:numPr>
                <w:ilvl w:val="0"/>
                <w:numId w:val="29"/>
              </w:numPr>
              <w:spacing w:after="200" w:line="276" w:lineRule="auto"/>
              <w:jc w:val="both"/>
              <w:rPr>
                <w:color w:val="000000"/>
                <w:sz w:val="18"/>
                <w:lang w:val="id-ID" w:eastAsia="id-ID"/>
              </w:rPr>
            </w:pPr>
            <w:r w:rsidRPr="0051569C">
              <w:rPr>
                <w:color w:val="000000"/>
                <w:sz w:val="18"/>
                <w:lang w:val="id-ID" w:eastAsia="id-ID"/>
              </w:rPr>
              <w:t>Verifikasi Data Pemakaman</w:t>
            </w:r>
          </w:p>
        </w:tc>
        <w:tc>
          <w:tcPr>
            <w:tcW w:w="1984" w:type="dxa"/>
            <w:shd w:val="clear" w:color="auto" w:fill="auto"/>
          </w:tcPr>
          <w:p w:rsidR="004E38D3" w:rsidRPr="004E38D3" w:rsidRDefault="004E38D3" w:rsidP="007B3BE4">
            <w:pPr>
              <w:rPr>
                <w:sz w:val="18"/>
                <w:szCs w:val="18"/>
              </w:rPr>
            </w:pPr>
            <w:r w:rsidRPr="004E38D3">
              <w:rPr>
                <w:sz w:val="18"/>
                <w:szCs w:val="18"/>
              </w:rPr>
              <w:t>Surat teguran pemakaman</w:t>
            </w:r>
          </w:p>
        </w:tc>
        <w:tc>
          <w:tcPr>
            <w:tcW w:w="1134" w:type="dxa"/>
            <w:shd w:val="clear" w:color="auto" w:fill="auto"/>
          </w:tcPr>
          <w:p w:rsidR="004E38D3" w:rsidRPr="004E38D3" w:rsidRDefault="004E38D3" w:rsidP="007B3BE4">
            <w:pPr>
              <w:rPr>
                <w:sz w:val="18"/>
                <w:szCs w:val="18"/>
              </w:rPr>
            </w:pPr>
            <w:r w:rsidRPr="004E38D3">
              <w:rPr>
                <w:sz w:val="18"/>
                <w:szCs w:val="18"/>
              </w:rPr>
              <w:t>Kota Magelang</w:t>
            </w:r>
          </w:p>
        </w:tc>
        <w:tc>
          <w:tcPr>
            <w:tcW w:w="1418" w:type="dxa"/>
            <w:shd w:val="clear" w:color="auto" w:fill="auto"/>
          </w:tcPr>
          <w:p w:rsidR="004E38D3" w:rsidRPr="004E38D3" w:rsidRDefault="004E38D3" w:rsidP="007B3BE4">
            <w:pPr>
              <w:rPr>
                <w:sz w:val="18"/>
                <w:szCs w:val="18"/>
              </w:rPr>
            </w:pPr>
            <w:r w:rsidRPr="004E38D3">
              <w:rPr>
                <w:sz w:val="18"/>
                <w:szCs w:val="18"/>
              </w:rPr>
              <w:t>180</w:t>
            </w:r>
            <w:r w:rsidR="009408C0">
              <w:rPr>
                <w:sz w:val="18"/>
                <w:szCs w:val="18"/>
              </w:rPr>
              <w:t xml:space="preserve"> surat</w:t>
            </w:r>
          </w:p>
        </w:tc>
        <w:tc>
          <w:tcPr>
            <w:tcW w:w="1560" w:type="dxa"/>
            <w:shd w:val="clear" w:color="auto" w:fill="auto"/>
          </w:tcPr>
          <w:p w:rsidR="004E38D3" w:rsidRPr="004E38D3" w:rsidRDefault="004E38D3" w:rsidP="007B3BE4">
            <w:pPr>
              <w:rPr>
                <w:sz w:val="18"/>
                <w:szCs w:val="18"/>
              </w:rPr>
            </w:pPr>
            <w:r w:rsidRPr="004E38D3">
              <w:rPr>
                <w:sz w:val="18"/>
                <w:szCs w:val="18"/>
              </w:rPr>
              <w:t>Surat teguran pemakaman</w:t>
            </w:r>
          </w:p>
        </w:tc>
      </w:tr>
      <w:tr w:rsidR="004E38D3" w:rsidRPr="0051569C" w:rsidTr="00982129">
        <w:trPr>
          <w:trHeight w:val="300"/>
        </w:trPr>
        <w:tc>
          <w:tcPr>
            <w:tcW w:w="567" w:type="dxa"/>
            <w:shd w:val="clear" w:color="auto" w:fill="auto"/>
          </w:tcPr>
          <w:p w:rsidR="004E38D3" w:rsidRPr="0051569C" w:rsidRDefault="004E38D3" w:rsidP="00982129">
            <w:pPr>
              <w:jc w:val="center"/>
              <w:rPr>
                <w:color w:val="000000"/>
                <w:sz w:val="18"/>
                <w:lang w:val="id-ID" w:eastAsia="id-ID"/>
              </w:rPr>
            </w:pPr>
          </w:p>
        </w:tc>
        <w:tc>
          <w:tcPr>
            <w:tcW w:w="2269" w:type="dxa"/>
            <w:shd w:val="clear" w:color="auto" w:fill="auto"/>
          </w:tcPr>
          <w:p w:rsidR="004E38D3" w:rsidRPr="0051569C" w:rsidRDefault="004E38D3" w:rsidP="00801543">
            <w:pPr>
              <w:pStyle w:val="ListParagraph"/>
              <w:numPr>
                <w:ilvl w:val="0"/>
                <w:numId w:val="28"/>
              </w:numPr>
              <w:spacing w:after="200" w:line="276" w:lineRule="auto"/>
              <w:jc w:val="both"/>
              <w:rPr>
                <w:color w:val="000000"/>
                <w:sz w:val="18"/>
                <w:lang w:val="id-ID" w:eastAsia="id-ID"/>
              </w:rPr>
            </w:pPr>
            <w:r w:rsidRPr="0051569C">
              <w:rPr>
                <w:color w:val="000000"/>
                <w:sz w:val="18"/>
                <w:lang w:val="id-ID" w:eastAsia="id-ID"/>
              </w:rPr>
              <w:t>Monitoring, evaluasi dan pelaporan</w:t>
            </w:r>
          </w:p>
        </w:tc>
        <w:tc>
          <w:tcPr>
            <w:tcW w:w="1985" w:type="dxa"/>
            <w:shd w:val="clear" w:color="auto" w:fill="auto"/>
          </w:tcPr>
          <w:p w:rsidR="004E38D3" w:rsidRPr="0051569C" w:rsidRDefault="004E38D3" w:rsidP="00982129">
            <w:pPr>
              <w:rPr>
                <w:color w:val="000000"/>
                <w:sz w:val="18"/>
                <w:lang w:val="id-ID" w:eastAsia="id-ID"/>
              </w:rPr>
            </w:pPr>
            <w:r w:rsidRPr="0051569C">
              <w:rPr>
                <w:color w:val="000000"/>
                <w:sz w:val="18"/>
                <w:lang w:val="id-ID" w:eastAsia="id-ID"/>
              </w:rPr>
              <w:t xml:space="preserve">Terlaksananya pengelolaan TPU </w:t>
            </w:r>
            <w:r w:rsidRPr="0051569C">
              <w:rPr>
                <w:color w:val="000000"/>
                <w:sz w:val="18"/>
                <w:lang w:val="id-ID" w:eastAsia="id-ID"/>
              </w:rPr>
              <w:lastRenderedPageBreak/>
              <w:t>Giriloyo</w:t>
            </w:r>
          </w:p>
        </w:tc>
        <w:tc>
          <w:tcPr>
            <w:tcW w:w="1134" w:type="dxa"/>
            <w:shd w:val="clear" w:color="auto" w:fill="auto"/>
          </w:tcPr>
          <w:p w:rsidR="004E38D3" w:rsidRPr="0051569C" w:rsidRDefault="004E38D3" w:rsidP="00982129">
            <w:pPr>
              <w:rPr>
                <w:color w:val="000000"/>
                <w:sz w:val="18"/>
                <w:lang w:val="id-ID" w:eastAsia="id-ID"/>
              </w:rPr>
            </w:pPr>
            <w:r w:rsidRPr="0051569C">
              <w:rPr>
                <w:color w:val="000000"/>
                <w:sz w:val="18"/>
                <w:lang w:val="en-GB" w:eastAsia="id-ID"/>
              </w:rPr>
              <w:lastRenderedPageBreak/>
              <w:t>Kota Magelang</w:t>
            </w:r>
          </w:p>
        </w:tc>
        <w:tc>
          <w:tcPr>
            <w:tcW w:w="1417" w:type="dxa"/>
            <w:shd w:val="clear" w:color="auto" w:fill="auto"/>
          </w:tcPr>
          <w:p w:rsidR="004E38D3" w:rsidRPr="0051569C" w:rsidRDefault="004E38D3" w:rsidP="00982129">
            <w:pPr>
              <w:rPr>
                <w:color w:val="000000"/>
                <w:sz w:val="18"/>
                <w:lang w:val="en-GB" w:eastAsia="id-ID"/>
              </w:rPr>
            </w:pPr>
            <w:r w:rsidRPr="004E38D3">
              <w:rPr>
                <w:color w:val="000000"/>
                <w:sz w:val="18"/>
                <w:lang w:val="en-GB" w:eastAsia="id-ID"/>
              </w:rPr>
              <w:t>12</w:t>
            </w:r>
            <w:r w:rsidR="009408C0">
              <w:rPr>
                <w:color w:val="000000"/>
                <w:sz w:val="18"/>
                <w:lang w:val="en-GB" w:eastAsia="id-ID"/>
              </w:rPr>
              <w:t xml:space="preserve"> laporan</w:t>
            </w:r>
          </w:p>
        </w:tc>
        <w:tc>
          <w:tcPr>
            <w:tcW w:w="1560" w:type="dxa"/>
            <w:shd w:val="clear" w:color="auto" w:fill="auto"/>
          </w:tcPr>
          <w:p w:rsidR="004E38D3" w:rsidRPr="0051569C" w:rsidRDefault="004E38D3" w:rsidP="00982129">
            <w:pPr>
              <w:jc w:val="right"/>
              <w:rPr>
                <w:color w:val="000000"/>
                <w:sz w:val="18"/>
                <w:lang w:val="en-GB" w:eastAsia="id-ID"/>
              </w:rPr>
            </w:pPr>
            <w:r w:rsidRPr="004E38D3">
              <w:rPr>
                <w:color w:val="000000"/>
                <w:sz w:val="18"/>
                <w:lang w:val="en-GB" w:eastAsia="id-ID"/>
              </w:rPr>
              <w:t>82.385.000</w:t>
            </w:r>
          </w:p>
        </w:tc>
        <w:tc>
          <w:tcPr>
            <w:tcW w:w="2267" w:type="dxa"/>
            <w:shd w:val="clear" w:color="auto" w:fill="auto"/>
          </w:tcPr>
          <w:p w:rsidR="004E38D3" w:rsidRPr="0051569C" w:rsidRDefault="004E38D3" w:rsidP="00801543">
            <w:pPr>
              <w:pStyle w:val="ListParagraph"/>
              <w:numPr>
                <w:ilvl w:val="0"/>
                <w:numId w:val="29"/>
              </w:numPr>
              <w:spacing w:after="200" w:line="276" w:lineRule="auto"/>
              <w:jc w:val="both"/>
              <w:rPr>
                <w:color w:val="000000"/>
                <w:sz w:val="18"/>
                <w:lang w:val="id-ID" w:eastAsia="id-ID"/>
              </w:rPr>
            </w:pPr>
            <w:r w:rsidRPr="0051569C">
              <w:rPr>
                <w:color w:val="000000"/>
                <w:sz w:val="18"/>
                <w:lang w:val="id-ID" w:eastAsia="id-ID"/>
              </w:rPr>
              <w:t>Monitoring, evaluasi dan pelaporan</w:t>
            </w:r>
          </w:p>
        </w:tc>
        <w:tc>
          <w:tcPr>
            <w:tcW w:w="1984" w:type="dxa"/>
            <w:shd w:val="clear" w:color="auto" w:fill="auto"/>
          </w:tcPr>
          <w:p w:rsidR="004E38D3" w:rsidRPr="004E38D3" w:rsidRDefault="004E38D3" w:rsidP="007B3BE4">
            <w:pPr>
              <w:rPr>
                <w:sz w:val="18"/>
                <w:szCs w:val="18"/>
              </w:rPr>
            </w:pPr>
            <w:r w:rsidRPr="004E38D3">
              <w:rPr>
                <w:sz w:val="18"/>
                <w:szCs w:val="18"/>
              </w:rPr>
              <w:t xml:space="preserve">Terlaksananya pengelolaan TPU </w:t>
            </w:r>
            <w:r w:rsidRPr="004E38D3">
              <w:rPr>
                <w:sz w:val="18"/>
                <w:szCs w:val="18"/>
              </w:rPr>
              <w:lastRenderedPageBreak/>
              <w:t>Giriloyo</w:t>
            </w:r>
          </w:p>
        </w:tc>
        <w:tc>
          <w:tcPr>
            <w:tcW w:w="1134" w:type="dxa"/>
            <w:shd w:val="clear" w:color="auto" w:fill="auto"/>
          </w:tcPr>
          <w:p w:rsidR="004E38D3" w:rsidRPr="004E38D3" w:rsidRDefault="004E38D3" w:rsidP="007B3BE4">
            <w:pPr>
              <w:rPr>
                <w:sz w:val="18"/>
                <w:szCs w:val="18"/>
              </w:rPr>
            </w:pPr>
            <w:r w:rsidRPr="004E38D3">
              <w:rPr>
                <w:sz w:val="18"/>
                <w:szCs w:val="18"/>
              </w:rPr>
              <w:lastRenderedPageBreak/>
              <w:t>Kota Magelang</w:t>
            </w:r>
          </w:p>
        </w:tc>
        <w:tc>
          <w:tcPr>
            <w:tcW w:w="1418" w:type="dxa"/>
            <w:shd w:val="clear" w:color="auto" w:fill="auto"/>
          </w:tcPr>
          <w:p w:rsidR="004E38D3" w:rsidRPr="004E38D3" w:rsidRDefault="004E38D3" w:rsidP="007B3BE4">
            <w:pPr>
              <w:rPr>
                <w:sz w:val="18"/>
                <w:szCs w:val="18"/>
              </w:rPr>
            </w:pPr>
            <w:r w:rsidRPr="004E38D3">
              <w:rPr>
                <w:sz w:val="18"/>
                <w:szCs w:val="18"/>
              </w:rPr>
              <w:t>12</w:t>
            </w:r>
            <w:r w:rsidR="009408C0">
              <w:rPr>
                <w:sz w:val="18"/>
                <w:szCs w:val="18"/>
              </w:rPr>
              <w:t xml:space="preserve"> laporan</w:t>
            </w:r>
          </w:p>
        </w:tc>
        <w:tc>
          <w:tcPr>
            <w:tcW w:w="1560" w:type="dxa"/>
            <w:shd w:val="clear" w:color="auto" w:fill="auto"/>
          </w:tcPr>
          <w:p w:rsidR="004E38D3" w:rsidRPr="004E38D3" w:rsidRDefault="004E38D3" w:rsidP="007B3BE4">
            <w:pPr>
              <w:rPr>
                <w:sz w:val="18"/>
                <w:szCs w:val="18"/>
              </w:rPr>
            </w:pPr>
            <w:r w:rsidRPr="004E38D3">
              <w:rPr>
                <w:sz w:val="18"/>
                <w:szCs w:val="18"/>
              </w:rPr>
              <w:t xml:space="preserve">Terlaksananya pengelolaan TPU </w:t>
            </w:r>
            <w:r w:rsidRPr="004E38D3">
              <w:rPr>
                <w:sz w:val="18"/>
                <w:szCs w:val="18"/>
              </w:rPr>
              <w:lastRenderedPageBreak/>
              <w:t>Giriloyo</w:t>
            </w:r>
          </w:p>
        </w:tc>
      </w:tr>
      <w:tr w:rsidR="00566585" w:rsidRPr="0051569C" w:rsidTr="00982129">
        <w:trPr>
          <w:trHeight w:val="300"/>
        </w:trPr>
        <w:tc>
          <w:tcPr>
            <w:tcW w:w="567" w:type="dxa"/>
            <w:shd w:val="clear" w:color="auto" w:fill="auto"/>
          </w:tcPr>
          <w:p w:rsidR="00566585" w:rsidRPr="0051569C" w:rsidRDefault="00566585" w:rsidP="00982129">
            <w:pPr>
              <w:jc w:val="center"/>
              <w:rPr>
                <w:color w:val="000000"/>
                <w:sz w:val="18"/>
                <w:lang w:val="id-ID" w:eastAsia="id-ID"/>
              </w:rPr>
            </w:pPr>
          </w:p>
        </w:tc>
        <w:tc>
          <w:tcPr>
            <w:tcW w:w="2269" w:type="dxa"/>
            <w:shd w:val="clear" w:color="auto" w:fill="auto"/>
          </w:tcPr>
          <w:p w:rsidR="00566585" w:rsidRPr="0051569C" w:rsidRDefault="00566585" w:rsidP="00801543">
            <w:pPr>
              <w:pStyle w:val="ListParagraph"/>
              <w:numPr>
                <w:ilvl w:val="0"/>
                <w:numId w:val="28"/>
              </w:numPr>
              <w:spacing w:after="200" w:line="276" w:lineRule="auto"/>
              <w:jc w:val="both"/>
              <w:rPr>
                <w:color w:val="000000"/>
                <w:sz w:val="18"/>
                <w:lang w:val="id-ID" w:eastAsia="id-ID"/>
              </w:rPr>
            </w:pPr>
            <w:r w:rsidRPr="0051569C">
              <w:rPr>
                <w:color w:val="000000"/>
                <w:sz w:val="18"/>
                <w:lang w:val="id-ID" w:eastAsia="id-ID"/>
              </w:rPr>
              <w:t>Pemeliharaan sarana dan prasarana pemakaman</w:t>
            </w:r>
          </w:p>
        </w:tc>
        <w:tc>
          <w:tcPr>
            <w:tcW w:w="1985" w:type="dxa"/>
            <w:shd w:val="clear" w:color="auto" w:fill="auto"/>
          </w:tcPr>
          <w:p w:rsidR="00566585" w:rsidRPr="0051569C" w:rsidRDefault="00566585" w:rsidP="00982129">
            <w:pPr>
              <w:rPr>
                <w:color w:val="000000"/>
                <w:sz w:val="18"/>
                <w:lang w:val="id-ID" w:eastAsia="id-ID"/>
              </w:rPr>
            </w:pPr>
            <w:r w:rsidRPr="0051569C">
              <w:rPr>
                <w:color w:val="000000"/>
                <w:sz w:val="18"/>
                <w:lang w:val="id-ID" w:eastAsia="id-ID"/>
              </w:rPr>
              <w:t>Meningkatnya kebersihan dan keindahan sarana/prasarana pemakaman</w:t>
            </w:r>
          </w:p>
        </w:tc>
        <w:tc>
          <w:tcPr>
            <w:tcW w:w="1134" w:type="dxa"/>
            <w:shd w:val="clear" w:color="auto" w:fill="auto"/>
          </w:tcPr>
          <w:p w:rsidR="00566585" w:rsidRPr="0051569C" w:rsidRDefault="00566585"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566585" w:rsidRPr="004E38D3" w:rsidRDefault="00566585" w:rsidP="007B3BE4">
            <w:pPr>
              <w:rPr>
                <w:sz w:val="18"/>
                <w:szCs w:val="18"/>
              </w:rPr>
            </w:pPr>
            <w:r w:rsidRPr="004E38D3">
              <w:rPr>
                <w:sz w:val="18"/>
                <w:szCs w:val="18"/>
              </w:rPr>
              <w:t>6</w:t>
            </w:r>
            <w:r>
              <w:rPr>
                <w:sz w:val="18"/>
                <w:szCs w:val="18"/>
              </w:rPr>
              <w:t xml:space="preserve"> unit</w:t>
            </w:r>
          </w:p>
        </w:tc>
        <w:tc>
          <w:tcPr>
            <w:tcW w:w="1560" w:type="dxa"/>
            <w:shd w:val="clear" w:color="auto" w:fill="auto"/>
          </w:tcPr>
          <w:p w:rsidR="00566585" w:rsidRPr="004E38D3" w:rsidRDefault="00566585" w:rsidP="004E38D3">
            <w:pPr>
              <w:jc w:val="right"/>
              <w:rPr>
                <w:sz w:val="18"/>
                <w:szCs w:val="18"/>
              </w:rPr>
            </w:pPr>
            <w:r w:rsidRPr="004E38D3">
              <w:rPr>
                <w:sz w:val="18"/>
                <w:szCs w:val="18"/>
              </w:rPr>
              <w:t>500.000.000</w:t>
            </w:r>
          </w:p>
        </w:tc>
        <w:tc>
          <w:tcPr>
            <w:tcW w:w="2267" w:type="dxa"/>
            <w:shd w:val="clear" w:color="auto" w:fill="auto"/>
          </w:tcPr>
          <w:p w:rsidR="00566585" w:rsidRPr="0051569C" w:rsidRDefault="00566585" w:rsidP="00801543">
            <w:pPr>
              <w:pStyle w:val="ListParagraph"/>
              <w:numPr>
                <w:ilvl w:val="0"/>
                <w:numId w:val="29"/>
              </w:numPr>
              <w:spacing w:after="200" w:line="276" w:lineRule="auto"/>
              <w:jc w:val="both"/>
              <w:rPr>
                <w:color w:val="000000"/>
                <w:sz w:val="18"/>
                <w:lang w:val="id-ID" w:eastAsia="id-ID"/>
              </w:rPr>
            </w:pPr>
            <w:r w:rsidRPr="0051569C">
              <w:rPr>
                <w:color w:val="000000"/>
                <w:sz w:val="18"/>
                <w:lang w:val="id-ID" w:eastAsia="id-ID"/>
              </w:rPr>
              <w:t>Pemeliharaan sarana dan prasarana pemakaman</w:t>
            </w:r>
          </w:p>
        </w:tc>
        <w:tc>
          <w:tcPr>
            <w:tcW w:w="1984" w:type="dxa"/>
            <w:shd w:val="clear" w:color="auto" w:fill="auto"/>
          </w:tcPr>
          <w:p w:rsidR="00566585" w:rsidRPr="0051569C" w:rsidRDefault="00566585" w:rsidP="00257369">
            <w:pPr>
              <w:rPr>
                <w:color w:val="000000"/>
                <w:sz w:val="18"/>
                <w:lang w:val="id-ID" w:eastAsia="id-ID"/>
              </w:rPr>
            </w:pPr>
            <w:r w:rsidRPr="0051569C">
              <w:rPr>
                <w:color w:val="000000"/>
                <w:sz w:val="18"/>
                <w:lang w:val="id-ID" w:eastAsia="id-ID"/>
              </w:rPr>
              <w:t>Meningkatnya kebersihan dan keindahan sarana/prasarana pemakaman</w:t>
            </w:r>
          </w:p>
        </w:tc>
        <w:tc>
          <w:tcPr>
            <w:tcW w:w="1134" w:type="dxa"/>
            <w:shd w:val="clear" w:color="auto" w:fill="auto"/>
          </w:tcPr>
          <w:p w:rsidR="00566585" w:rsidRPr="0051569C" w:rsidRDefault="00566585"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566585" w:rsidRPr="004E38D3" w:rsidRDefault="00566585" w:rsidP="00257369">
            <w:pPr>
              <w:rPr>
                <w:sz w:val="18"/>
                <w:szCs w:val="18"/>
              </w:rPr>
            </w:pPr>
            <w:r w:rsidRPr="004E38D3">
              <w:rPr>
                <w:sz w:val="18"/>
                <w:szCs w:val="18"/>
              </w:rPr>
              <w:t>6</w:t>
            </w:r>
            <w:r>
              <w:rPr>
                <w:sz w:val="18"/>
                <w:szCs w:val="18"/>
              </w:rPr>
              <w:t xml:space="preserve"> unit</w:t>
            </w:r>
          </w:p>
        </w:tc>
        <w:tc>
          <w:tcPr>
            <w:tcW w:w="1560" w:type="dxa"/>
            <w:shd w:val="clear" w:color="auto" w:fill="auto"/>
          </w:tcPr>
          <w:p w:rsidR="00566585" w:rsidRPr="004E38D3" w:rsidRDefault="00566585" w:rsidP="00257369">
            <w:pPr>
              <w:jc w:val="right"/>
              <w:rPr>
                <w:sz w:val="18"/>
                <w:szCs w:val="18"/>
              </w:rPr>
            </w:pPr>
            <w:r w:rsidRPr="004E38D3">
              <w:rPr>
                <w:sz w:val="18"/>
                <w:szCs w:val="18"/>
              </w:rPr>
              <w:t>500.000.000</w:t>
            </w:r>
          </w:p>
        </w:tc>
      </w:tr>
      <w:tr w:rsidR="00566585" w:rsidRPr="0051569C" w:rsidTr="00982129">
        <w:trPr>
          <w:trHeight w:val="300"/>
        </w:trPr>
        <w:tc>
          <w:tcPr>
            <w:tcW w:w="567" w:type="dxa"/>
            <w:shd w:val="clear" w:color="auto" w:fill="auto"/>
          </w:tcPr>
          <w:p w:rsidR="00566585" w:rsidRPr="0051569C" w:rsidRDefault="00566585" w:rsidP="00982129">
            <w:pPr>
              <w:jc w:val="center"/>
              <w:rPr>
                <w:color w:val="000000"/>
                <w:sz w:val="18"/>
                <w:lang w:val="id-ID" w:eastAsia="id-ID"/>
              </w:rPr>
            </w:pPr>
          </w:p>
        </w:tc>
        <w:tc>
          <w:tcPr>
            <w:tcW w:w="2269" w:type="dxa"/>
            <w:shd w:val="clear" w:color="auto" w:fill="auto"/>
          </w:tcPr>
          <w:p w:rsidR="00566585" w:rsidRPr="004E38D3" w:rsidRDefault="00566585" w:rsidP="004E38D3">
            <w:pPr>
              <w:pStyle w:val="ListParagraph"/>
              <w:numPr>
                <w:ilvl w:val="0"/>
                <w:numId w:val="29"/>
              </w:numPr>
              <w:jc w:val="both"/>
              <w:rPr>
                <w:color w:val="000000"/>
                <w:sz w:val="18"/>
                <w:lang w:val="en-GB" w:eastAsia="id-ID"/>
              </w:rPr>
            </w:pPr>
            <w:r w:rsidRPr="004E38D3">
              <w:rPr>
                <w:color w:val="000000"/>
                <w:sz w:val="18"/>
                <w:lang w:val="en-GB" w:eastAsia="id-ID"/>
              </w:rPr>
              <w:t>Pembinaan tenaga lapangan TPU Giriloyo</w:t>
            </w:r>
          </w:p>
        </w:tc>
        <w:tc>
          <w:tcPr>
            <w:tcW w:w="1985" w:type="dxa"/>
            <w:shd w:val="clear" w:color="auto" w:fill="auto"/>
          </w:tcPr>
          <w:p w:rsidR="00566585" w:rsidRPr="0051569C" w:rsidRDefault="00566585" w:rsidP="00982129">
            <w:pPr>
              <w:rPr>
                <w:color w:val="000000"/>
                <w:sz w:val="18"/>
                <w:lang w:val="id-ID" w:eastAsia="id-ID"/>
              </w:rPr>
            </w:pPr>
            <w:r w:rsidRPr="004E38D3">
              <w:rPr>
                <w:color w:val="000000"/>
                <w:sz w:val="18"/>
                <w:lang w:val="id-ID" w:eastAsia="id-ID"/>
              </w:rPr>
              <w:t>Peserta pembinaan</w:t>
            </w:r>
          </w:p>
        </w:tc>
        <w:tc>
          <w:tcPr>
            <w:tcW w:w="1134" w:type="dxa"/>
            <w:shd w:val="clear" w:color="auto" w:fill="auto"/>
          </w:tcPr>
          <w:p w:rsidR="00566585" w:rsidRPr="0051569C" w:rsidRDefault="00566585" w:rsidP="00982129">
            <w:pPr>
              <w:rPr>
                <w:color w:val="000000"/>
                <w:sz w:val="18"/>
                <w:lang w:val="id-ID" w:eastAsia="id-ID"/>
              </w:rPr>
            </w:pPr>
            <w:r w:rsidRPr="004E38D3">
              <w:rPr>
                <w:color w:val="000000"/>
                <w:sz w:val="18"/>
                <w:lang w:val="id-ID" w:eastAsia="id-ID"/>
              </w:rPr>
              <w:t>Kota Magelang</w:t>
            </w:r>
          </w:p>
        </w:tc>
        <w:tc>
          <w:tcPr>
            <w:tcW w:w="1417" w:type="dxa"/>
            <w:shd w:val="clear" w:color="auto" w:fill="auto"/>
          </w:tcPr>
          <w:p w:rsidR="00566585" w:rsidRPr="004E38D3" w:rsidRDefault="00566585" w:rsidP="00982129">
            <w:pPr>
              <w:rPr>
                <w:color w:val="000000"/>
                <w:sz w:val="18"/>
                <w:lang w:val="en-GB" w:eastAsia="id-ID"/>
              </w:rPr>
            </w:pPr>
            <w:r>
              <w:rPr>
                <w:color w:val="000000"/>
                <w:sz w:val="18"/>
                <w:lang w:val="en-GB" w:eastAsia="id-ID"/>
              </w:rPr>
              <w:t>75 orang</w:t>
            </w:r>
          </w:p>
        </w:tc>
        <w:tc>
          <w:tcPr>
            <w:tcW w:w="1560" w:type="dxa"/>
            <w:shd w:val="clear" w:color="auto" w:fill="auto"/>
          </w:tcPr>
          <w:p w:rsidR="00566585" w:rsidRPr="0051569C" w:rsidRDefault="00566585" w:rsidP="00982129">
            <w:pPr>
              <w:jc w:val="right"/>
              <w:rPr>
                <w:color w:val="000000"/>
                <w:sz w:val="18"/>
                <w:lang w:val="id-ID" w:eastAsia="id-ID"/>
              </w:rPr>
            </w:pPr>
            <w:r w:rsidRPr="004E38D3">
              <w:rPr>
                <w:color w:val="000000"/>
                <w:sz w:val="18"/>
                <w:lang w:val="id-ID" w:eastAsia="id-ID"/>
              </w:rPr>
              <w:t>10.290.000</w:t>
            </w:r>
          </w:p>
        </w:tc>
        <w:tc>
          <w:tcPr>
            <w:tcW w:w="2267" w:type="dxa"/>
            <w:shd w:val="clear" w:color="auto" w:fill="auto"/>
          </w:tcPr>
          <w:p w:rsidR="00566585" w:rsidRPr="004E38D3" w:rsidRDefault="00566585" w:rsidP="004E38D3">
            <w:pPr>
              <w:ind w:left="458" w:hanging="458"/>
              <w:jc w:val="both"/>
              <w:rPr>
                <w:color w:val="000000"/>
                <w:sz w:val="18"/>
                <w:lang w:val="en-GB" w:eastAsia="id-ID"/>
              </w:rPr>
            </w:pPr>
            <w:r>
              <w:rPr>
                <w:color w:val="000000"/>
                <w:sz w:val="18"/>
                <w:lang w:val="en-GB" w:eastAsia="id-ID"/>
              </w:rPr>
              <w:t xml:space="preserve">6. </w:t>
            </w:r>
            <w:r w:rsidRPr="004E38D3">
              <w:rPr>
                <w:color w:val="000000"/>
                <w:sz w:val="18"/>
                <w:lang w:val="en-GB" w:eastAsia="id-ID"/>
              </w:rPr>
              <w:t>Pembinaan tenaga lapangan TPU Giriloyo</w:t>
            </w:r>
          </w:p>
        </w:tc>
        <w:tc>
          <w:tcPr>
            <w:tcW w:w="1984" w:type="dxa"/>
            <w:shd w:val="clear" w:color="auto" w:fill="auto"/>
          </w:tcPr>
          <w:p w:rsidR="00566585" w:rsidRPr="0051569C" w:rsidRDefault="00566585" w:rsidP="00257369">
            <w:pPr>
              <w:rPr>
                <w:color w:val="000000"/>
                <w:sz w:val="18"/>
                <w:lang w:val="id-ID" w:eastAsia="id-ID"/>
              </w:rPr>
            </w:pPr>
            <w:r w:rsidRPr="004E38D3">
              <w:rPr>
                <w:color w:val="000000"/>
                <w:sz w:val="18"/>
                <w:lang w:val="id-ID" w:eastAsia="id-ID"/>
              </w:rPr>
              <w:t>Peserta pembinaan</w:t>
            </w:r>
          </w:p>
        </w:tc>
        <w:tc>
          <w:tcPr>
            <w:tcW w:w="1134" w:type="dxa"/>
            <w:shd w:val="clear" w:color="auto" w:fill="auto"/>
          </w:tcPr>
          <w:p w:rsidR="00566585" w:rsidRPr="0051569C" w:rsidRDefault="00566585" w:rsidP="00257369">
            <w:pPr>
              <w:rPr>
                <w:color w:val="000000"/>
                <w:sz w:val="18"/>
                <w:lang w:val="id-ID" w:eastAsia="id-ID"/>
              </w:rPr>
            </w:pPr>
            <w:r w:rsidRPr="004E38D3">
              <w:rPr>
                <w:color w:val="000000"/>
                <w:sz w:val="18"/>
                <w:lang w:val="id-ID" w:eastAsia="id-ID"/>
              </w:rPr>
              <w:t>Kota Magelang</w:t>
            </w:r>
          </w:p>
        </w:tc>
        <w:tc>
          <w:tcPr>
            <w:tcW w:w="1418" w:type="dxa"/>
            <w:shd w:val="clear" w:color="auto" w:fill="auto"/>
          </w:tcPr>
          <w:p w:rsidR="00566585" w:rsidRPr="004E38D3" w:rsidRDefault="00566585" w:rsidP="00257369">
            <w:pPr>
              <w:rPr>
                <w:color w:val="000000"/>
                <w:sz w:val="18"/>
                <w:lang w:val="en-GB" w:eastAsia="id-ID"/>
              </w:rPr>
            </w:pPr>
            <w:r>
              <w:rPr>
                <w:color w:val="000000"/>
                <w:sz w:val="18"/>
                <w:lang w:val="en-GB" w:eastAsia="id-ID"/>
              </w:rPr>
              <w:t>75 orang</w:t>
            </w:r>
          </w:p>
        </w:tc>
        <w:tc>
          <w:tcPr>
            <w:tcW w:w="1560" w:type="dxa"/>
            <w:shd w:val="clear" w:color="auto" w:fill="auto"/>
          </w:tcPr>
          <w:p w:rsidR="00566585" w:rsidRPr="0051569C" w:rsidRDefault="00566585" w:rsidP="00257369">
            <w:pPr>
              <w:jc w:val="right"/>
              <w:rPr>
                <w:color w:val="000000"/>
                <w:sz w:val="18"/>
                <w:lang w:val="id-ID" w:eastAsia="id-ID"/>
              </w:rPr>
            </w:pPr>
            <w:r w:rsidRPr="004E38D3">
              <w:rPr>
                <w:color w:val="000000"/>
                <w:sz w:val="18"/>
                <w:lang w:val="id-ID" w:eastAsia="id-ID"/>
              </w:rPr>
              <w:t>10.290.000</w:t>
            </w:r>
          </w:p>
        </w:tc>
      </w:tr>
      <w:tr w:rsidR="004E38D3" w:rsidRPr="0051569C" w:rsidTr="00982129">
        <w:trPr>
          <w:trHeight w:val="300"/>
        </w:trPr>
        <w:tc>
          <w:tcPr>
            <w:tcW w:w="567" w:type="dxa"/>
            <w:shd w:val="clear" w:color="auto" w:fill="auto"/>
          </w:tcPr>
          <w:p w:rsidR="004E38D3" w:rsidRPr="0051569C" w:rsidRDefault="004E38D3" w:rsidP="00982129">
            <w:pPr>
              <w:jc w:val="center"/>
              <w:rPr>
                <w:color w:val="000000"/>
                <w:sz w:val="18"/>
                <w:lang w:val="id-ID" w:eastAsia="id-ID"/>
              </w:rPr>
            </w:pPr>
          </w:p>
        </w:tc>
        <w:tc>
          <w:tcPr>
            <w:tcW w:w="2269" w:type="dxa"/>
            <w:shd w:val="clear" w:color="auto" w:fill="auto"/>
          </w:tcPr>
          <w:p w:rsidR="004E38D3" w:rsidRPr="0051569C" w:rsidRDefault="004E38D3" w:rsidP="00982129">
            <w:pPr>
              <w:jc w:val="both"/>
              <w:rPr>
                <w:color w:val="000000"/>
                <w:sz w:val="18"/>
                <w:lang w:val="en-GB" w:eastAsia="id-ID"/>
              </w:rPr>
            </w:pPr>
            <w:r w:rsidRPr="0051569C">
              <w:rPr>
                <w:color w:val="000000"/>
                <w:sz w:val="18"/>
                <w:lang w:val="en-GB" w:eastAsia="id-ID"/>
              </w:rPr>
              <w:t>Program Pelayanan Administrasi Per</w:t>
            </w:r>
            <w:r>
              <w:rPr>
                <w:color w:val="000000"/>
                <w:sz w:val="18"/>
                <w:lang w:val="en-GB" w:eastAsia="id-ID"/>
              </w:rPr>
              <w:t>kantoran</w:t>
            </w:r>
          </w:p>
        </w:tc>
        <w:tc>
          <w:tcPr>
            <w:tcW w:w="1985" w:type="dxa"/>
            <w:shd w:val="clear" w:color="auto" w:fill="auto"/>
          </w:tcPr>
          <w:p w:rsidR="004E38D3" w:rsidRPr="0051569C" w:rsidRDefault="004E38D3" w:rsidP="00982129">
            <w:pPr>
              <w:rPr>
                <w:color w:val="000000"/>
                <w:sz w:val="18"/>
                <w:lang w:val="id-ID" w:eastAsia="id-ID"/>
              </w:rPr>
            </w:pPr>
          </w:p>
        </w:tc>
        <w:tc>
          <w:tcPr>
            <w:tcW w:w="1134" w:type="dxa"/>
            <w:shd w:val="clear" w:color="auto" w:fill="auto"/>
          </w:tcPr>
          <w:p w:rsidR="004E38D3" w:rsidRPr="0051569C" w:rsidRDefault="004E38D3" w:rsidP="00982129">
            <w:pPr>
              <w:rPr>
                <w:color w:val="000000"/>
                <w:sz w:val="18"/>
                <w:lang w:val="id-ID" w:eastAsia="id-ID"/>
              </w:rPr>
            </w:pPr>
          </w:p>
        </w:tc>
        <w:tc>
          <w:tcPr>
            <w:tcW w:w="1417" w:type="dxa"/>
            <w:shd w:val="clear" w:color="auto" w:fill="auto"/>
          </w:tcPr>
          <w:p w:rsidR="004E38D3" w:rsidRPr="0051569C" w:rsidRDefault="004E38D3" w:rsidP="00982129">
            <w:pPr>
              <w:rPr>
                <w:color w:val="000000"/>
                <w:sz w:val="18"/>
                <w:lang w:val="id-ID" w:eastAsia="id-ID"/>
              </w:rPr>
            </w:pPr>
          </w:p>
        </w:tc>
        <w:tc>
          <w:tcPr>
            <w:tcW w:w="1560" w:type="dxa"/>
            <w:shd w:val="clear" w:color="auto" w:fill="auto"/>
          </w:tcPr>
          <w:p w:rsidR="004E38D3" w:rsidRPr="0051569C" w:rsidRDefault="004E38D3" w:rsidP="00982129">
            <w:pPr>
              <w:jc w:val="right"/>
              <w:rPr>
                <w:color w:val="000000"/>
                <w:sz w:val="18"/>
                <w:lang w:val="id-ID" w:eastAsia="id-ID"/>
              </w:rPr>
            </w:pPr>
          </w:p>
        </w:tc>
        <w:tc>
          <w:tcPr>
            <w:tcW w:w="2267" w:type="dxa"/>
            <w:shd w:val="clear" w:color="auto" w:fill="auto"/>
          </w:tcPr>
          <w:p w:rsidR="004E38D3" w:rsidRPr="0051569C" w:rsidRDefault="004E38D3" w:rsidP="00982129">
            <w:pPr>
              <w:pStyle w:val="ListParagraph"/>
              <w:ind w:left="360"/>
              <w:jc w:val="both"/>
              <w:rPr>
                <w:color w:val="000000"/>
                <w:sz w:val="18"/>
                <w:lang w:val="id-ID" w:eastAsia="id-ID"/>
              </w:rPr>
            </w:pPr>
          </w:p>
        </w:tc>
        <w:tc>
          <w:tcPr>
            <w:tcW w:w="1984" w:type="dxa"/>
            <w:shd w:val="clear" w:color="auto" w:fill="auto"/>
          </w:tcPr>
          <w:p w:rsidR="004E38D3" w:rsidRPr="0051569C" w:rsidRDefault="004E38D3" w:rsidP="00982129">
            <w:pPr>
              <w:rPr>
                <w:color w:val="000000"/>
                <w:sz w:val="18"/>
                <w:lang w:val="id-ID" w:eastAsia="id-ID"/>
              </w:rPr>
            </w:pPr>
          </w:p>
        </w:tc>
        <w:tc>
          <w:tcPr>
            <w:tcW w:w="1134" w:type="dxa"/>
            <w:shd w:val="clear" w:color="auto" w:fill="auto"/>
          </w:tcPr>
          <w:p w:rsidR="004E38D3" w:rsidRPr="0051569C" w:rsidRDefault="004E38D3" w:rsidP="00982129">
            <w:pPr>
              <w:rPr>
                <w:color w:val="000000"/>
                <w:sz w:val="18"/>
                <w:lang w:val="id-ID" w:eastAsia="id-ID"/>
              </w:rPr>
            </w:pPr>
          </w:p>
        </w:tc>
        <w:tc>
          <w:tcPr>
            <w:tcW w:w="1418" w:type="dxa"/>
            <w:shd w:val="clear" w:color="auto" w:fill="auto"/>
          </w:tcPr>
          <w:p w:rsidR="004E38D3" w:rsidRPr="0051569C" w:rsidRDefault="004E38D3" w:rsidP="00982129">
            <w:pPr>
              <w:rPr>
                <w:color w:val="000000"/>
                <w:sz w:val="18"/>
                <w:lang w:val="id-ID" w:eastAsia="id-ID"/>
              </w:rPr>
            </w:pPr>
          </w:p>
        </w:tc>
        <w:tc>
          <w:tcPr>
            <w:tcW w:w="1560" w:type="dxa"/>
            <w:shd w:val="clear" w:color="auto" w:fill="auto"/>
          </w:tcPr>
          <w:p w:rsidR="004E38D3" w:rsidRPr="0051569C" w:rsidRDefault="004E38D3" w:rsidP="00982129">
            <w:pPr>
              <w:jc w:val="right"/>
              <w:rPr>
                <w:color w:val="000000"/>
                <w:sz w:val="18"/>
                <w:lang w:val="id-ID" w:eastAsia="id-ID"/>
              </w:rPr>
            </w:pPr>
          </w:p>
        </w:tc>
      </w:tr>
      <w:tr w:rsidR="00566585" w:rsidRPr="0051569C" w:rsidTr="00982129">
        <w:trPr>
          <w:trHeight w:val="300"/>
        </w:trPr>
        <w:tc>
          <w:tcPr>
            <w:tcW w:w="567" w:type="dxa"/>
            <w:shd w:val="clear" w:color="auto" w:fill="auto"/>
          </w:tcPr>
          <w:p w:rsidR="00566585" w:rsidRPr="0051569C" w:rsidRDefault="00566585" w:rsidP="00982129">
            <w:pPr>
              <w:jc w:val="center"/>
              <w:rPr>
                <w:color w:val="000000"/>
                <w:sz w:val="18"/>
                <w:lang w:val="id-ID" w:eastAsia="id-ID"/>
              </w:rPr>
            </w:pPr>
          </w:p>
        </w:tc>
        <w:tc>
          <w:tcPr>
            <w:tcW w:w="2269" w:type="dxa"/>
            <w:shd w:val="clear" w:color="auto" w:fill="auto"/>
          </w:tcPr>
          <w:p w:rsidR="00566585" w:rsidRPr="0051569C" w:rsidRDefault="00566585" w:rsidP="00801543">
            <w:pPr>
              <w:pStyle w:val="ListParagraph"/>
              <w:numPr>
                <w:ilvl w:val="0"/>
                <w:numId w:val="30"/>
              </w:numPr>
              <w:spacing w:after="200" w:line="276" w:lineRule="auto"/>
              <w:jc w:val="both"/>
              <w:rPr>
                <w:color w:val="000000"/>
                <w:sz w:val="18"/>
                <w:lang w:val="id-ID" w:eastAsia="id-ID"/>
              </w:rPr>
            </w:pPr>
            <w:r w:rsidRPr="0051569C">
              <w:rPr>
                <w:color w:val="000000"/>
                <w:sz w:val="18"/>
                <w:lang w:val="id-ID" w:eastAsia="id-ID"/>
              </w:rPr>
              <w:t>Penyediaan jasa pembayaran PBB tanah Pemda</w:t>
            </w:r>
          </w:p>
        </w:tc>
        <w:tc>
          <w:tcPr>
            <w:tcW w:w="1985" w:type="dxa"/>
            <w:shd w:val="clear" w:color="auto" w:fill="auto"/>
          </w:tcPr>
          <w:p w:rsidR="00566585" w:rsidRPr="0051569C" w:rsidRDefault="00566585" w:rsidP="00982129">
            <w:pPr>
              <w:rPr>
                <w:color w:val="000000"/>
                <w:sz w:val="18"/>
                <w:lang w:val="id-ID" w:eastAsia="id-ID"/>
              </w:rPr>
            </w:pPr>
            <w:r w:rsidRPr="0051569C">
              <w:rPr>
                <w:color w:val="000000"/>
                <w:sz w:val="18"/>
                <w:lang w:val="id-ID" w:eastAsia="id-ID"/>
              </w:rPr>
              <w:t>PBB tanah TPA</w:t>
            </w:r>
          </w:p>
        </w:tc>
        <w:tc>
          <w:tcPr>
            <w:tcW w:w="1134" w:type="dxa"/>
            <w:shd w:val="clear" w:color="auto" w:fill="auto"/>
          </w:tcPr>
          <w:p w:rsidR="00566585" w:rsidRPr="0051569C" w:rsidRDefault="00566585"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566585" w:rsidRPr="0051569C" w:rsidRDefault="00566585" w:rsidP="00982129">
            <w:pPr>
              <w:rPr>
                <w:color w:val="000000"/>
                <w:sz w:val="18"/>
                <w:lang w:val="en-GB" w:eastAsia="id-ID"/>
              </w:rPr>
            </w:pPr>
            <w:r w:rsidRPr="0051569C">
              <w:rPr>
                <w:color w:val="000000"/>
                <w:sz w:val="18"/>
                <w:lang w:val="en-GB" w:eastAsia="id-ID"/>
              </w:rPr>
              <w:t>1 tahun</w:t>
            </w:r>
          </w:p>
        </w:tc>
        <w:tc>
          <w:tcPr>
            <w:tcW w:w="1560" w:type="dxa"/>
            <w:shd w:val="clear" w:color="auto" w:fill="auto"/>
          </w:tcPr>
          <w:p w:rsidR="00566585" w:rsidRPr="0051569C" w:rsidRDefault="00566585" w:rsidP="00982129">
            <w:pPr>
              <w:jc w:val="right"/>
              <w:rPr>
                <w:color w:val="000000"/>
                <w:sz w:val="18"/>
                <w:lang w:val="en-GB" w:eastAsia="id-ID"/>
              </w:rPr>
            </w:pPr>
            <w:r w:rsidRPr="0051569C">
              <w:rPr>
                <w:color w:val="000000"/>
                <w:sz w:val="18"/>
                <w:lang w:val="en-GB" w:eastAsia="id-ID"/>
              </w:rPr>
              <w:t>2.000.000</w:t>
            </w:r>
          </w:p>
        </w:tc>
        <w:tc>
          <w:tcPr>
            <w:tcW w:w="2267" w:type="dxa"/>
            <w:shd w:val="clear" w:color="auto" w:fill="auto"/>
          </w:tcPr>
          <w:p w:rsidR="00566585" w:rsidRPr="0051569C" w:rsidRDefault="00566585" w:rsidP="00801543">
            <w:pPr>
              <w:pStyle w:val="ListParagraph"/>
              <w:numPr>
                <w:ilvl w:val="0"/>
                <w:numId w:val="42"/>
              </w:numPr>
              <w:spacing w:after="200" w:line="276" w:lineRule="auto"/>
              <w:jc w:val="both"/>
              <w:rPr>
                <w:color w:val="000000"/>
                <w:sz w:val="18"/>
                <w:lang w:val="id-ID" w:eastAsia="id-ID"/>
              </w:rPr>
            </w:pPr>
            <w:r w:rsidRPr="0051569C">
              <w:rPr>
                <w:color w:val="000000"/>
                <w:sz w:val="18"/>
                <w:lang w:val="id-ID" w:eastAsia="id-ID"/>
              </w:rPr>
              <w:t>Penyediaan jasa pembayaran PBB tanah Pemda</w:t>
            </w:r>
          </w:p>
        </w:tc>
        <w:tc>
          <w:tcPr>
            <w:tcW w:w="1984" w:type="dxa"/>
            <w:shd w:val="clear" w:color="auto" w:fill="auto"/>
          </w:tcPr>
          <w:p w:rsidR="00566585" w:rsidRPr="0051569C" w:rsidRDefault="00566585" w:rsidP="00257369">
            <w:pPr>
              <w:rPr>
                <w:color w:val="000000"/>
                <w:sz w:val="18"/>
                <w:lang w:val="id-ID" w:eastAsia="id-ID"/>
              </w:rPr>
            </w:pPr>
            <w:r w:rsidRPr="0051569C">
              <w:rPr>
                <w:color w:val="000000"/>
                <w:sz w:val="18"/>
                <w:lang w:val="id-ID" w:eastAsia="id-ID"/>
              </w:rPr>
              <w:t>PBB tanah TPA</w:t>
            </w:r>
          </w:p>
        </w:tc>
        <w:tc>
          <w:tcPr>
            <w:tcW w:w="1134" w:type="dxa"/>
            <w:shd w:val="clear" w:color="auto" w:fill="auto"/>
          </w:tcPr>
          <w:p w:rsidR="00566585" w:rsidRPr="0051569C" w:rsidRDefault="00566585"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566585" w:rsidRPr="0051569C" w:rsidRDefault="00566585" w:rsidP="00257369">
            <w:pPr>
              <w:rPr>
                <w:color w:val="000000"/>
                <w:sz w:val="18"/>
                <w:lang w:val="en-GB" w:eastAsia="id-ID"/>
              </w:rPr>
            </w:pPr>
            <w:r w:rsidRPr="0051569C">
              <w:rPr>
                <w:color w:val="000000"/>
                <w:sz w:val="18"/>
                <w:lang w:val="en-GB" w:eastAsia="id-ID"/>
              </w:rPr>
              <w:t>1 tahun</w:t>
            </w:r>
          </w:p>
        </w:tc>
        <w:tc>
          <w:tcPr>
            <w:tcW w:w="1560" w:type="dxa"/>
            <w:shd w:val="clear" w:color="auto" w:fill="auto"/>
          </w:tcPr>
          <w:p w:rsidR="00566585" w:rsidRPr="0051569C" w:rsidRDefault="00566585" w:rsidP="00257369">
            <w:pPr>
              <w:jc w:val="right"/>
              <w:rPr>
                <w:color w:val="000000"/>
                <w:sz w:val="18"/>
                <w:lang w:val="en-GB" w:eastAsia="id-ID"/>
              </w:rPr>
            </w:pPr>
            <w:r w:rsidRPr="0051569C">
              <w:rPr>
                <w:color w:val="000000"/>
                <w:sz w:val="18"/>
                <w:lang w:val="en-GB" w:eastAsia="id-ID"/>
              </w:rPr>
              <w:t>2.000.000</w:t>
            </w:r>
          </w:p>
        </w:tc>
      </w:tr>
      <w:tr w:rsidR="00566585" w:rsidRPr="0051569C" w:rsidTr="00982129">
        <w:trPr>
          <w:trHeight w:val="300"/>
        </w:trPr>
        <w:tc>
          <w:tcPr>
            <w:tcW w:w="567" w:type="dxa"/>
            <w:shd w:val="clear" w:color="auto" w:fill="auto"/>
          </w:tcPr>
          <w:p w:rsidR="00566585" w:rsidRPr="0051569C" w:rsidRDefault="00566585" w:rsidP="00982129">
            <w:pPr>
              <w:jc w:val="center"/>
              <w:rPr>
                <w:color w:val="000000"/>
                <w:sz w:val="18"/>
                <w:lang w:val="id-ID" w:eastAsia="id-ID"/>
              </w:rPr>
            </w:pPr>
          </w:p>
        </w:tc>
        <w:tc>
          <w:tcPr>
            <w:tcW w:w="2269" w:type="dxa"/>
            <w:shd w:val="clear" w:color="auto" w:fill="auto"/>
          </w:tcPr>
          <w:p w:rsidR="00566585" w:rsidRPr="0051569C" w:rsidRDefault="00566585" w:rsidP="00801543">
            <w:pPr>
              <w:pStyle w:val="ListParagraph"/>
              <w:numPr>
                <w:ilvl w:val="0"/>
                <w:numId w:val="30"/>
              </w:numPr>
              <w:spacing w:after="200" w:line="276" w:lineRule="auto"/>
              <w:jc w:val="both"/>
              <w:rPr>
                <w:color w:val="000000"/>
                <w:sz w:val="18"/>
                <w:lang w:val="id-ID" w:eastAsia="id-ID"/>
              </w:rPr>
            </w:pPr>
            <w:r w:rsidRPr="0051569C">
              <w:rPr>
                <w:color w:val="000000"/>
                <w:sz w:val="18"/>
                <w:lang w:val="id-ID" w:eastAsia="id-ID"/>
              </w:rPr>
              <w:t>Penyediaan makanan dan minuman</w:t>
            </w:r>
          </w:p>
        </w:tc>
        <w:tc>
          <w:tcPr>
            <w:tcW w:w="1985" w:type="dxa"/>
            <w:shd w:val="clear" w:color="auto" w:fill="auto"/>
          </w:tcPr>
          <w:p w:rsidR="00566585" w:rsidRPr="0051569C" w:rsidRDefault="00566585" w:rsidP="00982129">
            <w:pPr>
              <w:rPr>
                <w:color w:val="000000"/>
                <w:sz w:val="18"/>
                <w:lang w:val="id-ID" w:eastAsia="id-ID"/>
              </w:rPr>
            </w:pPr>
            <w:r w:rsidRPr="0051569C">
              <w:rPr>
                <w:color w:val="000000"/>
                <w:sz w:val="18"/>
                <w:lang w:val="id-ID" w:eastAsia="id-ID"/>
              </w:rPr>
              <w:t>Makanan dan minuman harian pegawai</w:t>
            </w:r>
          </w:p>
        </w:tc>
        <w:tc>
          <w:tcPr>
            <w:tcW w:w="1134" w:type="dxa"/>
            <w:shd w:val="clear" w:color="auto" w:fill="auto"/>
          </w:tcPr>
          <w:p w:rsidR="00566585" w:rsidRPr="0051569C" w:rsidRDefault="00566585"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566585" w:rsidRPr="0051569C" w:rsidRDefault="00566585" w:rsidP="00982129">
            <w:pPr>
              <w:rPr>
                <w:color w:val="000000"/>
                <w:sz w:val="18"/>
                <w:lang w:val="en-GB" w:eastAsia="id-ID"/>
              </w:rPr>
            </w:pPr>
            <w:r w:rsidRPr="0051569C">
              <w:rPr>
                <w:color w:val="000000"/>
                <w:sz w:val="18"/>
                <w:lang w:val="en-GB" w:eastAsia="id-ID"/>
              </w:rPr>
              <w:t>5 jenis</w:t>
            </w:r>
          </w:p>
        </w:tc>
        <w:tc>
          <w:tcPr>
            <w:tcW w:w="1560" w:type="dxa"/>
            <w:shd w:val="clear" w:color="auto" w:fill="auto"/>
          </w:tcPr>
          <w:p w:rsidR="00566585" w:rsidRPr="0051569C" w:rsidRDefault="00566585" w:rsidP="00982129">
            <w:pPr>
              <w:jc w:val="right"/>
              <w:rPr>
                <w:color w:val="000000"/>
                <w:sz w:val="18"/>
                <w:lang w:val="en-GB" w:eastAsia="id-ID"/>
              </w:rPr>
            </w:pPr>
            <w:r w:rsidRPr="00CA15D6">
              <w:rPr>
                <w:color w:val="000000"/>
                <w:sz w:val="18"/>
                <w:lang w:val="en-GB" w:eastAsia="id-ID"/>
              </w:rPr>
              <w:t>407.563.000</w:t>
            </w:r>
          </w:p>
        </w:tc>
        <w:tc>
          <w:tcPr>
            <w:tcW w:w="2267" w:type="dxa"/>
            <w:shd w:val="clear" w:color="auto" w:fill="auto"/>
          </w:tcPr>
          <w:p w:rsidR="00566585" w:rsidRPr="0051569C" w:rsidRDefault="00566585" w:rsidP="00801543">
            <w:pPr>
              <w:pStyle w:val="ListParagraph"/>
              <w:numPr>
                <w:ilvl w:val="0"/>
                <w:numId w:val="42"/>
              </w:numPr>
              <w:spacing w:after="200" w:line="276" w:lineRule="auto"/>
              <w:jc w:val="both"/>
              <w:rPr>
                <w:color w:val="000000"/>
                <w:sz w:val="18"/>
                <w:lang w:val="id-ID" w:eastAsia="id-ID"/>
              </w:rPr>
            </w:pPr>
            <w:r w:rsidRPr="0051569C">
              <w:rPr>
                <w:color w:val="000000"/>
                <w:sz w:val="18"/>
                <w:lang w:val="id-ID" w:eastAsia="id-ID"/>
              </w:rPr>
              <w:t>Penyediaan makanan dan minuman</w:t>
            </w:r>
          </w:p>
        </w:tc>
        <w:tc>
          <w:tcPr>
            <w:tcW w:w="1984" w:type="dxa"/>
            <w:shd w:val="clear" w:color="auto" w:fill="auto"/>
          </w:tcPr>
          <w:p w:rsidR="00566585" w:rsidRPr="0051569C" w:rsidRDefault="00566585" w:rsidP="00257369">
            <w:pPr>
              <w:rPr>
                <w:color w:val="000000"/>
                <w:sz w:val="18"/>
                <w:lang w:val="id-ID" w:eastAsia="id-ID"/>
              </w:rPr>
            </w:pPr>
            <w:r w:rsidRPr="0051569C">
              <w:rPr>
                <w:color w:val="000000"/>
                <w:sz w:val="18"/>
                <w:lang w:val="id-ID" w:eastAsia="id-ID"/>
              </w:rPr>
              <w:t>Makanan dan minuman harian pegawai</w:t>
            </w:r>
          </w:p>
        </w:tc>
        <w:tc>
          <w:tcPr>
            <w:tcW w:w="1134" w:type="dxa"/>
            <w:shd w:val="clear" w:color="auto" w:fill="auto"/>
          </w:tcPr>
          <w:p w:rsidR="00566585" w:rsidRPr="0051569C" w:rsidRDefault="00566585"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566585" w:rsidRPr="0051569C" w:rsidRDefault="00566585" w:rsidP="00257369">
            <w:pPr>
              <w:rPr>
                <w:color w:val="000000"/>
                <w:sz w:val="18"/>
                <w:lang w:val="en-GB" w:eastAsia="id-ID"/>
              </w:rPr>
            </w:pPr>
            <w:r w:rsidRPr="0051569C">
              <w:rPr>
                <w:color w:val="000000"/>
                <w:sz w:val="18"/>
                <w:lang w:val="en-GB" w:eastAsia="id-ID"/>
              </w:rPr>
              <w:t>5 jenis</w:t>
            </w:r>
          </w:p>
        </w:tc>
        <w:tc>
          <w:tcPr>
            <w:tcW w:w="1560" w:type="dxa"/>
            <w:shd w:val="clear" w:color="auto" w:fill="auto"/>
          </w:tcPr>
          <w:p w:rsidR="00566585" w:rsidRPr="0051569C" w:rsidRDefault="00566585" w:rsidP="00257369">
            <w:pPr>
              <w:jc w:val="right"/>
              <w:rPr>
                <w:color w:val="000000"/>
                <w:sz w:val="18"/>
                <w:lang w:val="en-GB" w:eastAsia="id-ID"/>
              </w:rPr>
            </w:pPr>
            <w:r w:rsidRPr="00CA15D6">
              <w:rPr>
                <w:color w:val="000000"/>
                <w:sz w:val="18"/>
                <w:lang w:val="en-GB" w:eastAsia="id-ID"/>
              </w:rPr>
              <w:t>407.563.000</w:t>
            </w:r>
          </w:p>
        </w:tc>
      </w:tr>
      <w:tr w:rsidR="00566585" w:rsidRPr="0051569C" w:rsidTr="00982129">
        <w:trPr>
          <w:trHeight w:val="300"/>
        </w:trPr>
        <w:tc>
          <w:tcPr>
            <w:tcW w:w="567" w:type="dxa"/>
            <w:shd w:val="clear" w:color="auto" w:fill="auto"/>
          </w:tcPr>
          <w:p w:rsidR="00566585" w:rsidRPr="0051569C" w:rsidRDefault="00566585" w:rsidP="00982129">
            <w:pPr>
              <w:jc w:val="center"/>
              <w:rPr>
                <w:color w:val="000000"/>
                <w:sz w:val="18"/>
                <w:lang w:val="id-ID" w:eastAsia="id-ID"/>
              </w:rPr>
            </w:pPr>
          </w:p>
        </w:tc>
        <w:tc>
          <w:tcPr>
            <w:tcW w:w="2269" w:type="dxa"/>
            <w:shd w:val="clear" w:color="auto" w:fill="auto"/>
          </w:tcPr>
          <w:p w:rsidR="00566585" w:rsidRPr="0051569C" w:rsidRDefault="00566585" w:rsidP="00801543">
            <w:pPr>
              <w:pStyle w:val="ListParagraph"/>
              <w:numPr>
                <w:ilvl w:val="0"/>
                <w:numId w:val="30"/>
              </w:numPr>
              <w:spacing w:after="200" w:line="276" w:lineRule="auto"/>
              <w:jc w:val="both"/>
              <w:rPr>
                <w:color w:val="000000"/>
                <w:sz w:val="18"/>
                <w:lang w:val="id-ID" w:eastAsia="id-ID"/>
              </w:rPr>
            </w:pPr>
            <w:r w:rsidRPr="0051569C">
              <w:rPr>
                <w:color w:val="000000"/>
                <w:sz w:val="18"/>
                <w:lang w:val="id-ID" w:eastAsia="id-ID"/>
              </w:rPr>
              <w:t>Rapat-rapat kordinasi dan konsultasi ke luar daerah</w:t>
            </w:r>
          </w:p>
        </w:tc>
        <w:tc>
          <w:tcPr>
            <w:tcW w:w="1985" w:type="dxa"/>
            <w:shd w:val="clear" w:color="auto" w:fill="auto"/>
          </w:tcPr>
          <w:p w:rsidR="00566585" w:rsidRPr="0051569C" w:rsidRDefault="00566585" w:rsidP="00982129">
            <w:pPr>
              <w:rPr>
                <w:color w:val="000000"/>
                <w:sz w:val="18"/>
                <w:lang w:val="id-ID" w:eastAsia="id-ID"/>
              </w:rPr>
            </w:pPr>
            <w:r w:rsidRPr="0051569C">
              <w:rPr>
                <w:color w:val="000000"/>
                <w:sz w:val="18"/>
                <w:lang w:val="id-ID" w:eastAsia="id-ID"/>
              </w:rPr>
              <w:t>Perjalanan dinas ke luar daerah</w:t>
            </w:r>
          </w:p>
        </w:tc>
        <w:tc>
          <w:tcPr>
            <w:tcW w:w="1134" w:type="dxa"/>
            <w:shd w:val="clear" w:color="auto" w:fill="auto"/>
          </w:tcPr>
          <w:p w:rsidR="00566585" w:rsidRPr="0051569C" w:rsidRDefault="00566585"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566585" w:rsidRPr="0051569C" w:rsidRDefault="00566585" w:rsidP="00982129">
            <w:pPr>
              <w:rPr>
                <w:color w:val="000000"/>
                <w:sz w:val="18"/>
                <w:lang w:val="en-GB" w:eastAsia="id-ID"/>
              </w:rPr>
            </w:pPr>
            <w:r>
              <w:rPr>
                <w:color w:val="000000"/>
                <w:sz w:val="18"/>
                <w:lang w:val="en-GB" w:eastAsia="id-ID"/>
              </w:rPr>
              <w:t>3</w:t>
            </w:r>
            <w:r w:rsidRPr="0051569C">
              <w:rPr>
                <w:color w:val="000000"/>
                <w:sz w:val="18"/>
                <w:lang w:val="en-GB" w:eastAsia="id-ID"/>
              </w:rPr>
              <w:t>50 kegiatan</w:t>
            </w:r>
          </w:p>
        </w:tc>
        <w:tc>
          <w:tcPr>
            <w:tcW w:w="1560" w:type="dxa"/>
            <w:shd w:val="clear" w:color="auto" w:fill="auto"/>
          </w:tcPr>
          <w:p w:rsidR="00566585" w:rsidRPr="0051569C" w:rsidRDefault="00566585" w:rsidP="00982129">
            <w:pPr>
              <w:jc w:val="right"/>
              <w:rPr>
                <w:color w:val="000000"/>
                <w:sz w:val="18"/>
                <w:lang w:val="en-GB" w:eastAsia="id-ID"/>
              </w:rPr>
            </w:pPr>
            <w:r w:rsidRPr="009408C0">
              <w:rPr>
                <w:color w:val="000000"/>
                <w:sz w:val="18"/>
                <w:lang w:val="en-GB" w:eastAsia="id-ID"/>
              </w:rPr>
              <w:t>294.760.000</w:t>
            </w:r>
          </w:p>
        </w:tc>
        <w:tc>
          <w:tcPr>
            <w:tcW w:w="2267" w:type="dxa"/>
            <w:shd w:val="clear" w:color="auto" w:fill="auto"/>
          </w:tcPr>
          <w:p w:rsidR="00566585" w:rsidRPr="0051569C" w:rsidRDefault="00566585" w:rsidP="00801543">
            <w:pPr>
              <w:pStyle w:val="ListParagraph"/>
              <w:numPr>
                <w:ilvl w:val="0"/>
                <w:numId w:val="42"/>
              </w:numPr>
              <w:spacing w:after="200" w:line="276" w:lineRule="auto"/>
              <w:jc w:val="both"/>
              <w:rPr>
                <w:color w:val="000000"/>
                <w:sz w:val="18"/>
                <w:lang w:val="id-ID" w:eastAsia="id-ID"/>
              </w:rPr>
            </w:pPr>
            <w:r w:rsidRPr="0051569C">
              <w:rPr>
                <w:color w:val="000000"/>
                <w:sz w:val="18"/>
                <w:lang w:val="id-ID" w:eastAsia="id-ID"/>
              </w:rPr>
              <w:t>Rapat-rapat kordinasi dan konsultasi ke luar daerah</w:t>
            </w:r>
          </w:p>
        </w:tc>
        <w:tc>
          <w:tcPr>
            <w:tcW w:w="1984" w:type="dxa"/>
            <w:shd w:val="clear" w:color="auto" w:fill="auto"/>
          </w:tcPr>
          <w:p w:rsidR="00566585" w:rsidRPr="0051569C" w:rsidRDefault="00566585" w:rsidP="00257369">
            <w:pPr>
              <w:rPr>
                <w:color w:val="000000"/>
                <w:sz w:val="18"/>
                <w:lang w:val="id-ID" w:eastAsia="id-ID"/>
              </w:rPr>
            </w:pPr>
            <w:r w:rsidRPr="0051569C">
              <w:rPr>
                <w:color w:val="000000"/>
                <w:sz w:val="18"/>
                <w:lang w:val="id-ID" w:eastAsia="id-ID"/>
              </w:rPr>
              <w:t>Perjalanan dinas ke luar daerah</w:t>
            </w:r>
          </w:p>
        </w:tc>
        <w:tc>
          <w:tcPr>
            <w:tcW w:w="1134" w:type="dxa"/>
            <w:shd w:val="clear" w:color="auto" w:fill="auto"/>
          </w:tcPr>
          <w:p w:rsidR="00566585" w:rsidRPr="0051569C" w:rsidRDefault="00566585"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566585" w:rsidRPr="0051569C" w:rsidRDefault="00566585" w:rsidP="00257369">
            <w:pPr>
              <w:rPr>
                <w:color w:val="000000"/>
                <w:sz w:val="18"/>
                <w:lang w:val="en-GB" w:eastAsia="id-ID"/>
              </w:rPr>
            </w:pPr>
            <w:r>
              <w:rPr>
                <w:color w:val="000000"/>
                <w:sz w:val="18"/>
                <w:lang w:val="en-GB" w:eastAsia="id-ID"/>
              </w:rPr>
              <w:t>3</w:t>
            </w:r>
            <w:r w:rsidRPr="0051569C">
              <w:rPr>
                <w:color w:val="000000"/>
                <w:sz w:val="18"/>
                <w:lang w:val="en-GB" w:eastAsia="id-ID"/>
              </w:rPr>
              <w:t>50 kegiatan</w:t>
            </w:r>
          </w:p>
        </w:tc>
        <w:tc>
          <w:tcPr>
            <w:tcW w:w="1560" w:type="dxa"/>
            <w:shd w:val="clear" w:color="auto" w:fill="auto"/>
          </w:tcPr>
          <w:p w:rsidR="00566585" w:rsidRPr="0051569C" w:rsidRDefault="00566585" w:rsidP="00257369">
            <w:pPr>
              <w:jc w:val="right"/>
              <w:rPr>
                <w:color w:val="000000"/>
                <w:sz w:val="18"/>
                <w:lang w:val="en-GB" w:eastAsia="id-ID"/>
              </w:rPr>
            </w:pPr>
            <w:r w:rsidRPr="009408C0">
              <w:rPr>
                <w:color w:val="000000"/>
                <w:sz w:val="18"/>
                <w:lang w:val="en-GB" w:eastAsia="id-ID"/>
              </w:rPr>
              <w:t>294.760.000</w:t>
            </w:r>
          </w:p>
        </w:tc>
      </w:tr>
      <w:tr w:rsidR="00566585" w:rsidRPr="0051569C" w:rsidTr="00982129">
        <w:trPr>
          <w:trHeight w:val="300"/>
        </w:trPr>
        <w:tc>
          <w:tcPr>
            <w:tcW w:w="567" w:type="dxa"/>
            <w:shd w:val="clear" w:color="auto" w:fill="auto"/>
          </w:tcPr>
          <w:p w:rsidR="00566585" w:rsidRPr="0051569C" w:rsidRDefault="00566585" w:rsidP="00982129">
            <w:pPr>
              <w:jc w:val="center"/>
              <w:rPr>
                <w:color w:val="000000"/>
                <w:sz w:val="18"/>
                <w:lang w:val="id-ID" w:eastAsia="id-ID"/>
              </w:rPr>
            </w:pPr>
          </w:p>
        </w:tc>
        <w:tc>
          <w:tcPr>
            <w:tcW w:w="2269" w:type="dxa"/>
            <w:shd w:val="clear" w:color="auto" w:fill="auto"/>
          </w:tcPr>
          <w:p w:rsidR="00566585" w:rsidRPr="0051569C" w:rsidRDefault="00566585" w:rsidP="00801543">
            <w:pPr>
              <w:pStyle w:val="ListParagraph"/>
              <w:numPr>
                <w:ilvl w:val="0"/>
                <w:numId w:val="30"/>
              </w:numPr>
              <w:spacing w:after="200" w:line="276" w:lineRule="auto"/>
              <w:jc w:val="both"/>
              <w:rPr>
                <w:color w:val="000000"/>
                <w:sz w:val="18"/>
                <w:lang w:val="id-ID" w:eastAsia="id-ID"/>
              </w:rPr>
            </w:pPr>
            <w:r w:rsidRPr="0051569C">
              <w:rPr>
                <w:color w:val="000000"/>
                <w:sz w:val="18"/>
                <w:lang w:val="id-ID" w:eastAsia="id-ID"/>
              </w:rPr>
              <w:t>Penyediaan jasa pemeliharaan dan perizinan kendaraan dinas/operasional</w:t>
            </w:r>
          </w:p>
        </w:tc>
        <w:tc>
          <w:tcPr>
            <w:tcW w:w="1985" w:type="dxa"/>
            <w:shd w:val="clear" w:color="auto" w:fill="auto"/>
          </w:tcPr>
          <w:p w:rsidR="00566585" w:rsidRPr="0051569C" w:rsidRDefault="00566585" w:rsidP="00982129">
            <w:pPr>
              <w:rPr>
                <w:color w:val="000000"/>
                <w:sz w:val="18"/>
                <w:lang w:val="id-ID" w:eastAsia="id-ID"/>
              </w:rPr>
            </w:pPr>
            <w:r w:rsidRPr="0051569C">
              <w:rPr>
                <w:color w:val="000000"/>
                <w:sz w:val="18"/>
                <w:lang w:val="id-ID" w:eastAsia="id-ID"/>
              </w:rPr>
              <w:t>Perpanjangan STNK Kendaraan Dinas/Operasional</w:t>
            </w:r>
          </w:p>
        </w:tc>
        <w:tc>
          <w:tcPr>
            <w:tcW w:w="1134" w:type="dxa"/>
            <w:shd w:val="clear" w:color="auto" w:fill="auto"/>
          </w:tcPr>
          <w:p w:rsidR="00566585" w:rsidRPr="0051569C" w:rsidRDefault="00566585"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566585" w:rsidRPr="0051569C" w:rsidRDefault="00566585" w:rsidP="00982129">
            <w:pPr>
              <w:rPr>
                <w:color w:val="000000"/>
                <w:sz w:val="18"/>
                <w:lang w:val="en-GB" w:eastAsia="id-ID"/>
              </w:rPr>
            </w:pPr>
            <w:r>
              <w:rPr>
                <w:color w:val="000000"/>
                <w:sz w:val="18"/>
                <w:lang w:val="en-GB" w:eastAsia="id-ID"/>
              </w:rPr>
              <w:t>70</w:t>
            </w:r>
            <w:r w:rsidRPr="0051569C">
              <w:rPr>
                <w:color w:val="000000"/>
                <w:sz w:val="18"/>
                <w:lang w:val="en-GB" w:eastAsia="id-ID"/>
              </w:rPr>
              <w:t xml:space="preserve"> unit</w:t>
            </w:r>
          </w:p>
        </w:tc>
        <w:tc>
          <w:tcPr>
            <w:tcW w:w="1560" w:type="dxa"/>
            <w:shd w:val="clear" w:color="auto" w:fill="auto"/>
          </w:tcPr>
          <w:p w:rsidR="00566585" w:rsidRPr="0051569C" w:rsidRDefault="00566585" w:rsidP="00982129">
            <w:pPr>
              <w:jc w:val="right"/>
              <w:rPr>
                <w:color w:val="000000"/>
                <w:sz w:val="18"/>
                <w:lang w:val="en-GB" w:eastAsia="id-ID"/>
              </w:rPr>
            </w:pPr>
            <w:r>
              <w:rPr>
                <w:color w:val="000000"/>
                <w:sz w:val="18"/>
                <w:lang w:val="en-GB" w:eastAsia="id-ID"/>
              </w:rPr>
              <w:t>70.000</w:t>
            </w:r>
            <w:r w:rsidRPr="0051569C">
              <w:rPr>
                <w:color w:val="000000"/>
                <w:sz w:val="18"/>
                <w:lang w:val="en-GB" w:eastAsia="id-ID"/>
              </w:rPr>
              <w:t>.000</w:t>
            </w:r>
          </w:p>
        </w:tc>
        <w:tc>
          <w:tcPr>
            <w:tcW w:w="2267" w:type="dxa"/>
            <w:shd w:val="clear" w:color="auto" w:fill="auto"/>
          </w:tcPr>
          <w:p w:rsidR="00566585" w:rsidRPr="0051569C" w:rsidRDefault="00566585" w:rsidP="00801543">
            <w:pPr>
              <w:pStyle w:val="ListParagraph"/>
              <w:numPr>
                <w:ilvl w:val="0"/>
                <w:numId w:val="42"/>
              </w:numPr>
              <w:spacing w:after="200" w:line="276" w:lineRule="auto"/>
              <w:jc w:val="both"/>
              <w:rPr>
                <w:color w:val="000000"/>
                <w:sz w:val="18"/>
                <w:lang w:val="id-ID" w:eastAsia="id-ID"/>
              </w:rPr>
            </w:pPr>
            <w:r w:rsidRPr="0051569C">
              <w:rPr>
                <w:color w:val="000000"/>
                <w:sz w:val="18"/>
                <w:lang w:val="id-ID" w:eastAsia="id-ID"/>
              </w:rPr>
              <w:t>Penyediaan jasa pemeliharaan dan perizinan kendaraan dinas/operasional</w:t>
            </w:r>
          </w:p>
        </w:tc>
        <w:tc>
          <w:tcPr>
            <w:tcW w:w="1984" w:type="dxa"/>
            <w:shd w:val="clear" w:color="auto" w:fill="auto"/>
          </w:tcPr>
          <w:p w:rsidR="00566585" w:rsidRPr="0051569C" w:rsidRDefault="00566585" w:rsidP="00257369">
            <w:pPr>
              <w:rPr>
                <w:color w:val="000000"/>
                <w:sz w:val="18"/>
                <w:lang w:val="id-ID" w:eastAsia="id-ID"/>
              </w:rPr>
            </w:pPr>
            <w:r w:rsidRPr="0051569C">
              <w:rPr>
                <w:color w:val="000000"/>
                <w:sz w:val="18"/>
                <w:lang w:val="id-ID" w:eastAsia="id-ID"/>
              </w:rPr>
              <w:t>Perpanjangan STNK Kendaraan Dinas/Operasional</w:t>
            </w:r>
          </w:p>
        </w:tc>
        <w:tc>
          <w:tcPr>
            <w:tcW w:w="1134" w:type="dxa"/>
            <w:shd w:val="clear" w:color="auto" w:fill="auto"/>
          </w:tcPr>
          <w:p w:rsidR="00566585" w:rsidRPr="0051569C" w:rsidRDefault="00566585"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566585" w:rsidRPr="0051569C" w:rsidRDefault="00566585" w:rsidP="00257369">
            <w:pPr>
              <w:rPr>
                <w:color w:val="000000"/>
                <w:sz w:val="18"/>
                <w:lang w:val="en-GB" w:eastAsia="id-ID"/>
              </w:rPr>
            </w:pPr>
            <w:r>
              <w:rPr>
                <w:color w:val="000000"/>
                <w:sz w:val="18"/>
                <w:lang w:val="en-GB" w:eastAsia="id-ID"/>
              </w:rPr>
              <w:t>70</w:t>
            </w:r>
            <w:r w:rsidRPr="0051569C">
              <w:rPr>
                <w:color w:val="000000"/>
                <w:sz w:val="18"/>
                <w:lang w:val="en-GB" w:eastAsia="id-ID"/>
              </w:rPr>
              <w:t xml:space="preserve"> unit</w:t>
            </w:r>
          </w:p>
        </w:tc>
        <w:tc>
          <w:tcPr>
            <w:tcW w:w="1560" w:type="dxa"/>
            <w:shd w:val="clear" w:color="auto" w:fill="auto"/>
          </w:tcPr>
          <w:p w:rsidR="00566585" w:rsidRPr="0051569C" w:rsidRDefault="00566585" w:rsidP="00257369">
            <w:pPr>
              <w:jc w:val="right"/>
              <w:rPr>
                <w:color w:val="000000"/>
                <w:sz w:val="18"/>
                <w:lang w:val="en-GB" w:eastAsia="id-ID"/>
              </w:rPr>
            </w:pPr>
            <w:r>
              <w:rPr>
                <w:color w:val="000000"/>
                <w:sz w:val="18"/>
                <w:lang w:val="en-GB" w:eastAsia="id-ID"/>
              </w:rPr>
              <w:t>70.000</w:t>
            </w:r>
            <w:r w:rsidRPr="0051569C">
              <w:rPr>
                <w:color w:val="000000"/>
                <w:sz w:val="18"/>
                <w:lang w:val="en-GB" w:eastAsia="id-ID"/>
              </w:rPr>
              <w:t>.000</w:t>
            </w:r>
          </w:p>
        </w:tc>
      </w:tr>
      <w:tr w:rsidR="00566585" w:rsidRPr="0051569C" w:rsidTr="00982129">
        <w:trPr>
          <w:trHeight w:val="300"/>
        </w:trPr>
        <w:tc>
          <w:tcPr>
            <w:tcW w:w="567" w:type="dxa"/>
            <w:shd w:val="clear" w:color="auto" w:fill="auto"/>
          </w:tcPr>
          <w:p w:rsidR="00566585" w:rsidRPr="0051569C" w:rsidRDefault="00566585" w:rsidP="00982129">
            <w:pPr>
              <w:jc w:val="center"/>
              <w:rPr>
                <w:color w:val="000000"/>
                <w:sz w:val="18"/>
                <w:lang w:val="id-ID" w:eastAsia="id-ID"/>
              </w:rPr>
            </w:pPr>
          </w:p>
        </w:tc>
        <w:tc>
          <w:tcPr>
            <w:tcW w:w="2269" w:type="dxa"/>
            <w:shd w:val="clear" w:color="auto" w:fill="auto"/>
          </w:tcPr>
          <w:p w:rsidR="00566585" w:rsidRPr="0051569C" w:rsidRDefault="00566585" w:rsidP="00801543">
            <w:pPr>
              <w:pStyle w:val="ListParagraph"/>
              <w:numPr>
                <w:ilvl w:val="0"/>
                <w:numId w:val="30"/>
              </w:numPr>
              <w:spacing w:after="200" w:line="276" w:lineRule="auto"/>
              <w:jc w:val="both"/>
              <w:rPr>
                <w:color w:val="000000"/>
                <w:sz w:val="18"/>
                <w:lang w:val="id-ID" w:eastAsia="id-ID"/>
              </w:rPr>
            </w:pPr>
            <w:r w:rsidRPr="0051569C">
              <w:rPr>
                <w:color w:val="000000"/>
                <w:sz w:val="18"/>
                <w:lang w:val="id-ID" w:eastAsia="id-ID"/>
              </w:rPr>
              <w:t>Penyediaan jasa administrasi keuangan</w:t>
            </w:r>
          </w:p>
        </w:tc>
        <w:tc>
          <w:tcPr>
            <w:tcW w:w="1985" w:type="dxa"/>
            <w:shd w:val="clear" w:color="auto" w:fill="auto"/>
          </w:tcPr>
          <w:p w:rsidR="00566585" w:rsidRDefault="00566585" w:rsidP="00982129">
            <w:pPr>
              <w:rPr>
                <w:color w:val="000000"/>
                <w:sz w:val="18"/>
                <w:lang w:val="en-GB" w:eastAsia="id-ID"/>
              </w:rPr>
            </w:pPr>
            <w:r w:rsidRPr="0051569C">
              <w:rPr>
                <w:color w:val="000000"/>
                <w:sz w:val="18"/>
                <w:lang w:val="id-ID" w:eastAsia="id-ID"/>
              </w:rPr>
              <w:t>Pelaksanaan Tertib Administrasi Keuangan dan Barang SKPD</w:t>
            </w:r>
          </w:p>
          <w:p w:rsidR="00566585" w:rsidRPr="00BC02E6" w:rsidRDefault="00566585" w:rsidP="00982129">
            <w:pPr>
              <w:rPr>
                <w:color w:val="000000"/>
                <w:sz w:val="18"/>
                <w:lang w:val="en-GB" w:eastAsia="id-ID"/>
              </w:rPr>
            </w:pPr>
          </w:p>
        </w:tc>
        <w:tc>
          <w:tcPr>
            <w:tcW w:w="1134" w:type="dxa"/>
            <w:shd w:val="clear" w:color="auto" w:fill="auto"/>
          </w:tcPr>
          <w:p w:rsidR="00566585" w:rsidRPr="0051569C" w:rsidRDefault="00566585"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566585" w:rsidRPr="0051569C" w:rsidRDefault="00566585" w:rsidP="00982129">
            <w:pPr>
              <w:rPr>
                <w:color w:val="000000"/>
                <w:sz w:val="18"/>
                <w:lang w:val="en-GB" w:eastAsia="id-ID"/>
              </w:rPr>
            </w:pPr>
            <w:r w:rsidRPr="0051569C">
              <w:rPr>
                <w:color w:val="000000"/>
                <w:sz w:val="18"/>
                <w:lang w:val="en-GB" w:eastAsia="id-ID"/>
              </w:rPr>
              <w:t>12 bulan</w:t>
            </w:r>
          </w:p>
        </w:tc>
        <w:tc>
          <w:tcPr>
            <w:tcW w:w="1560" w:type="dxa"/>
            <w:shd w:val="clear" w:color="auto" w:fill="auto"/>
          </w:tcPr>
          <w:p w:rsidR="00566585" w:rsidRPr="0051569C" w:rsidRDefault="00566585" w:rsidP="00982129">
            <w:pPr>
              <w:jc w:val="right"/>
              <w:rPr>
                <w:color w:val="000000"/>
                <w:sz w:val="18"/>
                <w:lang w:val="en-GB" w:eastAsia="id-ID"/>
              </w:rPr>
            </w:pPr>
            <w:r w:rsidRPr="009408C0">
              <w:rPr>
                <w:color w:val="000000"/>
                <w:sz w:val="18"/>
                <w:lang w:val="en-GB" w:eastAsia="id-ID"/>
              </w:rPr>
              <w:t>179.404.000</w:t>
            </w:r>
          </w:p>
        </w:tc>
        <w:tc>
          <w:tcPr>
            <w:tcW w:w="2267" w:type="dxa"/>
            <w:shd w:val="clear" w:color="auto" w:fill="auto"/>
          </w:tcPr>
          <w:p w:rsidR="00566585" w:rsidRPr="0051569C" w:rsidRDefault="00566585" w:rsidP="00801543">
            <w:pPr>
              <w:pStyle w:val="ListParagraph"/>
              <w:numPr>
                <w:ilvl w:val="0"/>
                <w:numId w:val="42"/>
              </w:numPr>
              <w:spacing w:after="200" w:line="276" w:lineRule="auto"/>
              <w:jc w:val="both"/>
              <w:rPr>
                <w:color w:val="000000"/>
                <w:sz w:val="18"/>
                <w:lang w:val="id-ID" w:eastAsia="id-ID"/>
              </w:rPr>
            </w:pPr>
            <w:r w:rsidRPr="0051569C">
              <w:rPr>
                <w:color w:val="000000"/>
                <w:sz w:val="18"/>
                <w:lang w:val="id-ID" w:eastAsia="id-ID"/>
              </w:rPr>
              <w:t>Penyediaan jasa administrasi keuangan</w:t>
            </w:r>
          </w:p>
        </w:tc>
        <w:tc>
          <w:tcPr>
            <w:tcW w:w="1984" w:type="dxa"/>
            <w:shd w:val="clear" w:color="auto" w:fill="auto"/>
          </w:tcPr>
          <w:p w:rsidR="00566585" w:rsidRDefault="00566585" w:rsidP="00257369">
            <w:pPr>
              <w:rPr>
                <w:color w:val="000000"/>
                <w:sz w:val="18"/>
                <w:lang w:val="en-GB" w:eastAsia="id-ID"/>
              </w:rPr>
            </w:pPr>
            <w:r w:rsidRPr="0051569C">
              <w:rPr>
                <w:color w:val="000000"/>
                <w:sz w:val="18"/>
                <w:lang w:val="id-ID" w:eastAsia="id-ID"/>
              </w:rPr>
              <w:t>Pelaksanaan Tertib Administrasi Keuangan dan Barang SKPD</w:t>
            </w:r>
          </w:p>
          <w:p w:rsidR="00566585" w:rsidRPr="00BC02E6" w:rsidRDefault="00566585" w:rsidP="00257369">
            <w:pPr>
              <w:rPr>
                <w:color w:val="000000"/>
                <w:sz w:val="18"/>
                <w:lang w:val="en-GB" w:eastAsia="id-ID"/>
              </w:rPr>
            </w:pPr>
          </w:p>
        </w:tc>
        <w:tc>
          <w:tcPr>
            <w:tcW w:w="1134" w:type="dxa"/>
            <w:shd w:val="clear" w:color="auto" w:fill="auto"/>
          </w:tcPr>
          <w:p w:rsidR="00566585" w:rsidRPr="0051569C" w:rsidRDefault="00566585"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566585" w:rsidRPr="0051569C" w:rsidRDefault="00566585" w:rsidP="00257369">
            <w:pPr>
              <w:rPr>
                <w:color w:val="000000"/>
                <w:sz w:val="18"/>
                <w:lang w:val="en-GB" w:eastAsia="id-ID"/>
              </w:rPr>
            </w:pPr>
            <w:r w:rsidRPr="0051569C">
              <w:rPr>
                <w:color w:val="000000"/>
                <w:sz w:val="18"/>
                <w:lang w:val="en-GB" w:eastAsia="id-ID"/>
              </w:rPr>
              <w:t>12 bulan</w:t>
            </w:r>
          </w:p>
        </w:tc>
        <w:tc>
          <w:tcPr>
            <w:tcW w:w="1560" w:type="dxa"/>
            <w:shd w:val="clear" w:color="auto" w:fill="auto"/>
          </w:tcPr>
          <w:p w:rsidR="00566585" w:rsidRPr="0051569C" w:rsidRDefault="00566585" w:rsidP="00257369">
            <w:pPr>
              <w:jc w:val="right"/>
              <w:rPr>
                <w:color w:val="000000"/>
                <w:sz w:val="18"/>
                <w:lang w:val="en-GB" w:eastAsia="id-ID"/>
              </w:rPr>
            </w:pPr>
            <w:r w:rsidRPr="009408C0">
              <w:rPr>
                <w:color w:val="000000"/>
                <w:sz w:val="18"/>
                <w:lang w:val="en-GB" w:eastAsia="id-ID"/>
              </w:rPr>
              <w:t>179.404.000</w:t>
            </w:r>
          </w:p>
        </w:tc>
      </w:tr>
      <w:tr w:rsidR="00566585" w:rsidRPr="0051569C" w:rsidTr="00982129">
        <w:trPr>
          <w:trHeight w:val="300"/>
        </w:trPr>
        <w:tc>
          <w:tcPr>
            <w:tcW w:w="567" w:type="dxa"/>
            <w:shd w:val="clear" w:color="auto" w:fill="auto"/>
          </w:tcPr>
          <w:p w:rsidR="00566585" w:rsidRPr="0051569C" w:rsidRDefault="00566585" w:rsidP="00982129">
            <w:pPr>
              <w:jc w:val="center"/>
              <w:rPr>
                <w:color w:val="000000"/>
                <w:sz w:val="18"/>
                <w:lang w:val="id-ID" w:eastAsia="id-ID"/>
              </w:rPr>
            </w:pPr>
          </w:p>
        </w:tc>
        <w:tc>
          <w:tcPr>
            <w:tcW w:w="2269" w:type="dxa"/>
            <w:shd w:val="clear" w:color="auto" w:fill="auto"/>
          </w:tcPr>
          <w:p w:rsidR="00566585" w:rsidRPr="0051569C" w:rsidRDefault="00566585" w:rsidP="00801543">
            <w:pPr>
              <w:pStyle w:val="ListParagraph"/>
              <w:numPr>
                <w:ilvl w:val="0"/>
                <w:numId w:val="30"/>
              </w:numPr>
              <w:spacing w:after="200" w:line="276" w:lineRule="auto"/>
              <w:jc w:val="both"/>
              <w:rPr>
                <w:color w:val="000000"/>
                <w:sz w:val="18"/>
                <w:lang w:val="id-ID" w:eastAsia="id-ID"/>
              </w:rPr>
            </w:pPr>
            <w:r w:rsidRPr="0051569C">
              <w:rPr>
                <w:color w:val="000000"/>
                <w:sz w:val="18"/>
                <w:lang w:val="id-ID" w:eastAsia="id-ID"/>
              </w:rPr>
              <w:t>Penyediaan jasa Tenaga kontrak/honorer daerah/tidak tetap</w:t>
            </w:r>
          </w:p>
        </w:tc>
        <w:tc>
          <w:tcPr>
            <w:tcW w:w="1985" w:type="dxa"/>
            <w:shd w:val="clear" w:color="auto" w:fill="auto"/>
          </w:tcPr>
          <w:p w:rsidR="00566585" w:rsidRPr="0051569C" w:rsidRDefault="00566585" w:rsidP="00982129">
            <w:pPr>
              <w:rPr>
                <w:color w:val="000000"/>
                <w:sz w:val="18"/>
                <w:lang w:val="id-ID" w:eastAsia="id-ID"/>
              </w:rPr>
            </w:pPr>
            <w:r w:rsidRPr="0051569C">
              <w:rPr>
                <w:color w:val="000000"/>
                <w:sz w:val="18"/>
                <w:lang w:val="id-ID" w:eastAsia="id-ID"/>
              </w:rPr>
              <w:t>Pembayaran honorarium tenaga kontrak dan penjaga malam</w:t>
            </w:r>
          </w:p>
        </w:tc>
        <w:tc>
          <w:tcPr>
            <w:tcW w:w="1134" w:type="dxa"/>
            <w:shd w:val="clear" w:color="auto" w:fill="auto"/>
          </w:tcPr>
          <w:p w:rsidR="00566585" w:rsidRPr="0051569C" w:rsidRDefault="00566585"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566585" w:rsidRPr="0051569C" w:rsidRDefault="00566585" w:rsidP="00982129">
            <w:pPr>
              <w:rPr>
                <w:color w:val="000000"/>
                <w:sz w:val="18"/>
                <w:lang w:val="en-GB" w:eastAsia="id-ID"/>
              </w:rPr>
            </w:pPr>
            <w:r w:rsidRPr="0051569C">
              <w:rPr>
                <w:color w:val="000000"/>
                <w:sz w:val="18"/>
                <w:lang w:val="en-GB" w:eastAsia="id-ID"/>
              </w:rPr>
              <w:t>13 orang</w:t>
            </w:r>
          </w:p>
        </w:tc>
        <w:tc>
          <w:tcPr>
            <w:tcW w:w="1560" w:type="dxa"/>
            <w:shd w:val="clear" w:color="auto" w:fill="auto"/>
          </w:tcPr>
          <w:p w:rsidR="00566585" w:rsidRPr="0051569C" w:rsidRDefault="00566585" w:rsidP="00982129">
            <w:pPr>
              <w:jc w:val="right"/>
              <w:rPr>
                <w:color w:val="000000"/>
                <w:sz w:val="18"/>
                <w:lang w:val="en-GB" w:eastAsia="id-ID"/>
              </w:rPr>
            </w:pPr>
            <w:r w:rsidRPr="009408C0">
              <w:rPr>
                <w:color w:val="000000"/>
                <w:sz w:val="18"/>
                <w:lang w:val="en-GB" w:eastAsia="id-ID"/>
              </w:rPr>
              <w:t>482.760.000</w:t>
            </w:r>
          </w:p>
        </w:tc>
        <w:tc>
          <w:tcPr>
            <w:tcW w:w="2267" w:type="dxa"/>
            <w:shd w:val="clear" w:color="auto" w:fill="auto"/>
          </w:tcPr>
          <w:p w:rsidR="00566585" w:rsidRPr="0051569C" w:rsidRDefault="00566585" w:rsidP="00801543">
            <w:pPr>
              <w:pStyle w:val="ListParagraph"/>
              <w:numPr>
                <w:ilvl w:val="0"/>
                <w:numId w:val="42"/>
              </w:numPr>
              <w:spacing w:after="200" w:line="276" w:lineRule="auto"/>
              <w:jc w:val="both"/>
              <w:rPr>
                <w:color w:val="000000"/>
                <w:sz w:val="18"/>
                <w:lang w:val="id-ID" w:eastAsia="id-ID"/>
              </w:rPr>
            </w:pPr>
            <w:r w:rsidRPr="0051569C">
              <w:rPr>
                <w:color w:val="000000"/>
                <w:sz w:val="18"/>
                <w:lang w:val="id-ID" w:eastAsia="id-ID"/>
              </w:rPr>
              <w:t>Penyediaan jasa Tenaga kontrak/honorer daerah/tidak tetap</w:t>
            </w:r>
          </w:p>
        </w:tc>
        <w:tc>
          <w:tcPr>
            <w:tcW w:w="1984" w:type="dxa"/>
            <w:shd w:val="clear" w:color="auto" w:fill="auto"/>
          </w:tcPr>
          <w:p w:rsidR="00566585" w:rsidRPr="0051569C" w:rsidRDefault="00566585" w:rsidP="00257369">
            <w:pPr>
              <w:rPr>
                <w:color w:val="000000"/>
                <w:sz w:val="18"/>
                <w:lang w:val="id-ID" w:eastAsia="id-ID"/>
              </w:rPr>
            </w:pPr>
            <w:r w:rsidRPr="0051569C">
              <w:rPr>
                <w:color w:val="000000"/>
                <w:sz w:val="18"/>
                <w:lang w:val="id-ID" w:eastAsia="id-ID"/>
              </w:rPr>
              <w:t>Pembayaran honorarium tenaga kontrak dan penjaga malam</w:t>
            </w:r>
          </w:p>
        </w:tc>
        <w:tc>
          <w:tcPr>
            <w:tcW w:w="1134" w:type="dxa"/>
            <w:shd w:val="clear" w:color="auto" w:fill="auto"/>
          </w:tcPr>
          <w:p w:rsidR="00566585" w:rsidRPr="0051569C" w:rsidRDefault="00566585"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566585" w:rsidRPr="0051569C" w:rsidRDefault="00566585" w:rsidP="00257369">
            <w:pPr>
              <w:rPr>
                <w:color w:val="000000"/>
                <w:sz w:val="18"/>
                <w:lang w:val="en-GB" w:eastAsia="id-ID"/>
              </w:rPr>
            </w:pPr>
            <w:r w:rsidRPr="0051569C">
              <w:rPr>
                <w:color w:val="000000"/>
                <w:sz w:val="18"/>
                <w:lang w:val="en-GB" w:eastAsia="id-ID"/>
              </w:rPr>
              <w:t>13 orang</w:t>
            </w:r>
          </w:p>
        </w:tc>
        <w:tc>
          <w:tcPr>
            <w:tcW w:w="1560" w:type="dxa"/>
            <w:shd w:val="clear" w:color="auto" w:fill="auto"/>
          </w:tcPr>
          <w:p w:rsidR="00566585" w:rsidRPr="0051569C" w:rsidRDefault="00566585" w:rsidP="00257369">
            <w:pPr>
              <w:jc w:val="right"/>
              <w:rPr>
                <w:color w:val="000000"/>
                <w:sz w:val="18"/>
                <w:lang w:val="en-GB" w:eastAsia="id-ID"/>
              </w:rPr>
            </w:pPr>
            <w:r w:rsidRPr="009408C0">
              <w:rPr>
                <w:color w:val="000000"/>
                <w:sz w:val="18"/>
                <w:lang w:val="en-GB" w:eastAsia="id-ID"/>
              </w:rPr>
              <w:t>482.760.000</w:t>
            </w:r>
          </w:p>
        </w:tc>
      </w:tr>
      <w:tr w:rsidR="00566585" w:rsidRPr="0051569C" w:rsidTr="00982129">
        <w:trPr>
          <w:trHeight w:val="300"/>
        </w:trPr>
        <w:tc>
          <w:tcPr>
            <w:tcW w:w="567" w:type="dxa"/>
            <w:shd w:val="clear" w:color="auto" w:fill="auto"/>
          </w:tcPr>
          <w:p w:rsidR="00566585" w:rsidRPr="0051569C" w:rsidRDefault="00566585" w:rsidP="00982129">
            <w:pPr>
              <w:jc w:val="center"/>
              <w:rPr>
                <w:color w:val="000000"/>
                <w:sz w:val="18"/>
                <w:lang w:val="id-ID" w:eastAsia="id-ID"/>
              </w:rPr>
            </w:pPr>
          </w:p>
        </w:tc>
        <w:tc>
          <w:tcPr>
            <w:tcW w:w="2269" w:type="dxa"/>
            <w:shd w:val="clear" w:color="auto" w:fill="auto"/>
          </w:tcPr>
          <w:p w:rsidR="00566585" w:rsidRPr="0051569C" w:rsidRDefault="00566585" w:rsidP="00801543">
            <w:pPr>
              <w:pStyle w:val="ListParagraph"/>
              <w:numPr>
                <w:ilvl w:val="0"/>
                <w:numId w:val="30"/>
              </w:numPr>
              <w:spacing w:after="200" w:line="276" w:lineRule="auto"/>
              <w:jc w:val="both"/>
              <w:rPr>
                <w:color w:val="000000"/>
                <w:sz w:val="18"/>
                <w:lang w:val="id-ID" w:eastAsia="id-ID"/>
              </w:rPr>
            </w:pPr>
            <w:r w:rsidRPr="0051569C">
              <w:rPr>
                <w:color w:val="000000"/>
                <w:sz w:val="18"/>
                <w:lang w:val="id-ID" w:eastAsia="id-ID"/>
              </w:rPr>
              <w:t xml:space="preserve">Penyediaan alat tulis </w:t>
            </w:r>
            <w:r>
              <w:rPr>
                <w:color w:val="000000"/>
                <w:sz w:val="18"/>
                <w:lang w:val="en-GB" w:eastAsia="id-ID"/>
              </w:rPr>
              <w:t>kantor</w:t>
            </w:r>
          </w:p>
        </w:tc>
        <w:tc>
          <w:tcPr>
            <w:tcW w:w="1985" w:type="dxa"/>
            <w:shd w:val="clear" w:color="auto" w:fill="auto"/>
          </w:tcPr>
          <w:p w:rsidR="00566585" w:rsidRPr="009408C0" w:rsidRDefault="00566585" w:rsidP="00982129">
            <w:pPr>
              <w:rPr>
                <w:color w:val="000000"/>
                <w:sz w:val="18"/>
                <w:lang w:val="en-GB" w:eastAsia="id-ID"/>
              </w:rPr>
            </w:pPr>
            <w:r w:rsidRPr="0051569C">
              <w:rPr>
                <w:color w:val="000000"/>
                <w:sz w:val="18"/>
                <w:lang w:val="id-ID" w:eastAsia="id-ID"/>
              </w:rPr>
              <w:t xml:space="preserve">Alat tulis </w:t>
            </w:r>
            <w:r>
              <w:rPr>
                <w:color w:val="000000"/>
                <w:sz w:val="18"/>
                <w:lang w:val="en-GB" w:eastAsia="id-ID"/>
              </w:rPr>
              <w:t>kantor</w:t>
            </w:r>
          </w:p>
        </w:tc>
        <w:tc>
          <w:tcPr>
            <w:tcW w:w="1134" w:type="dxa"/>
            <w:shd w:val="clear" w:color="auto" w:fill="auto"/>
          </w:tcPr>
          <w:p w:rsidR="00566585" w:rsidRPr="0051569C" w:rsidRDefault="00566585"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566585" w:rsidRPr="0051569C" w:rsidRDefault="00566585" w:rsidP="00982129">
            <w:pPr>
              <w:rPr>
                <w:color w:val="000000"/>
                <w:sz w:val="18"/>
                <w:lang w:val="en-GB" w:eastAsia="id-ID"/>
              </w:rPr>
            </w:pPr>
            <w:r>
              <w:rPr>
                <w:color w:val="000000"/>
                <w:sz w:val="18"/>
                <w:lang w:val="en-GB" w:eastAsia="id-ID"/>
              </w:rPr>
              <w:t>55</w:t>
            </w:r>
            <w:r w:rsidRPr="0051569C">
              <w:rPr>
                <w:color w:val="000000"/>
                <w:sz w:val="18"/>
                <w:lang w:val="en-GB" w:eastAsia="id-ID"/>
              </w:rPr>
              <w:t xml:space="preserve"> jenis</w:t>
            </w:r>
          </w:p>
        </w:tc>
        <w:tc>
          <w:tcPr>
            <w:tcW w:w="1560" w:type="dxa"/>
            <w:shd w:val="clear" w:color="auto" w:fill="auto"/>
          </w:tcPr>
          <w:p w:rsidR="00566585" w:rsidRPr="0051569C" w:rsidRDefault="00566585" w:rsidP="00982129">
            <w:pPr>
              <w:jc w:val="right"/>
              <w:rPr>
                <w:color w:val="000000"/>
                <w:sz w:val="18"/>
                <w:lang w:val="en-GB" w:eastAsia="id-ID"/>
              </w:rPr>
            </w:pPr>
            <w:r w:rsidRPr="009408C0">
              <w:rPr>
                <w:color w:val="000000"/>
                <w:sz w:val="18"/>
                <w:lang w:val="en-GB" w:eastAsia="id-ID"/>
              </w:rPr>
              <w:t>28.744.000</w:t>
            </w:r>
          </w:p>
        </w:tc>
        <w:tc>
          <w:tcPr>
            <w:tcW w:w="2267" w:type="dxa"/>
            <w:shd w:val="clear" w:color="auto" w:fill="auto"/>
          </w:tcPr>
          <w:p w:rsidR="00566585" w:rsidRPr="0051569C" w:rsidRDefault="00566585" w:rsidP="00566585">
            <w:pPr>
              <w:pStyle w:val="ListParagraph"/>
              <w:numPr>
                <w:ilvl w:val="0"/>
                <w:numId w:val="42"/>
              </w:numPr>
              <w:spacing w:after="200" w:line="276" w:lineRule="auto"/>
              <w:jc w:val="both"/>
              <w:rPr>
                <w:color w:val="000000"/>
                <w:sz w:val="18"/>
                <w:lang w:val="id-ID" w:eastAsia="id-ID"/>
              </w:rPr>
            </w:pPr>
            <w:r w:rsidRPr="0051569C">
              <w:rPr>
                <w:color w:val="000000"/>
                <w:sz w:val="18"/>
                <w:lang w:val="id-ID" w:eastAsia="id-ID"/>
              </w:rPr>
              <w:t xml:space="preserve">Penyediaan alat tulis </w:t>
            </w:r>
            <w:r>
              <w:rPr>
                <w:color w:val="000000"/>
                <w:sz w:val="18"/>
                <w:lang w:val="en-GB" w:eastAsia="id-ID"/>
              </w:rPr>
              <w:t>kantor</w:t>
            </w:r>
          </w:p>
        </w:tc>
        <w:tc>
          <w:tcPr>
            <w:tcW w:w="1984" w:type="dxa"/>
            <w:shd w:val="clear" w:color="auto" w:fill="auto"/>
          </w:tcPr>
          <w:p w:rsidR="00566585" w:rsidRPr="009408C0" w:rsidRDefault="00566585" w:rsidP="00257369">
            <w:pPr>
              <w:rPr>
                <w:color w:val="000000"/>
                <w:sz w:val="18"/>
                <w:lang w:val="en-GB" w:eastAsia="id-ID"/>
              </w:rPr>
            </w:pPr>
            <w:r w:rsidRPr="0051569C">
              <w:rPr>
                <w:color w:val="000000"/>
                <w:sz w:val="18"/>
                <w:lang w:val="id-ID" w:eastAsia="id-ID"/>
              </w:rPr>
              <w:t xml:space="preserve">Alat tulis </w:t>
            </w:r>
            <w:r>
              <w:rPr>
                <w:color w:val="000000"/>
                <w:sz w:val="18"/>
                <w:lang w:val="en-GB" w:eastAsia="id-ID"/>
              </w:rPr>
              <w:t>kantor</w:t>
            </w:r>
          </w:p>
        </w:tc>
        <w:tc>
          <w:tcPr>
            <w:tcW w:w="1134" w:type="dxa"/>
            <w:shd w:val="clear" w:color="auto" w:fill="auto"/>
          </w:tcPr>
          <w:p w:rsidR="00566585" w:rsidRPr="0051569C" w:rsidRDefault="00566585"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566585" w:rsidRPr="0051569C" w:rsidRDefault="00566585" w:rsidP="00257369">
            <w:pPr>
              <w:rPr>
                <w:color w:val="000000"/>
                <w:sz w:val="18"/>
                <w:lang w:val="en-GB" w:eastAsia="id-ID"/>
              </w:rPr>
            </w:pPr>
            <w:r>
              <w:rPr>
                <w:color w:val="000000"/>
                <w:sz w:val="18"/>
                <w:lang w:val="en-GB" w:eastAsia="id-ID"/>
              </w:rPr>
              <w:t>55</w:t>
            </w:r>
            <w:r w:rsidRPr="0051569C">
              <w:rPr>
                <w:color w:val="000000"/>
                <w:sz w:val="18"/>
                <w:lang w:val="en-GB" w:eastAsia="id-ID"/>
              </w:rPr>
              <w:t xml:space="preserve"> jenis</w:t>
            </w:r>
          </w:p>
        </w:tc>
        <w:tc>
          <w:tcPr>
            <w:tcW w:w="1560" w:type="dxa"/>
            <w:shd w:val="clear" w:color="auto" w:fill="auto"/>
          </w:tcPr>
          <w:p w:rsidR="00566585" w:rsidRPr="0051569C" w:rsidRDefault="00566585" w:rsidP="00257369">
            <w:pPr>
              <w:jc w:val="right"/>
              <w:rPr>
                <w:color w:val="000000"/>
                <w:sz w:val="18"/>
                <w:lang w:val="en-GB" w:eastAsia="id-ID"/>
              </w:rPr>
            </w:pPr>
            <w:r w:rsidRPr="009408C0">
              <w:rPr>
                <w:color w:val="000000"/>
                <w:sz w:val="18"/>
                <w:lang w:val="en-GB" w:eastAsia="id-ID"/>
              </w:rPr>
              <w:t>28.744.000</w:t>
            </w:r>
          </w:p>
        </w:tc>
      </w:tr>
      <w:tr w:rsidR="00566585" w:rsidRPr="0051569C" w:rsidTr="004D2AB8">
        <w:trPr>
          <w:trHeight w:val="1026"/>
        </w:trPr>
        <w:tc>
          <w:tcPr>
            <w:tcW w:w="567" w:type="dxa"/>
            <w:shd w:val="clear" w:color="auto" w:fill="auto"/>
          </w:tcPr>
          <w:p w:rsidR="00566585" w:rsidRPr="0051569C" w:rsidRDefault="00566585" w:rsidP="00982129">
            <w:pPr>
              <w:jc w:val="center"/>
              <w:rPr>
                <w:color w:val="000000"/>
                <w:sz w:val="18"/>
                <w:lang w:val="id-ID" w:eastAsia="id-ID"/>
              </w:rPr>
            </w:pPr>
          </w:p>
        </w:tc>
        <w:tc>
          <w:tcPr>
            <w:tcW w:w="2269" w:type="dxa"/>
            <w:shd w:val="clear" w:color="auto" w:fill="auto"/>
          </w:tcPr>
          <w:p w:rsidR="00566585" w:rsidRPr="0051569C" w:rsidRDefault="00566585" w:rsidP="00801543">
            <w:pPr>
              <w:pStyle w:val="ListParagraph"/>
              <w:numPr>
                <w:ilvl w:val="0"/>
                <w:numId w:val="30"/>
              </w:numPr>
              <w:spacing w:after="200" w:line="276" w:lineRule="auto"/>
              <w:jc w:val="both"/>
              <w:rPr>
                <w:color w:val="000000"/>
                <w:sz w:val="18"/>
                <w:lang w:val="id-ID" w:eastAsia="id-ID"/>
              </w:rPr>
            </w:pPr>
            <w:r w:rsidRPr="0051569C">
              <w:rPr>
                <w:color w:val="000000"/>
                <w:sz w:val="18"/>
                <w:lang w:val="id-ID" w:eastAsia="id-ID"/>
              </w:rPr>
              <w:t>Penyediaan komponen instalasi listrik/penerangan bangunan Dinas</w:t>
            </w:r>
          </w:p>
        </w:tc>
        <w:tc>
          <w:tcPr>
            <w:tcW w:w="1985" w:type="dxa"/>
            <w:shd w:val="clear" w:color="auto" w:fill="auto"/>
          </w:tcPr>
          <w:p w:rsidR="00566585" w:rsidRPr="0051569C" w:rsidRDefault="00566585" w:rsidP="00982129">
            <w:pPr>
              <w:rPr>
                <w:color w:val="000000"/>
                <w:sz w:val="18"/>
                <w:lang w:val="id-ID" w:eastAsia="id-ID"/>
              </w:rPr>
            </w:pPr>
            <w:r w:rsidRPr="0051569C">
              <w:rPr>
                <w:color w:val="000000"/>
                <w:sz w:val="18"/>
                <w:lang w:val="id-ID" w:eastAsia="id-ID"/>
              </w:rPr>
              <w:t>Alat listrik</w:t>
            </w:r>
          </w:p>
        </w:tc>
        <w:tc>
          <w:tcPr>
            <w:tcW w:w="1134" w:type="dxa"/>
            <w:shd w:val="clear" w:color="auto" w:fill="auto"/>
          </w:tcPr>
          <w:p w:rsidR="00566585" w:rsidRPr="0051569C" w:rsidRDefault="00566585"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566585" w:rsidRPr="0051569C" w:rsidRDefault="00566585" w:rsidP="00982129">
            <w:pPr>
              <w:rPr>
                <w:color w:val="000000"/>
                <w:sz w:val="18"/>
                <w:lang w:val="en-GB" w:eastAsia="id-ID"/>
              </w:rPr>
            </w:pPr>
            <w:r>
              <w:rPr>
                <w:color w:val="000000"/>
                <w:sz w:val="18"/>
                <w:lang w:val="en-GB" w:eastAsia="id-ID"/>
              </w:rPr>
              <w:t>20</w:t>
            </w:r>
            <w:r w:rsidRPr="0051569C">
              <w:rPr>
                <w:color w:val="000000"/>
                <w:sz w:val="18"/>
                <w:lang w:val="en-GB" w:eastAsia="id-ID"/>
              </w:rPr>
              <w:t xml:space="preserve"> jenis</w:t>
            </w:r>
          </w:p>
        </w:tc>
        <w:tc>
          <w:tcPr>
            <w:tcW w:w="1560" w:type="dxa"/>
            <w:shd w:val="clear" w:color="auto" w:fill="auto"/>
          </w:tcPr>
          <w:p w:rsidR="00566585" w:rsidRPr="0051569C" w:rsidRDefault="00566585" w:rsidP="00982129">
            <w:pPr>
              <w:jc w:val="right"/>
              <w:rPr>
                <w:color w:val="000000"/>
                <w:sz w:val="18"/>
                <w:lang w:val="en-GB" w:eastAsia="id-ID"/>
              </w:rPr>
            </w:pPr>
            <w:r w:rsidRPr="009408C0">
              <w:rPr>
                <w:color w:val="000000"/>
                <w:sz w:val="18"/>
                <w:lang w:val="en-GB" w:eastAsia="id-ID"/>
              </w:rPr>
              <w:t>4.383.000</w:t>
            </w:r>
          </w:p>
        </w:tc>
        <w:tc>
          <w:tcPr>
            <w:tcW w:w="2267" w:type="dxa"/>
            <w:shd w:val="clear" w:color="auto" w:fill="auto"/>
          </w:tcPr>
          <w:p w:rsidR="00566585" w:rsidRPr="0051569C" w:rsidRDefault="00566585" w:rsidP="00801543">
            <w:pPr>
              <w:pStyle w:val="ListParagraph"/>
              <w:numPr>
                <w:ilvl w:val="0"/>
                <w:numId w:val="42"/>
              </w:numPr>
              <w:spacing w:after="200" w:line="276" w:lineRule="auto"/>
              <w:jc w:val="both"/>
              <w:rPr>
                <w:color w:val="000000"/>
                <w:sz w:val="18"/>
                <w:lang w:val="id-ID" w:eastAsia="id-ID"/>
              </w:rPr>
            </w:pPr>
            <w:r w:rsidRPr="0051569C">
              <w:rPr>
                <w:color w:val="000000"/>
                <w:sz w:val="18"/>
                <w:lang w:val="id-ID" w:eastAsia="id-ID"/>
              </w:rPr>
              <w:t>Penyediaan komponen instalasi l</w:t>
            </w:r>
            <w:r>
              <w:rPr>
                <w:color w:val="000000"/>
                <w:sz w:val="18"/>
                <w:lang w:val="id-ID" w:eastAsia="id-ID"/>
              </w:rPr>
              <w:t xml:space="preserve">istrik/penerangan bangunan </w:t>
            </w:r>
            <w:r>
              <w:rPr>
                <w:color w:val="000000"/>
                <w:sz w:val="18"/>
                <w:lang w:val="en-GB" w:eastAsia="id-ID"/>
              </w:rPr>
              <w:t>kantor</w:t>
            </w:r>
          </w:p>
        </w:tc>
        <w:tc>
          <w:tcPr>
            <w:tcW w:w="1984" w:type="dxa"/>
            <w:shd w:val="clear" w:color="auto" w:fill="auto"/>
          </w:tcPr>
          <w:p w:rsidR="00566585" w:rsidRPr="0051569C" w:rsidRDefault="00566585" w:rsidP="00257369">
            <w:pPr>
              <w:rPr>
                <w:color w:val="000000"/>
                <w:sz w:val="18"/>
                <w:lang w:val="id-ID" w:eastAsia="id-ID"/>
              </w:rPr>
            </w:pPr>
            <w:r w:rsidRPr="0051569C">
              <w:rPr>
                <w:color w:val="000000"/>
                <w:sz w:val="18"/>
                <w:lang w:val="id-ID" w:eastAsia="id-ID"/>
              </w:rPr>
              <w:t>Alat listrik</w:t>
            </w:r>
          </w:p>
        </w:tc>
        <w:tc>
          <w:tcPr>
            <w:tcW w:w="1134" w:type="dxa"/>
            <w:shd w:val="clear" w:color="auto" w:fill="auto"/>
          </w:tcPr>
          <w:p w:rsidR="00566585" w:rsidRPr="0051569C" w:rsidRDefault="00566585"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566585" w:rsidRPr="0051569C" w:rsidRDefault="00566585" w:rsidP="00257369">
            <w:pPr>
              <w:rPr>
                <w:color w:val="000000"/>
                <w:sz w:val="18"/>
                <w:lang w:val="en-GB" w:eastAsia="id-ID"/>
              </w:rPr>
            </w:pPr>
            <w:r>
              <w:rPr>
                <w:color w:val="000000"/>
                <w:sz w:val="18"/>
                <w:lang w:val="en-GB" w:eastAsia="id-ID"/>
              </w:rPr>
              <w:t>20</w:t>
            </w:r>
            <w:r w:rsidRPr="0051569C">
              <w:rPr>
                <w:color w:val="000000"/>
                <w:sz w:val="18"/>
                <w:lang w:val="en-GB" w:eastAsia="id-ID"/>
              </w:rPr>
              <w:t xml:space="preserve"> jenis</w:t>
            </w:r>
          </w:p>
        </w:tc>
        <w:tc>
          <w:tcPr>
            <w:tcW w:w="1560" w:type="dxa"/>
            <w:shd w:val="clear" w:color="auto" w:fill="auto"/>
          </w:tcPr>
          <w:p w:rsidR="00566585" w:rsidRPr="0051569C" w:rsidRDefault="00566585" w:rsidP="00257369">
            <w:pPr>
              <w:jc w:val="right"/>
              <w:rPr>
                <w:color w:val="000000"/>
                <w:sz w:val="18"/>
                <w:lang w:val="en-GB" w:eastAsia="id-ID"/>
              </w:rPr>
            </w:pPr>
            <w:r w:rsidRPr="009408C0">
              <w:rPr>
                <w:color w:val="000000"/>
                <w:sz w:val="18"/>
                <w:lang w:val="en-GB" w:eastAsia="id-ID"/>
              </w:rPr>
              <w:t>4.383.000</w:t>
            </w:r>
          </w:p>
        </w:tc>
      </w:tr>
      <w:tr w:rsidR="00566585" w:rsidRPr="0051569C" w:rsidTr="004D2AB8">
        <w:trPr>
          <w:trHeight w:val="802"/>
        </w:trPr>
        <w:tc>
          <w:tcPr>
            <w:tcW w:w="567" w:type="dxa"/>
            <w:shd w:val="clear" w:color="auto" w:fill="auto"/>
          </w:tcPr>
          <w:p w:rsidR="00566585" w:rsidRPr="0051569C" w:rsidRDefault="00566585" w:rsidP="00982129">
            <w:pPr>
              <w:jc w:val="center"/>
              <w:rPr>
                <w:color w:val="000000"/>
                <w:sz w:val="18"/>
                <w:lang w:val="id-ID" w:eastAsia="id-ID"/>
              </w:rPr>
            </w:pPr>
          </w:p>
        </w:tc>
        <w:tc>
          <w:tcPr>
            <w:tcW w:w="2269" w:type="dxa"/>
            <w:shd w:val="clear" w:color="auto" w:fill="auto"/>
          </w:tcPr>
          <w:p w:rsidR="00566585" w:rsidRPr="0051569C" w:rsidRDefault="00566585" w:rsidP="00801543">
            <w:pPr>
              <w:pStyle w:val="ListParagraph"/>
              <w:numPr>
                <w:ilvl w:val="0"/>
                <w:numId w:val="30"/>
              </w:numPr>
              <w:spacing w:after="200" w:line="276" w:lineRule="auto"/>
              <w:jc w:val="both"/>
              <w:rPr>
                <w:color w:val="000000"/>
                <w:sz w:val="18"/>
                <w:lang w:val="id-ID" w:eastAsia="id-ID"/>
              </w:rPr>
            </w:pPr>
            <w:r w:rsidRPr="0051569C">
              <w:rPr>
                <w:color w:val="000000"/>
                <w:sz w:val="18"/>
                <w:lang w:val="id-ID" w:eastAsia="id-ID"/>
              </w:rPr>
              <w:t>Pengelolaan administrasi kepegawaian</w:t>
            </w:r>
          </w:p>
        </w:tc>
        <w:tc>
          <w:tcPr>
            <w:tcW w:w="1985" w:type="dxa"/>
            <w:shd w:val="clear" w:color="auto" w:fill="auto"/>
          </w:tcPr>
          <w:p w:rsidR="00566585" w:rsidRPr="0051569C" w:rsidRDefault="00566585" w:rsidP="00982129">
            <w:pPr>
              <w:rPr>
                <w:color w:val="000000"/>
                <w:sz w:val="18"/>
                <w:lang w:val="id-ID" w:eastAsia="id-ID"/>
              </w:rPr>
            </w:pPr>
            <w:r w:rsidRPr="0051569C">
              <w:rPr>
                <w:color w:val="000000"/>
                <w:sz w:val="18"/>
                <w:lang w:val="id-ID" w:eastAsia="id-ID"/>
              </w:rPr>
              <w:t>Arsip data pegawai</w:t>
            </w:r>
          </w:p>
        </w:tc>
        <w:tc>
          <w:tcPr>
            <w:tcW w:w="1134" w:type="dxa"/>
            <w:shd w:val="clear" w:color="auto" w:fill="auto"/>
          </w:tcPr>
          <w:p w:rsidR="00566585" w:rsidRPr="0051569C" w:rsidRDefault="00566585"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566585" w:rsidRPr="0051569C" w:rsidRDefault="00566585" w:rsidP="00982129">
            <w:pPr>
              <w:rPr>
                <w:color w:val="000000"/>
                <w:sz w:val="18"/>
                <w:lang w:val="en-GB" w:eastAsia="id-ID"/>
              </w:rPr>
            </w:pPr>
            <w:r w:rsidRPr="0051569C">
              <w:rPr>
                <w:color w:val="000000"/>
                <w:sz w:val="18"/>
                <w:lang w:val="en-GB" w:eastAsia="id-ID"/>
              </w:rPr>
              <w:t>100 bendel</w:t>
            </w:r>
          </w:p>
        </w:tc>
        <w:tc>
          <w:tcPr>
            <w:tcW w:w="1560" w:type="dxa"/>
            <w:shd w:val="clear" w:color="auto" w:fill="auto"/>
          </w:tcPr>
          <w:p w:rsidR="00566585" w:rsidRPr="0051569C" w:rsidRDefault="00566585" w:rsidP="00982129">
            <w:pPr>
              <w:jc w:val="right"/>
              <w:rPr>
                <w:color w:val="000000"/>
                <w:sz w:val="18"/>
                <w:lang w:val="en-GB" w:eastAsia="id-ID"/>
              </w:rPr>
            </w:pPr>
            <w:r w:rsidRPr="009408C0">
              <w:rPr>
                <w:color w:val="000000"/>
                <w:sz w:val="18"/>
                <w:lang w:val="en-GB" w:eastAsia="id-ID"/>
              </w:rPr>
              <w:t>23.851.000</w:t>
            </w:r>
          </w:p>
        </w:tc>
        <w:tc>
          <w:tcPr>
            <w:tcW w:w="2267" w:type="dxa"/>
            <w:shd w:val="clear" w:color="auto" w:fill="auto"/>
          </w:tcPr>
          <w:p w:rsidR="00566585" w:rsidRPr="0051569C" w:rsidRDefault="00566585" w:rsidP="00801543">
            <w:pPr>
              <w:pStyle w:val="ListParagraph"/>
              <w:numPr>
                <w:ilvl w:val="0"/>
                <w:numId w:val="42"/>
              </w:numPr>
              <w:spacing w:after="200" w:line="276" w:lineRule="auto"/>
              <w:jc w:val="both"/>
              <w:rPr>
                <w:color w:val="000000"/>
                <w:sz w:val="18"/>
                <w:lang w:val="id-ID" w:eastAsia="id-ID"/>
              </w:rPr>
            </w:pPr>
            <w:r w:rsidRPr="0051569C">
              <w:rPr>
                <w:color w:val="000000"/>
                <w:sz w:val="18"/>
                <w:lang w:val="id-ID" w:eastAsia="id-ID"/>
              </w:rPr>
              <w:t>Pengelolaan administrasi kepegawaian</w:t>
            </w:r>
          </w:p>
        </w:tc>
        <w:tc>
          <w:tcPr>
            <w:tcW w:w="1984" w:type="dxa"/>
            <w:shd w:val="clear" w:color="auto" w:fill="auto"/>
          </w:tcPr>
          <w:p w:rsidR="00566585" w:rsidRPr="0051569C" w:rsidRDefault="00566585" w:rsidP="00257369">
            <w:pPr>
              <w:rPr>
                <w:color w:val="000000"/>
                <w:sz w:val="18"/>
                <w:lang w:val="id-ID" w:eastAsia="id-ID"/>
              </w:rPr>
            </w:pPr>
            <w:r w:rsidRPr="0051569C">
              <w:rPr>
                <w:color w:val="000000"/>
                <w:sz w:val="18"/>
                <w:lang w:val="id-ID" w:eastAsia="id-ID"/>
              </w:rPr>
              <w:t>Arsip data pegawai</w:t>
            </w:r>
          </w:p>
        </w:tc>
        <w:tc>
          <w:tcPr>
            <w:tcW w:w="1134" w:type="dxa"/>
            <w:shd w:val="clear" w:color="auto" w:fill="auto"/>
          </w:tcPr>
          <w:p w:rsidR="00566585" w:rsidRPr="0051569C" w:rsidRDefault="00566585"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566585" w:rsidRPr="0051569C" w:rsidRDefault="00566585" w:rsidP="00257369">
            <w:pPr>
              <w:rPr>
                <w:color w:val="000000"/>
                <w:sz w:val="18"/>
                <w:lang w:val="en-GB" w:eastAsia="id-ID"/>
              </w:rPr>
            </w:pPr>
            <w:r w:rsidRPr="0051569C">
              <w:rPr>
                <w:color w:val="000000"/>
                <w:sz w:val="18"/>
                <w:lang w:val="en-GB" w:eastAsia="id-ID"/>
              </w:rPr>
              <w:t>100 bendel</w:t>
            </w:r>
          </w:p>
        </w:tc>
        <w:tc>
          <w:tcPr>
            <w:tcW w:w="1560" w:type="dxa"/>
            <w:shd w:val="clear" w:color="auto" w:fill="auto"/>
          </w:tcPr>
          <w:p w:rsidR="00566585" w:rsidRPr="0051569C" w:rsidRDefault="00566585" w:rsidP="00257369">
            <w:pPr>
              <w:jc w:val="right"/>
              <w:rPr>
                <w:color w:val="000000"/>
                <w:sz w:val="18"/>
                <w:lang w:val="en-GB" w:eastAsia="id-ID"/>
              </w:rPr>
            </w:pPr>
            <w:r w:rsidRPr="009408C0">
              <w:rPr>
                <w:color w:val="000000"/>
                <w:sz w:val="18"/>
                <w:lang w:val="en-GB" w:eastAsia="id-ID"/>
              </w:rPr>
              <w:t>23.851.000</w:t>
            </w:r>
          </w:p>
        </w:tc>
      </w:tr>
      <w:tr w:rsidR="00566585" w:rsidRPr="0051569C" w:rsidTr="00982129">
        <w:trPr>
          <w:trHeight w:val="300"/>
        </w:trPr>
        <w:tc>
          <w:tcPr>
            <w:tcW w:w="567" w:type="dxa"/>
            <w:shd w:val="clear" w:color="auto" w:fill="auto"/>
          </w:tcPr>
          <w:p w:rsidR="00566585" w:rsidRPr="0051569C" w:rsidRDefault="00566585" w:rsidP="00982129">
            <w:pPr>
              <w:jc w:val="center"/>
              <w:rPr>
                <w:color w:val="000000"/>
                <w:sz w:val="18"/>
                <w:lang w:val="id-ID" w:eastAsia="id-ID"/>
              </w:rPr>
            </w:pPr>
          </w:p>
        </w:tc>
        <w:tc>
          <w:tcPr>
            <w:tcW w:w="2269" w:type="dxa"/>
            <w:shd w:val="clear" w:color="auto" w:fill="auto"/>
          </w:tcPr>
          <w:p w:rsidR="00566585" w:rsidRPr="0051569C" w:rsidRDefault="00566585" w:rsidP="00801543">
            <w:pPr>
              <w:pStyle w:val="ListParagraph"/>
              <w:numPr>
                <w:ilvl w:val="0"/>
                <w:numId w:val="30"/>
              </w:numPr>
              <w:spacing w:after="200" w:line="276" w:lineRule="auto"/>
              <w:jc w:val="both"/>
              <w:rPr>
                <w:color w:val="000000"/>
                <w:sz w:val="18"/>
                <w:lang w:val="id-ID" w:eastAsia="id-ID"/>
              </w:rPr>
            </w:pPr>
            <w:r w:rsidRPr="0051569C">
              <w:rPr>
                <w:color w:val="000000"/>
                <w:sz w:val="18"/>
                <w:lang w:val="id-ID" w:eastAsia="id-ID"/>
              </w:rPr>
              <w:t xml:space="preserve">Penyediaan jasa kebersihan </w:t>
            </w:r>
            <w:r>
              <w:rPr>
                <w:color w:val="000000"/>
                <w:sz w:val="18"/>
                <w:lang w:val="en-GB" w:eastAsia="id-ID"/>
              </w:rPr>
              <w:t>kantor</w:t>
            </w:r>
          </w:p>
        </w:tc>
        <w:tc>
          <w:tcPr>
            <w:tcW w:w="1985" w:type="dxa"/>
            <w:shd w:val="clear" w:color="auto" w:fill="auto"/>
          </w:tcPr>
          <w:p w:rsidR="00566585" w:rsidRPr="0051569C" w:rsidRDefault="00566585" w:rsidP="00982129">
            <w:pPr>
              <w:rPr>
                <w:color w:val="000000"/>
                <w:sz w:val="18"/>
                <w:lang w:val="id-ID" w:eastAsia="id-ID"/>
              </w:rPr>
            </w:pPr>
            <w:r w:rsidRPr="0051569C">
              <w:rPr>
                <w:color w:val="000000"/>
                <w:sz w:val="18"/>
                <w:lang w:val="id-ID" w:eastAsia="id-ID"/>
              </w:rPr>
              <w:t>Peralatan kebersihan dan bahan pembersih</w:t>
            </w:r>
          </w:p>
        </w:tc>
        <w:tc>
          <w:tcPr>
            <w:tcW w:w="1134" w:type="dxa"/>
            <w:shd w:val="clear" w:color="auto" w:fill="auto"/>
          </w:tcPr>
          <w:p w:rsidR="00566585" w:rsidRPr="0051569C" w:rsidRDefault="00566585"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566585" w:rsidRPr="0051569C" w:rsidRDefault="00566585" w:rsidP="00982129">
            <w:pPr>
              <w:rPr>
                <w:color w:val="000000"/>
                <w:sz w:val="18"/>
                <w:lang w:val="en-GB" w:eastAsia="id-ID"/>
              </w:rPr>
            </w:pPr>
            <w:r>
              <w:rPr>
                <w:color w:val="000000"/>
                <w:sz w:val="18"/>
                <w:lang w:val="en-GB" w:eastAsia="id-ID"/>
              </w:rPr>
              <w:t>35</w:t>
            </w:r>
            <w:r w:rsidRPr="0051569C">
              <w:rPr>
                <w:color w:val="000000"/>
                <w:sz w:val="18"/>
                <w:lang w:val="en-GB" w:eastAsia="id-ID"/>
              </w:rPr>
              <w:t xml:space="preserve"> jenis</w:t>
            </w:r>
          </w:p>
        </w:tc>
        <w:tc>
          <w:tcPr>
            <w:tcW w:w="1560" w:type="dxa"/>
            <w:shd w:val="clear" w:color="auto" w:fill="auto"/>
          </w:tcPr>
          <w:p w:rsidR="00566585" w:rsidRPr="0051569C" w:rsidRDefault="00566585" w:rsidP="00982129">
            <w:pPr>
              <w:jc w:val="right"/>
              <w:rPr>
                <w:color w:val="000000"/>
                <w:sz w:val="18"/>
                <w:lang w:val="en-GB" w:eastAsia="id-ID"/>
              </w:rPr>
            </w:pPr>
            <w:r w:rsidRPr="009408C0">
              <w:rPr>
                <w:color w:val="000000"/>
                <w:sz w:val="18"/>
                <w:lang w:val="en-GB" w:eastAsia="id-ID"/>
              </w:rPr>
              <w:t>69.812.000</w:t>
            </w:r>
          </w:p>
        </w:tc>
        <w:tc>
          <w:tcPr>
            <w:tcW w:w="2267" w:type="dxa"/>
            <w:shd w:val="clear" w:color="auto" w:fill="auto"/>
          </w:tcPr>
          <w:p w:rsidR="00566585" w:rsidRPr="0051569C" w:rsidRDefault="00566585" w:rsidP="00801543">
            <w:pPr>
              <w:pStyle w:val="ListParagraph"/>
              <w:numPr>
                <w:ilvl w:val="0"/>
                <w:numId w:val="42"/>
              </w:numPr>
              <w:spacing w:after="200" w:line="276" w:lineRule="auto"/>
              <w:jc w:val="both"/>
              <w:rPr>
                <w:color w:val="000000"/>
                <w:sz w:val="18"/>
                <w:lang w:val="id-ID" w:eastAsia="id-ID"/>
              </w:rPr>
            </w:pPr>
            <w:r w:rsidRPr="0051569C">
              <w:rPr>
                <w:color w:val="000000"/>
                <w:sz w:val="18"/>
                <w:lang w:val="id-ID" w:eastAsia="id-ID"/>
              </w:rPr>
              <w:t>Penyediaan jasa kebersihan Dinas</w:t>
            </w:r>
          </w:p>
        </w:tc>
        <w:tc>
          <w:tcPr>
            <w:tcW w:w="1984" w:type="dxa"/>
            <w:shd w:val="clear" w:color="auto" w:fill="auto"/>
          </w:tcPr>
          <w:p w:rsidR="00566585" w:rsidRPr="0051569C" w:rsidRDefault="00566585" w:rsidP="00257369">
            <w:pPr>
              <w:rPr>
                <w:color w:val="000000"/>
                <w:sz w:val="18"/>
                <w:lang w:val="id-ID" w:eastAsia="id-ID"/>
              </w:rPr>
            </w:pPr>
            <w:r w:rsidRPr="0051569C">
              <w:rPr>
                <w:color w:val="000000"/>
                <w:sz w:val="18"/>
                <w:lang w:val="id-ID" w:eastAsia="id-ID"/>
              </w:rPr>
              <w:t>Peralatan kebersihan dan bahan pembersih</w:t>
            </w:r>
          </w:p>
        </w:tc>
        <w:tc>
          <w:tcPr>
            <w:tcW w:w="1134" w:type="dxa"/>
            <w:shd w:val="clear" w:color="auto" w:fill="auto"/>
          </w:tcPr>
          <w:p w:rsidR="00566585" w:rsidRPr="0051569C" w:rsidRDefault="00566585"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566585" w:rsidRPr="0051569C" w:rsidRDefault="00566585" w:rsidP="00257369">
            <w:pPr>
              <w:rPr>
                <w:color w:val="000000"/>
                <w:sz w:val="18"/>
                <w:lang w:val="en-GB" w:eastAsia="id-ID"/>
              </w:rPr>
            </w:pPr>
            <w:r>
              <w:rPr>
                <w:color w:val="000000"/>
                <w:sz w:val="18"/>
                <w:lang w:val="en-GB" w:eastAsia="id-ID"/>
              </w:rPr>
              <w:t>35</w:t>
            </w:r>
            <w:r w:rsidRPr="0051569C">
              <w:rPr>
                <w:color w:val="000000"/>
                <w:sz w:val="18"/>
                <w:lang w:val="en-GB" w:eastAsia="id-ID"/>
              </w:rPr>
              <w:t xml:space="preserve"> jenis</w:t>
            </w:r>
          </w:p>
        </w:tc>
        <w:tc>
          <w:tcPr>
            <w:tcW w:w="1560" w:type="dxa"/>
            <w:shd w:val="clear" w:color="auto" w:fill="auto"/>
          </w:tcPr>
          <w:p w:rsidR="00566585" w:rsidRPr="0051569C" w:rsidRDefault="00566585" w:rsidP="00257369">
            <w:pPr>
              <w:jc w:val="right"/>
              <w:rPr>
                <w:color w:val="000000"/>
                <w:sz w:val="18"/>
                <w:lang w:val="en-GB" w:eastAsia="id-ID"/>
              </w:rPr>
            </w:pPr>
            <w:r w:rsidRPr="009408C0">
              <w:rPr>
                <w:color w:val="000000"/>
                <w:sz w:val="18"/>
                <w:lang w:val="en-GB" w:eastAsia="id-ID"/>
              </w:rPr>
              <w:t>69.812.000</w:t>
            </w:r>
          </w:p>
        </w:tc>
      </w:tr>
      <w:tr w:rsidR="00566585" w:rsidRPr="0051569C" w:rsidTr="00982129">
        <w:trPr>
          <w:trHeight w:val="300"/>
        </w:trPr>
        <w:tc>
          <w:tcPr>
            <w:tcW w:w="567" w:type="dxa"/>
            <w:shd w:val="clear" w:color="auto" w:fill="auto"/>
          </w:tcPr>
          <w:p w:rsidR="00566585" w:rsidRPr="0051569C" w:rsidRDefault="00566585" w:rsidP="00982129">
            <w:pPr>
              <w:jc w:val="center"/>
              <w:rPr>
                <w:color w:val="000000"/>
                <w:sz w:val="18"/>
                <w:lang w:val="id-ID" w:eastAsia="id-ID"/>
              </w:rPr>
            </w:pPr>
          </w:p>
        </w:tc>
        <w:tc>
          <w:tcPr>
            <w:tcW w:w="2269" w:type="dxa"/>
            <w:shd w:val="clear" w:color="auto" w:fill="auto"/>
          </w:tcPr>
          <w:p w:rsidR="00566585" w:rsidRPr="0051569C" w:rsidRDefault="00566585" w:rsidP="00801543">
            <w:pPr>
              <w:pStyle w:val="ListParagraph"/>
              <w:numPr>
                <w:ilvl w:val="0"/>
                <w:numId w:val="30"/>
              </w:numPr>
              <w:spacing w:after="200" w:line="276" w:lineRule="auto"/>
              <w:jc w:val="both"/>
              <w:rPr>
                <w:color w:val="000000"/>
                <w:sz w:val="18"/>
                <w:lang w:val="id-ID" w:eastAsia="id-ID"/>
              </w:rPr>
            </w:pPr>
            <w:r w:rsidRPr="0051569C">
              <w:rPr>
                <w:color w:val="000000"/>
                <w:sz w:val="18"/>
                <w:lang w:val="id-ID" w:eastAsia="id-ID"/>
              </w:rPr>
              <w:t>Penyediaan bahan bacaan dan peraturan perundang-undangan</w:t>
            </w:r>
          </w:p>
        </w:tc>
        <w:tc>
          <w:tcPr>
            <w:tcW w:w="1985" w:type="dxa"/>
            <w:shd w:val="clear" w:color="auto" w:fill="auto"/>
          </w:tcPr>
          <w:p w:rsidR="00566585" w:rsidRDefault="00566585" w:rsidP="00982129">
            <w:pPr>
              <w:rPr>
                <w:color w:val="000000"/>
                <w:sz w:val="18"/>
                <w:lang w:val="en-GB" w:eastAsia="id-ID"/>
              </w:rPr>
            </w:pPr>
            <w:r w:rsidRPr="0051569C">
              <w:rPr>
                <w:color w:val="000000"/>
                <w:sz w:val="18"/>
                <w:lang w:val="id-ID" w:eastAsia="id-ID"/>
              </w:rPr>
              <w:t>Langganan surat kabar dan majalah</w:t>
            </w:r>
          </w:p>
          <w:p w:rsidR="00566585" w:rsidRPr="004D2AB8" w:rsidRDefault="00566585" w:rsidP="00982129">
            <w:pPr>
              <w:rPr>
                <w:color w:val="000000"/>
                <w:sz w:val="18"/>
                <w:lang w:val="en-GB" w:eastAsia="id-ID"/>
              </w:rPr>
            </w:pPr>
          </w:p>
        </w:tc>
        <w:tc>
          <w:tcPr>
            <w:tcW w:w="1134" w:type="dxa"/>
            <w:shd w:val="clear" w:color="auto" w:fill="auto"/>
          </w:tcPr>
          <w:p w:rsidR="00566585" w:rsidRPr="0051569C" w:rsidRDefault="00566585"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566585" w:rsidRPr="0051569C" w:rsidRDefault="00566585" w:rsidP="00982129">
            <w:pPr>
              <w:rPr>
                <w:color w:val="000000"/>
                <w:sz w:val="18"/>
                <w:lang w:val="en-GB" w:eastAsia="id-ID"/>
              </w:rPr>
            </w:pPr>
            <w:r w:rsidRPr="0051569C">
              <w:rPr>
                <w:color w:val="000000"/>
                <w:sz w:val="18"/>
                <w:lang w:val="en-GB" w:eastAsia="id-ID"/>
              </w:rPr>
              <w:t>12 bulan</w:t>
            </w:r>
          </w:p>
        </w:tc>
        <w:tc>
          <w:tcPr>
            <w:tcW w:w="1560" w:type="dxa"/>
            <w:shd w:val="clear" w:color="auto" w:fill="auto"/>
          </w:tcPr>
          <w:p w:rsidR="00566585" w:rsidRPr="0051569C" w:rsidRDefault="00566585" w:rsidP="00982129">
            <w:pPr>
              <w:jc w:val="right"/>
              <w:rPr>
                <w:color w:val="000000"/>
                <w:sz w:val="18"/>
                <w:lang w:val="en-GB" w:eastAsia="id-ID"/>
              </w:rPr>
            </w:pPr>
            <w:r w:rsidRPr="009408C0">
              <w:rPr>
                <w:color w:val="000000"/>
                <w:sz w:val="18"/>
                <w:lang w:val="en-GB" w:eastAsia="id-ID"/>
              </w:rPr>
              <w:t>5.700.000</w:t>
            </w:r>
          </w:p>
        </w:tc>
        <w:tc>
          <w:tcPr>
            <w:tcW w:w="2267" w:type="dxa"/>
            <w:shd w:val="clear" w:color="auto" w:fill="auto"/>
          </w:tcPr>
          <w:p w:rsidR="00566585" w:rsidRPr="0051569C" w:rsidRDefault="00566585" w:rsidP="00801543">
            <w:pPr>
              <w:pStyle w:val="ListParagraph"/>
              <w:numPr>
                <w:ilvl w:val="0"/>
                <w:numId w:val="42"/>
              </w:numPr>
              <w:spacing w:after="200" w:line="276" w:lineRule="auto"/>
              <w:jc w:val="both"/>
              <w:rPr>
                <w:color w:val="000000"/>
                <w:sz w:val="18"/>
                <w:lang w:val="id-ID" w:eastAsia="id-ID"/>
              </w:rPr>
            </w:pPr>
            <w:r w:rsidRPr="0051569C">
              <w:rPr>
                <w:color w:val="000000"/>
                <w:sz w:val="18"/>
                <w:lang w:val="id-ID" w:eastAsia="id-ID"/>
              </w:rPr>
              <w:t>Penyediaan bahan bacaan dan peraturan perundang-undangan</w:t>
            </w:r>
          </w:p>
        </w:tc>
        <w:tc>
          <w:tcPr>
            <w:tcW w:w="1984" w:type="dxa"/>
            <w:shd w:val="clear" w:color="auto" w:fill="auto"/>
          </w:tcPr>
          <w:p w:rsidR="00566585" w:rsidRDefault="00566585" w:rsidP="00257369">
            <w:pPr>
              <w:rPr>
                <w:color w:val="000000"/>
                <w:sz w:val="18"/>
                <w:lang w:val="en-GB" w:eastAsia="id-ID"/>
              </w:rPr>
            </w:pPr>
            <w:r w:rsidRPr="0051569C">
              <w:rPr>
                <w:color w:val="000000"/>
                <w:sz w:val="18"/>
                <w:lang w:val="id-ID" w:eastAsia="id-ID"/>
              </w:rPr>
              <w:t>Langganan surat kabar dan majalah</w:t>
            </w:r>
          </w:p>
          <w:p w:rsidR="00566585" w:rsidRPr="004D2AB8" w:rsidRDefault="00566585" w:rsidP="00257369">
            <w:pPr>
              <w:rPr>
                <w:color w:val="000000"/>
                <w:sz w:val="18"/>
                <w:lang w:val="en-GB" w:eastAsia="id-ID"/>
              </w:rPr>
            </w:pPr>
          </w:p>
        </w:tc>
        <w:tc>
          <w:tcPr>
            <w:tcW w:w="1134" w:type="dxa"/>
            <w:shd w:val="clear" w:color="auto" w:fill="auto"/>
          </w:tcPr>
          <w:p w:rsidR="00566585" w:rsidRPr="0051569C" w:rsidRDefault="00566585"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566585" w:rsidRPr="0051569C" w:rsidRDefault="00566585" w:rsidP="00257369">
            <w:pPr>
              <w:rPr>
                <w:color w:val="000000"/>
                <w:sz w:val="18"/>
                <w:lang w:val="en-GB" w:eastAsia="id-ID"/>
              </w:rPr>
            </w:pPr>
            <w:r w:rsidRPr="0051569C">
              <w:rPr>
                <w:color w:val="000000"/>
                <w:sz w:val="18"/>
                <w:lang w:val="en-GB" w:eastAsia="id-ID"/>
              </w:rPr>
              <w:t>12 bulan</w:t>
            </w:r>
          </w:p>
        </w:tc>
        <w:tc>
          <w:tcPr>
            <w:tcW w:w="1560" w:type="dxa"/>
            <w:shd w:val="clear" w:color="auto" w:fill="auto"/>
          </w:tcPr>
          <w:p w:rsidR="00566585" w:rsidRPr="0051569C" w:rsidRDefault="00566585" w:rsidP="00257369">
            <w:pPr>
              <w:jc w:val="right"/>
              <w:rPr>
                <w:color w:val="000000"/>
                <w:sz w:val="18"/>
                <w:lang w:val="en-GB" w:eastAsia="id-ID"/>
              </w:rPr>
            </w:pPr>
            <w:r w:rsidRPr="009408C0">
              <w:rPr>
                <w:color w:val="000000"/>
                <w:sz w:val="18"/>
                <w:lang w:val="en-GB" w:eastAsia="id-ID"/>
              </w:rPr>
              <w:t>5.700.000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0"/>
              </w:numPr>
              <w:spacing w:after="200" w:line="276" w:lineRule="auto"/>
              <w:jc w:val="both"/>
              <w:rPr>
                <w:color w:val="000000"/>
                <w:sz w:val="18"/>
                <w:lang w:val="id-ID" w:eastAsia="id-ID"/>
              </w:rPr>
            </w:pPr>
            <w:r w:rsidRPr="0051569C">
              <w:rPr>
                <w:color w:val="000000"/>
                <w:sz w:val="18"/>
                <w:lang w:val="id-ID" w:eastAsia="id-ID"/>
              </w:rPr>
              <w:t>Penyediaan bahan logistik Dinas</w:t>
            </w:r>
          </w:p>
        </w:tc>
        <w:tc>
          <w:tcPr>
            <w:tcW w:w="1985" w:type="dxa"/>
            <w:shd w:val="clear" w:color="auto" w:fill="auto"/>
          </w:tcPr>
          <w:p w:rsidR="008D298B" w:rsidRDefault="008D298B" w:rsidP="00982129">
            <w:pPr>
              <w:rPr>
                <w:color w:val="000000"/>
                <w:sz w:val="18"/>
                <w:lang w:val="en-GB" w:eastAsia="id-ID"/>
              </w:rPr>
            </w:pPr>
            <w:r w:rsidRPr="0051569C">
              <w:rPr>
                <w:color w:val="000000"/>
                <w:sz w:val="18"/>
                <w:lang w:val="id-ID" w:eastAsia="id-ID"/>
              </w:rPr>
              <w:t>Isi ulang tabung gas 3 dan 12 kg</w:t>
            </w:r>
          </w:p>
          <w:p w:rsidR="008D298B" w:rsidRPr="004D2AB8" w:rsidRDefault="008D298B" w:rsidP="00982129">
            <w:pPr>
              <w:rPr>
                <w:color w:val="000000"/>
                <w:sz w:val="18"/>
                <w:lang w:val="en-GB" w:eastAsia="id-ID"/>
              </w:rPr>
            </w:pP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24 kali</w:t>
            </w:r>
          </w:p>
        </w:tc>
        <w:tc>
          <w:tcPr>
            <w:tcW w:w="1560" w:type="dxa"/>
            <w:shd w:val="clear" w:color="auto" w:fill="auto"/>
          </w:tcPr>
          <w:p w:rsidR="008D298B" w:rsidRPr="0051569C" w:rsidRDefault="008D298B" w:rsidP="00982129">
            <w:pPr>
              <w:jc w:val="right"/>
              <w:rPr>
                <w:color w:val="000000"/>
                <w:sz w:val="18"/>
                <w:lang w:val="en-GB" w:eastAsia="id-ID"/>
              </w:rPr>
            </w:pPr>
            <w:r w:rsidRPr="009408C0">
              <w:rPr>
                <w:color w:val="000000"/>
                <w:sz w:val="18"/>
                <w:lang w:val="en-GB" w:eastAsia="id-ID"/>
              </w:rPr>
              <w:t>2.064.000</w:t>
            </w:r>
          </w:p>
        </w:tc>
        <w:tc>
          <w:tcPr>
            <w:tcW w:w="2267" w:type="dxa"/>
            <w:shd w:val="clear" w:color="auto" w:fill="auto"/>
          </w:tcPr>
          <w:p w:rsidR="008D298B" w:rsidRPr="0051569C" w:rsidRDefault="008D298B" w:rsidP="00801543">
            <w:pPr>
              <w:pStyle w:val="ListParagraph"/>
              <w:numPr>
                <w:ilvl w:val="0"/>
                <w:numId w:val="42"/>
              </w:numPr>
              <w:spacing w:after="200" w:line="276" w:lineRule="auto"/>
              <w:jc w:val="both"/>
              <w:rPr>
                <w:color w:val="000000"/>
                <w:sz w:val="18"/>
                <w:lang w:val="id-ID" w:eastAsia="id-ID"/>
              </w:rPr>
            </w:pPr>
            <w:r w:rsidRPr="0051569C">
              <w:rPr>
                <w:color w:val="000000"/>
                <w:sz w:val="18"/>
                <w:lang w:val="id-ID" w:eastAsia="id-ID"/>
              </w:rPr>
              <w:t>Penyediaan bahan logistik Dinas</w:t>
            </w:r>
          </w:p>
        </w:tc>
        <w:tc>
          <w:tcPr>
            <w:tcW w:w="1984" w:type="dxa"/>
            <w:shd w:val="clear" w:color="auto" w:fill="auto"/>
          </w:tcPr>
          <w:p w:rsidR="008D298B" w:rsidRDefault="008D298B" w:rsidP="00257369">
            <w:pPr>
              <w:rPr>
                <w:color w:val="000000"/>
                <w:sz w:val="18"/>
                <w:lang w:val="en-GB" w:eastAsia="id-ID"/>
              </w:rPr>
            </w:pPr>
            <w:r w:rsidRPr="0051569C">
              <w:rPr>
                <w:color w:val="000000"/>
                <w:sz w:val="18"/>
                <w:lang w:val="id-ID" w:eastAsia="id-ID"/>
              </w:rPr>
              <w:t>Isi ulang tabung gas 3 dan 12 kg</w:t>
            </w:r>
          </w:p>
          <w:p w:rsidR="008D298B" w:rsidRPr="004D2AB8" w:rsidRDefault="008D298B" w:rsidP="00257369">
            <w:pPr>
              <w:rPr>
                <w:color w:val="000000"/>
                <w:sz w:val="18"/>
                <w:lang w:val="en-GB" w:eastAsia="id-ID"/>
              </w:rPr>
            </w:pP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24 kali</w:t>
            </w:r>
          </w:p>
        </w:tc>
        <w:tc>
          <w:tcPr>
            <w:tcW w:w="1560" w:type="dxa"/>
            <w:shd w:val="clear" w:color="auto" w:fill="auto"/>
          </w:tcPr>
          <w:p w:rsidR="008D298B" w:rsidRPr="0051569C" w:rsidRDefault="008D298B" w:rsidP="00257369">
            <w:pPr>
              <w:jc w:val="right"/>
              <w:rPr>
                <w:color w:val="000000"/>
                <w:sz w:val="18"/>
                <w:lang w:val="en-GB" w:eastAsia="id-ID"/>
              </w:rPr>
            </w:pPr>
            <w:r w:rsidRPr="009408C0">
              <w:rPr>
                <w:color w:val="000000"/>
                <w:sz w:val="18"/>
                <w:lang w:val="en-GB" w:eastAsia="id-ID"/>
              </w:rPr>
              <w:t>2.064.000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0"/>
              </w:numPr>
              <w:spacing w:after="200" w:line="276" w:lineRule="auto"/>
              <w:jc w:val="both"/>
              <w:rPr>
                <w:color w:val="000000"/>
                <w:sz w:val="18"/>
                <w:lang w:val="id-ID" w:eastAsia="id-ID"/>
              </w:rPr>
            </w:pPr>
            <w:r w:rsidRPr="0051569C">
              <w:rPr>
                <w:color w:val="000000"/>
                <w:sz w:val="18"/>
                <w:lang w:val="id-ID" w:eastAsia="id-ID"/>
              </w:rPr>
              <w:t>Penyediaan barang cetakan dan penggandaan</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Barang Cetakan</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20</w:t>
            </w:r>
            <w:r w:rsidRPr="0051569C">
              <w:rPr>
                <w:color w:val="000000"/>
                <w:sz w:val="18"/>
                <w:lang w:val="en-GB" w:eastAsia="id-ID"/>
              </w:rPr>
              <w:t xml:space="preserve"> jenis</w:t>
            </w:r>
          </w:p>
        </w:tc>
        <w:tc>
          <w:tcPr>
            <w:tcW w:w="1560" w:type="dxa"/>
            <w:shd w:val="clear" w:color="auto" w:fill="auto"/>
          </w:tcPr>
          <w:p w:rsidR="008D298B" w:rsidRPr="0051569C" w:rsidRDefault="008D298B" w:rsidP="00982129">
            <w:pPr>
              <w:jc w:val="right"/>
              <w:rPr>
                <w:color w:val="000000"/>
                <w:sz w:val="18"/>
                <w:lang w:val="en-GB" w:eastAsia="id-ID"/>
              </w:rPr>
            </w:pPr>
            <w:r w:rsidRPr="009408C0">
              <w:rPr>
                <w:color w:val="000000"/>
                <w:sz w:val="18"/>
                <w:lang w:val="en-GB" w:eastAsia="id-ID"/>
              </w:rPr>
              <w:t>15.482.000</w:t>
            </w:r>
          </w:p>
        </w:tc>
        <w:tc>
          <w:tcPr>
            <w:tcW w:w="2267" w:type="dxa"/>
            <w:shd w:val="clear" w:color="auto" w:fill="auto"/>
          </w:tcPr>
          <w:p w:rsidR="008D298B" w:rsidRPr="0051569C" w:rsidRDefault="008D298B" w:rsidP="00801543">
            <w:pPr>
              <w:pStyle w:val="ListParagraph"/>
              <w:numPr>
                <w:ilvl w:val="0"/>
                <w:numId w:val="42"/>
              </w:numPr>
              <w:spacing w:after="200" w:line="276" w:lineRule="auto"/>
              <w:jc w:val="both"/>
              <w:rPr>
                <w:color w:val="000000"/>
                <w:sz w:val="18"/>
                <w:lang w:val="id-ID" w:eastAsia="id-ID"/>
              </w:rPr>
            </w:pPr>
            <w:r w:rsidRPr="0051569C">
              <w:rPr>
                <w:color w:val="000000"/>
                <w:sz w:val="18"/>
                <w:lang w:val="id-ID" w:eastAsia="id-ID"/>
              </w:rPr>
              <w:t>Penyediaan barang cetakan dan penggandaan</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Barang Cetakan</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20</w:t>
            </w:r>
            <w:r w:rsidRPr="0051569C">
              <w:rPr>
                <w:color w:val="000000"/>
                <w:sz w:val="18"/>
                <w:lang w:val="en-GB" w:eastAsia="id-ID"/>
              </w:rPr>
              <w:t xml:space="preserve"> jenis</w:t>
            </w:r>
          </w:p>
        </w:tc>
        <w:tc>
          <w:tcPr>
            <w:tcW w:w="1560" w:type="dxa"/>
            <w:shd w:val="clear" w:color="auto" w:fill="auto"/>
          </w:tcPr>
          <w:p w:rsidR="008D298B" w:rsidRPr="0051569C" w:rsidRDefault="008D298B" w:rsidP="00257369">
            <w:pPr>
              <w:jc w:val="right"/>
              <w:rPr>
                <w:color w:val="000000"/>
                <w:sz w:val="18"/>
                <w:lang w:val="en-GB" w:eastAsia="id-ID"/>
              </w:rPr>
            </w:pPr>
            <w:r w:rsidRPr="009408C0">
              <w:rPr>
                <w:color w:val="000000"/>
                <w:sz w:val="18"/>
                <w:lang w:val="en-GB" w:eastAsia="id-ID"/>
              </w:rPr>
              <w:t>15.482.000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0"/>
              </w:numPr>
              <w:spacing w:after="200" w:line="276" w:lineRule="auto"/>
              <w:jc w:val="both"/>
              <w:rPr>
                <w:color w:val="000000"/>
                <w:sz w:val="18"/>
                <w:lang w:val="id-ID" w:eastAsia="id-ID"/>
              </w:rPr>
            </w:pPr>
            <w:r w:rsidRPr="0051569C">
              <w:rPr>
                <w:color w:val="000000"/>
                <w:sz w:val="18"/>
                <w:lang w:val="id-ID" w:eastAsia="id-ID"/>
              </w:rPr>
              <w:t>Penyediaan jasa surat menyurat</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Tersedianya perangko dan pengiriman surat</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60</w:t>
            </w:r>
            <w:r w:rsidRPr="0051569C">
              <w:rPr>
                <w:color w:val="000000"/>
                <w:sz w:val="18"/>
                <w:lang w:val="en-GB" w:eastAsia="id-ID"/>
              </w:rPr>
              <w:t xml:space="preserve"> lembar</w:t>
            </w:r>
          </w:p>
        </w:tc>
        <w:tc>
          <w:tcPr>
            <w:tcW w:w="1560" w:type="dxa"/>
            <w:shd w:val="clear" w:color="auto" w:fill="auto"/>
          </w:tcPr>
          <w:p w:rsidR="008D298B" w:rsidRPr="0051569C" w:rsidRDefault="008D298B" w:rsidP="00982129">
            <w:pPr>
              <w:jc w:val="right"/>
              <w:rPr>
                <w:color w:val="000000"/>
                <w:sz w:val="18"/>
                <w:lang w:val="en-GB" w:eastAsia="id-ID"/>
              </w:rPr>
            </w:pPr>
            <w:r>
              <w:rPr>
                <w:color w:val="000000"/>
                <w:sz w:val="18"/>
                <w:lang w:val="en-GB" w:eastAsia="id-ID"/>
              </w:rPr>
              <w:t>25</w:t>
            </w:r>
            <w:r w:rsidRPr="0051569C">
              <w:rPr>
                <w:color w:val="000000"/>
                <w:sz w:val="18"/>
                <w:lang w:val="en-GB" w:eastAsia="id-ID"/>
              </w:rPr>
              <w:t>0.000</w:t>
            </w:r>
          </w:p>
        </w:tc>
        <w:tc>
          <w:tcPr>
            <w:tcW w:w="2267" w:type="dxa"/>
            <w:shd w:val="clear" w:color="auto" w:fill="auto"/>
          </w:tcPr>
          <w:p w:rsidR="008D298B" w:rsidRPr="0051569C" w:rsidRDefault="008D298B" w:rsidP="00801543">
            <w:pPr>
              <w:pStyle w:val="ListParagraph"/>
              <w:numPr>
                <w:ilvl w:val="0"/>
                <w:numId w:val="42"/>
              </w:numPr>
              <w:spacing w:after="200" w:line="276" w:lineRule="auto"/>
              <w:jc w:val="both"/>
              <w:rPr>
                <w:color w:val="000000"/>
                <w:sz w:val="18"/>
                <w:lang w:val="id-ID" w:eastAsia="id-ID"/>
              </w:rPr>
            </w:pPr>
            <w:r w:rsidRPr="0051569C">
              <w:rPr>
                <w:color w:val="000000"/>
                <w:sz w:val="18"/>
                <w:lang w:val="id-ID" w:eastAsia="id-ID"/>
              </w:rPr>
              <w:t>Penyediaan jasa surat menyurat</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Tersedianya perangko dan pengiriman surat</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60</w:t>
            </w:r>
            <w:r w:rsidRPr="0051569C">
              <w:rPr>
                <w:color w:val="000000"/>
                <w:sz w:val="18"/>
                <w:lang w:val="en-GB" w:eastAsia="id-ID"/>
              </w:rPr>
              <w:t xml:space="preserve"> lembar</w:t>
            </w:r>
          </w:p>
        </w:tc>
        <w:tc>
          <w:tcPr>
            <w:tcW w:w="1560" w:type="dxa"/>
            <w:shd w:val="clear" w:color="auto" w:fill="auto"/>
          </w:tcPr>
          <w:p w:rsidR="008D298B" w:rsidRPr="0051569C" w:rsidRDefault="008D298B" w:rsidP="00257369">
            <w:pPr>
              <w:jc w:val="right"/>
              <w:rPr>
                <w:color w:val="000000"/>
                <w:sz w:val="18"/>
                <w:lang w:val="en-GB" w:eastAsia="id-ID"/>
              </w:rPr>
            </w:pPr>
            <w:r>
              <w:rPr>
                <w:color w:val="000000"/>
                <w:sz w:val="18"/>
                <w:lang w:val="en-GB" w:eastAsia="id-ID"/>
              </w:rPr>
              <w:t>25</w:t>
            </w:r>
            <w:r w:rsidRPr="0051569C">
              <w:rPr>
                <w:color w:val="000000"/>
                <w:sz w:val="18"/>
                <w:lang w:val="en-GB" w:eastAsia="id-ID"/>
              </w:rPr>
              <w:t>0.000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0"/>
              </w:numPr>
              <w:spacing w:after="200" w:line="276" w:lineRule="auto"/>
              <w:jc w:val="both"/>
              <w:rPr>
                <w:color w:val="000000"/>
                <w:sz w:val="18"/>
                <w:lang w:val="id-ID" w:eastAsia="id-ID"/>
              </w:rPr>
            </w:pPr>
            <w:r w:rsidRPr="0051569C">
              <w:rPr>
                <w:color w:val="000000"/>
                <w:sz w:val="18"/>
                <w:lang w:val="id-ID" w:eastAsia="id-ID"/>
              </w:rPr>
              <w:t>Penyediaan jasa komunikasi, sumber daya air dan listrik</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Pembayaran rekening listrik/air/telefon</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12 bulan</w:t>
            </w:r>
          </w:p>
        </w:tc>
        <w:tc>
          <w:tcPr>
            <w:tcW w:w="1560" w:type="dxa"/>
            <w:shd w:val="clear" w:color="auto" w:fill="auto"/>
          </w:tcPr>
          <w:p w:rsidR="008D298B" w:rsidRPr="0051569C" w:rsidRDefault="008D298B" w:rsidP="00982129">
            <w:pPr>
              <w:jc w:val="right"/>
              <w:rPr>
                <w:color w:val="000000"/>
                <w:sz w:val="18"/>
                <w:lang w:val="en-GB" w:eastAsia="id-ID"/>
              </w:rPr>
            </w:pPr>
            <w:r w:rsidRPr="009408C0">
              <w:rPr>
                <w:color w:val="000000"/>
                <w:sz w:val="18"/>
                <w:lang w:val="en-GB" w:eastAsia="id-ID"/>
              </w:rPr>
              <w:t>120.000.000</w:t>
            </w:r>
          </w:p>
        </w:tc>
        <w:tc>
          <w:tcPr>
            <w:tcW w:w="2267" w:type="dxa"/>
            <w:shd w:val="clear" w:color="auto" w:fill="auto"/>
          </w:tcPr>
          <w:p w:rsidR="008D298B" w:rsidRPr="0051569C" w:rsidRDefault="008D298B" w:rsidP="00801543">
            <w:pPr>
              <w:pStyle w:val="ListParagraph"/>
              <w:numPr>
                <w:ilvl w:val="0"/>
                <w:numId w:val="42"/>
              </w:numPr>
              <w:spacing w:after="200" w:line="276" w:lineRule="auto"/>
              <w:jc w:val="both"/>
              <w:rPr>
                <w:color w:val="000000"/>
                <w:sz w:val="18"/>
                <w:lang w:val="id-ID" w:eastAsia="id-ID"/>
              </w:rPr>
            </w:pPr>
            <w:r w:rsidRPr="0051569C">
              <w:rPr>
                <w:color w:val="000000"/>
                <w:sz w:val="18"/>
                <w:lang w:val="id-ID" w:eastAsia="id-ID"/>
              </w:rPr>
              <w:t>Penyediaan jasa komunikasi, sumber daya air dan listrik</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Pembayaran rekening listrik/air/telefon</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12 bulan</w:t>
            </w:r>
          </w:p>
        </w:tc>
        <w:tc>
          <w:tcPr>
            <w:tcW w:w="1560" w:type="dxa"/>
            <w:shd w:val="clear" w:color="auto" w:fill="auto"/>
          </w:tcPr>
          <w:p w:rsidR="008D298B" w:rsidRPr="0051569C" w:rsidRDefault="008D298B" w:rsidP="00257369">
            <w:pPr>
              <w:jc w:val="right"/>
              <w:rPr>
                <w:color w:val="000000"/>
                <w:sz w:val="18"/>
                <w:lang w:val="en-GB" w:eastAsia="id-ID"/>
              </w:rPr>
            </w:pPr>
            <w:r w:rsidRPr="009408C0">
              <w:rPr>
                <w:color w:val="000000"/>
                <w:sz w:val="18"/>
                <w:lang w:val="en-GB" w:eastAsia="id-ID"/>
              </w:rPr>
              <w:t>120.000.000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982129">
            <w:pPr>
              <w:jc w:val="both"/>
              <w:rPr>
                <w:color w:val="000000"/>
                <w:sz w:val="18"/>
                <w:lang w:val="en-GB" w:eastAsia="id-ID"/>
              </w:rPr>
            </w:pPr>
            <w:r w:rsidRPr="0051569C">
              <w:rPr>
                <w:color w:val="000000"/>
                <w:sz w:val="18"/>
                <w:lang w:val="en-GB" w:eastAsia="id-ID"/>
              </w:rPr>
              <w:t>Program peningkatan sarana dan prasarana aparatur</w:t>
            </w:r>
          </w:p>
        </w:tc>
        <w:tc>
          <w:tcPr>
            <w:tcW w:w="1985" w:type="dxa"/>
            <w:shd w:val="clear" w:color="auto" w:fill="auto"/>
          </w:tcPr>
          <w:p w:rsidR="008D298B" w:rsidRPr="0051569C" w:rsidRDefault="008D298B" w:rsidP="00982129">
            <w:pPr>
              <w:rPr>
                <w:color w:val="000000"/>
                <w:sz w:val="18"/>
                <w:lang w:val="id-ID" w:eastAsia="id-ID"/>
              </w:rPr>
            </w:pPr>
          </w:p>
        </w:tc>
        <w:tc>
          <w:tcPr>
            <w:tcW w:w="1134" w:type="dxa"/>
            <w:shd w:val="clear" w:color="auto" w:fill="auto"/>
          </w:tcPr>
          <w:p w:rsidR="008D298B" w:rsidRPr="0051569C" w:rsidRDefault="008D298B" w:rsidP="00982129">
            <w:pPr>
              <w:rPr>
                <w:color w:val="000000"/>
                <w:sz w:val="18"/>
                <w:lang w:val="id-ID" w:eastAsia="id-ID"/>
              </w:rPr>
            </w:pPr>
          </w:p>
        </w:tc>
        <w:tc>
          <w:tcPr>
            <w:tcW w:w="1417" w:type="dxa"/>
            <w:shd w:val="clear" w:color="auto" w:fill="auto"/>
          </w:tcPr>
          <w:p w:rsidR="008D298B" w:rsidRPr="0051569C" w:rsidRDefault="008D298B" w:rsidP="00982129">
            <w:pPr>
              <w:rPr>
                <w:color w:val="000000"/>
                <w:sz w:val="18"/>
                <w:lang w:val="id-ID" w:eastAsia="id-ID"/>
              </w:rPr>
            </w:pPr>
          </w:p>
        </w:tc>
        <w:tc>
          <w:tcPr>
            <w:tcW w:w="1560" w:type="dxa"/>
            <w:shd w:val="clear" w:color="auto" w:fill="auto"/>
          </w:tcPr>
          <w:p w:rsidR="008D298B" w:rsidRPr="0051569C" w:rsidRDefault="008D298B" w:rsidP="00982129">
            <w:pPr>
              <w:jc w:val="right"/>
              <w:rPr>
                <w:color w:val="000000"/>
                <w:sz w:val="18"/>
                <w:lang w:val="id-ID" w:eastAsia="id-ID"/>
              </w:rPr>
            </w:pPr>
          </w:p>
        </w:tc>
        <w:tc>
          <w:tcPr>
            <w:tcW w:w="2267" w:type="dxa"/>
            <w:shd w:val="clear" w:color="auto" w:fill="auto"/>
          </w:tcPr>
          <w:p w:rsidR="008D298B" w:rsidRPr="0051569C" w:rsidRDefault="008D298B" w:rsidP="00982129">
            <w:pPr>
              <w:pStyle w:val="ListParagraph"/>
              <w:ind w:left="360"/>
              <w:jc w:val="both"/>
              <w:rPr>
                <w:color w:val="000000"/>
                <w:sz w:val="18"/>
                <w:lang w:val="id-ID" w:eastAsia="id-ID"/>
              </w:rPr>
            </w:pPr>
          </w:p>
        </w:tc>
        <w:tc>
          <w:tcPr>
            <w:tcW w:w="1984" w:type="dxa"/>
            <w:shd w:val="clear" w:color="auto" w:fill="auto"/>
          </w:tcPr>
          <w:p w:rsidR="008D298B" w:rsidRPr="0051569C" w:rsidRDefault="008D298B" w:rsidP="00257369">
            <w:pPr>
              <w:rPr>
                <w:color w:val="000000"/>
                <w:sz w:val="18"/>
                <w:lang w:val="id-ID" w:eastAsia="id-ID"/>
              </w:rPr>
            </w:pPr>
          </w:p>
        </w:tc>
        <w:tc>
          <w:tcPr>
            <w:tcW w:w="1134" w:type="dxa"/>
            <w:shd w:val="clear" w:color="auto" w:fill="auto"/>
          </w:tcPr>
          <w:p w:rsidR="008D298B" w:rsidRPr="0051569C" w:rsidRDefault="008D298B" w:rsidP="00257369">
            <w:pPr>
              <w:rPr>
                <w:color w:val="000000"/>
                <w:sz w:val="18"/>
                <w:lang w:val="id-ID" w:eastAsia="id-ID"/>
              </w:rPr>
            </w:pPr>
          </w:p>
        </w:tc>
        <w:tc>
          <w:tcPr>
            <w:tcW w:w="1418" w:type="dxa"/>
            <w:shd w:val="clear" w:color="auto" w:fill="auto"/>
          </w:tcPr>
          <w:p w:rsidR="008D298B" w:rsidRPr="0051569C" w:rsidRDefault="008D298B" w:rsidP="00257369">
            <w:pPr>
              <w:rPr>
                <w:color w:val="000000"/>
                <w:sz w:val="18"/>
                <w:lang w:val="id-ID" w:eastAsia="id-ID"/>
              </w:rPr>
            </w:pPr>
          </w:p>
        </w:tc>
        <w:tc>
          <w:tcPr>
            <w:tcW w:w="1560" w:type="dxa"/>
            <w:shd w:val="clear" w:color="auto" w:fill="auto"/>
          </w:tcPr>
          <w:p w:rsidR="008D298B" w:rsidRPr="0051569C" w:rsidRDefault="008D298B" w:rsidP="00257369">
            <w:pPr>
              <w:jc w:val="right"/>
              <w:rPr>
                <w:color w:val="000000"/>
                <w:sz w:val="18"/>
                <w:lang w:val="id-ID" w:eastAsia="id-ID"/>
              </w:rPr>
            </w:pP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1"/>
              </w:numPr>
              <w:spacing w:after="200" w:line="276" w:lineRule="auto"/>
              <w:jc w:val="both"/>
              <w:rPr>
                <w:color w:val="000000"/>
                <w:sz w:val="18"/>
                <w:lang w:val="id-ID" w:eastAsia="id-ID"/>
              </w:rPr>
            </w:pPr>
            <w:r w:rsidRPr="0051569C">
              <w:rPr>
                <w:color w:val="000000"/>
                <w:sz w:val="18"/>
                <w:lang w:val="id-ID" w:eastAsia="id-ID"/>
              </w:rPr>
              <w:t>Pemeliharaan rutin/berkala kendaraan dinas/operasional</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Perbaikan dan operasional kendaraan dinas/operasional</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54 unit</w:t>
            </w:r>
          </w:p>
        </w:tc>
        <w:tc>
          <w:tcPr>
            <w:tcW w:w="1560" w:type="dxa"/>
            <w:shd w:val="clear" w:color="auto" w:fill="auto"/>
          </w:tcPr>
          <w:p w:rsidR="008D298B" w:rsidRPr="0051569C" w:rsidRDefault="008D298B" w:rsidP="00982129">
            <w:pPr>
              <w:jc w:val="right"/>
              <w:rPr>
                <w:color w:val="000000"/>
                <w:sz w:val="18"/>
                <w:lang w:val="en-GB" w:eastAsia="id-ID"/>
              </w:rPr>
            </w:pPr>
            <w:r w:rsidRPr="000E3FEB">
              <w:rPr>
                <w:color w:val="000000"/>
                <w:sz w:val="18"/>
                <w:lang w:val="en-GB" w:eastAsia="id-ID"/>
              </w:rPr>
              <w:t>1.702.911.000</w:t>
            </w:r>
          </w:p>
        </w:tc>
        <w:tc>
          <w:tcPr>
            <w:tcW w:w="2267" w:type="dxa"/>
            <w:shd w:val="clear" w:color="auto" w:fill="auto"/>
          </w:tcPr>
          <w:p w:rsidR="008D298B" w:rsidRPr="0051569C" w:rsidRDefault="008D298B" w:rsidP="00801543">
            <w:pPr>
              <w:pStyle w:val="ListParagraph"/>
              <w:numPr>
                <w:ilvl w:val="0"/>
                <w:numId w:val="43"/>
              </w:numPr>
              <w:spacing w:after="200" w:line="276" w:lineRule="auto"/>
              <w:jc w:val="both"/>
              <w:rPr>
                <w:color w:val="000000"/>
                <w:sz w:val="18"/>
                <w:lang w:val="id-ID" w:eastAsia="id-ID"/>
              </w:rPr>
            </w:pPr>
            <w:r w:rsidRPr="0051569C">
              <w:rPr>
                <w:color w:val="000000"/>
                <w:sz w:val="18"/>
                <w:lang w:val="id-ID" w:eastAsia="id-ID"/>
              </w:rPr>
              <w:t>Pemeliharaan rutin/berkala kendaraan dinas/operasional</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Perbaikan dan operasional kendaraan dinas/operasional</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54 unit</w:t>
            </w:r>
          </w:p>
        </w:tc>
        <w:tc>
          <w:tcPr>
            <w:tcW w:w="1560" w:type="dxa"/>
            <w:shd w:val="clear" w:color="auto" w:fill="auto"/>
          </w:tcPr>
          <w:p w:rsidR="008D298B" w:rsidRPr="0051569C" w:rsidRDefault="008D298B" w:rsidP="00257369">
            <w:pPr>
              <w:jc w:val="right"/>
              <w:rPr>
                <w:color w:val="000000"/>
                <w:sz w:val="18"/>
                <w:lang w:val="en-GB" w:eastAsia="id-ID"/>
              </w:rPr>
            </w:pPr>
            <w:r w:rsidRPr="000E3FEB">
              <w:rPr>
                <w:color w:val="000000"/>
                <w:sz w:val="18"/>
                <w:lang w:val="en-GB" w:eastAsia="id-ID"/>
              </w:rPr>
              <w:t>1.702.911.000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0E3FEB">
            <w:pPr>
              <w:pStyle w:val="ListParagraph"/>
              <w:numPr>
                <w:ilvl w:val="0"/>
                <w:numId w:val="31"/>
              </w:numPr>
              <w:spacing w:after="200" w:line="276" w:lineRule="auto"/>
              <w:jc w:val="both"/>
              <w:rPr>
                <w:color w:val="000000"/>
                <w:sz w:val="18"/>
                <w:lang w:val="id-ID" w:eastAsia="id-ID"/>
              </w:rPr>
            </w:pPr>
            <w:r w:rsidRPr="0051569C">
              <w:rPr>
                <w:color w:val="000000"/>
                <w:sz w:val="18"/>
                <w:lang w:val="id-ID" w:eastAsia="id-ID"/>
              </w:rPr>
              <w:t xml:space="preserve">Pemeliharaan rutin/berkala gedung </w:t>
            </w:r>
            <w:r>
              <w:rPr>
                <w:color w:val="000000"/>
                <w:sz w:val="18"/>
                <w:lang w:val="en-GB" w:eastAsia="id-ID"/>
              </w:rPr>
              <w:t>kantor</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Perbaikan dan pengecatan gedung Dinas</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4 unit</w:t>
            </w:r>
          </w:p>
        </w:tc>
        <w:tc>
          <w:tcPr>
            <w:tcW w:w="1560" w:type="dxa"/>
            <w:shd w:val="clear" w:color="auto" w:fill="auto"/>
          </w:tcPr>
          <w:p w:rsidR="008D298B" w:rsidRPr="0051569C" w:rsidRDefault="008D298B" w:rsidP="00982129">
            <w:pPr>
              <w:jc w:val="right"/>
              <w:rPr>
                <w:color w:val="000000"/>
                <w:sz w:val="18"/>
                <w:lang w:val="en-GB" w:eastAsia="id-ID"/>
              </w:rPr>
            </w:pPr>
            <w:r w:rsidRPr="000E3FEB">
              <w:rPr>
                <w:color w:val="000000"/>
                <w:sz w:val="18"/>
                <w:lang w:val="en-GB" w:eastAsia="id-ID"/>
              </w:rPr>
              <w:t>94.883.000</w:t>
            </w:r>
          </w:p>
        </w:tc>
        <w:tc>
          <w:tcPr>
            <w:tcW w:w="2267" w:type="dxa"/>
            <w:shd w:val="clear" w:color="auto" w:fill="auto"/>
          </w:tcPr>
          <w:p w:rsidR="008D298B" w:rsidRPr="0051569C" w:rsidRDefault="008D298B" w:rsidP="00801543">
            <w:pPr>
              <w:pStyle w:val="ListParagraph"/>
              <w:numPr>
                <w:ilvl w:val="0"/>
                <w:numId w:val="43"/>
              </w:numPr>
              <w:spacing w:after="200" w:line="276" w:lineRule="auto"/>
              <w:jc w:val="both"/>
              <w:rPr>
                <w:color w:val="000000"/>
                <w:sz w:val="18"/>
                <w:lang w:val="id-ID" w:eastAsia="id-ID"/>
              </w:rPr>
            </w:pPr>
            <w:r w:rsidRPr="0051569C">
              <w:rPr>
                <w:color w:val="000000"/>
                <w:sz w:val="18"/>
                <w:lang w:val="id-ID" w:eastAsia="id-ID"/>
              </w:rPr>
              <w:t>Pemeliharaan rutin/berkala gedung Dinas</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Perbaikan dan pengecatan gedung Dinas</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4 unit</w:t>
            </w:r>
          </w:p>
        </w:tc>
        <w:tc>
          <w:tcPr>
            <w:tcW w:w="1560" w:type="dxa"/>
            <w:shd w:val="clear" w:color="auto" w:fill="auto"/>
          </w:tcPr>
          <w:p w:rsidR="008D298B" w:rsidRPr="0051569C" w:rsidRDefault="008D298B" w:rsidP="00257369">
            <w:pPr>
              <w:jc w:val="right"/>
              <w:rPr>
                <w:color w:val="000000"/>
                <w:sz w:val="18"/>
                <w:lang w:val="en-GB" w:eastAsia="id-ID"/>
              </w:rPr>
            </w:pPr>
            <w:r w:rsidRPr="000E3FEB">
              <w:rPr>
                <w:color w:val="000000"/>
                <w:sz w:val="18"/>
                <w:lang w:val="en-GB" w:eastAsia="id-ID"/>
              </w:rPr>
              <w:t>94.883.000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1"/>
              </w:numPr>
              <w:spacing w:after="200" w:line="276" w:lineRule="auto"/>
              <w:jc w:val="both"/>
              <w:rPr>
                <w:color w:val="000000"/>
                <w:sz w:val="18"/>
                <w:lang w:val="id-ID" w:eastAsia="id-ID"/>
              </w:rPr>
            </w:pPr>
            <w:r w:rsidRPr="0051569C">
              <w:rPr>
                <w:color w:val="000000"/>
                <w:sz w:val="18"/>
                <w:lang w:val="id-ID" w:eastAsia="id-ID"/>
              </w:rPr>
              <w:t xml:space="preserve">Pemeliharaan rutin/berkala </w:t>
            </w:r>
            <w:r w:rsidRPr="0051569C">
              <w:rPr>
                <w:color w:val="000000"/>
                <w:sz w:val="18"/>
                <w:lang w:val="id-ID" w:eastAsia="id-ID"/>
              </w:rPr>
              <w:lastRenderedPageBreak/>
              <w:t>peralatan gedung Dinas</w:t>
            </w:r>
          </w:p>
        </w:tc>
        <w:tc>
          <w:tcPr>
            <w:tcW w:w="1985" w:type="dxa"/>
            <w:shd w:val="clear" w:color="auto" w:fill="auto"/>
          </w:tcPr>
          <w:p w:rsidR="008D298B" w:rsidRPr="000E3FEB" w:rsidRDefault="008D298B" w:rsidP="00982129">
            <w:pPr>
              <w:rPr>
                <w:color w:val="000000"/>
                <w:sz w:val="18"/>
                <w:lang w:val="en-GB" w:eastAsia="id-ID"/>
              </w:rPr>
            </w:pPr>
            <w:r w:rsidRPr="0051569C">
              <w:rPr>
                <w:color w:val="000000"/>
                <w:sz w:val="18"/>
                <w:lang w:val="id-ID" w:eastAsia="id-ID"/>
              </w:rPr>
              <w:lastRenderedPageBreak/>
              <w:t xml:space="preserve">Pemeliharaan alat </w:t>
            </w:r>
            <w:r>
              <w:rPr>
                <w:color w:val="000000"/>
                <w:sz w:val="18"/>
                <w:lang w:val="en-GB" w:eastAsia="id-ID"/>
              </w:rPr>
              <w:lastRenderedPageBreak/>
              <w:t>kantor</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lastRenderedPageBreak/>
              <w:t xml:space="preserve">Kota </w:t>
            </w:r>
            <w:r w:rsidRPr="0051569C">
              <w:rPr>
                <w:color w:val="000000"/>
                <w:sz w:val="18"/>
                <w:lang w:val="en-GB" w:eastAsia="id-ID"/>
              </w:rPr>
              <w:lastRenderedPageBreak/>
              <w:t>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lastRenderedPageBreak/>
              <w:t>50 unit</w:t>
            </w:r>
          </w:p>
        </w:tc>
        <w:tc>
          <w:tcPr>
            <w:tcW w:w="1560" w:type="dxa"/>
            <w:shd w:val="clear" w:color="auto" w:fill="auto"/>
          </w:tcPr>
          <w:p w:rsidR="008D298B" w:rsidRPr="0051569C" w:rsidRDefault="008D298B" w:rsidP="00982129">
            <w:pPr>
              <w:jc w:val="right"/>
              <w:rPr>
                <w:color w:val="000000"/>
                <w:sz w:val="18"/>
                <w:lang w:val="en-GB" w:eastAsia="id-ID"/>
              </w:rPr>
            </w:pPr>
            <w:r w:rsidRPr="000E3FEB">
              <w:rPr>
                <w:color w:val="000000"/>
                <w:sz w:val="18"/>
                <w:lang w:val="en-GB" w:eastAsia="id-ID"/>
              </w:rPr>
              <w:t>26.780.000</w:t>
            </w:r>
          </w:p>
        </w:tc>
        <w:tc>
          <w:tcPr>
            <w:tcW w:w="2267" w:type="dxa"/>
            <w:shd w:val="clear" w:color="auto" w:fill="auto"/>
          </w:tcPr>
          <w:p w:rsidR="008D298B" w:rsidRPr="0051569C" w:rsidRDefault="008D298B" w:rsidP="00801543">
            <w:pPr>
              <w:pStyle w:val="ListParagraph"/>
              <w:numPr>
                <w:ilvl w:val="0"/>
                <w:numId w:val="43"/>
              </w:numPr>
              <w:spacing w:after="200" w:line="276" w:lineRule="auto"/>
              <w:jc w:val="both"/>
              <w:rPr>
                <w:color w:val="000000"/>
                <w:sz w:val="18"/>
                <w:lang w:val="id-ID" w:eastAsia="id-ID"/>
              </w:rPr>
            </w:pPr>
            <w:r w:rsidRPr="0051569C">
              <w:rPr>
                <w:color w:val="000000"/>
                <w:sz w:val="18"/>
                <w:lang w:val="id-ID" w:eastAsia="id-ID"/>
              </w:rPr>
              <w:t xml:space="preserve">Pemeliharaan rutin/berkala </w:t>
            </w:r>
            <w:r w:rsidRPr="0051569C">
              <w:rPr>
                <w:color w:val="000000"/>
                <w:sz w:val="18"/>
                <w:lang w:val="id-ID" w:eastAsia="id-ID"/>
              </w:rPr>
              <w:lastRenderedPageBreak/>
              <w:t>peralatan gedung Dinas</w:t>
            </w:r>
          </w:p>
        </w:tc>
        <w:tc>
          <w:tcPr>
            <w:tcW w:w="1984" w:type="dxa"/>
            <w:shd w:val="clear" w:color="auto" w:fill="auto"/>
          </w:tcPr>
          <w:p w:rsidR="008D298B" w:rsidRPr="000E3FEB" w:rsidRDefault="008D298B" w:rsidP="00257369">
            <w:pPr>
              <w:rPr>
                <w:color w:val="000000"/>
                <w:sz w:val="18"/>
                <w:lang w:val="en-GB" w:eastAsia="id-ID"/>
              </w:rPr>
            </w:pPr>
            <w:r w:rsidRPr="0051569C">
              <w:rPr>
                <w:color w:val="000000"/>
                <w:sz w:val="18"/>
                <w:lang w:val="id-ID" w:eastAsia="id-ID"/>
              </w:rPr>
              <w:lastRenderedPageBreak/>
              <w:t xml:space="preserve">Pemeliharaan alat </w:t>
            </w:r>
            <w:r>
              <w:rPr>
                <w:color w:val="000000"/>
                <w:sz w:val="18"/>
                <w:lang w:val="en-GB" w:eastAsia="id-ID"/>
              </w:rPr>
              <w:lastRenderedPageBreak/>
              <w:t>kantor</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lastRenderedPageBreak/>
              <w:t xml:space="preserve">Kota </w:t>
            </w:r>
            <w:r w:rsidRPr="0051569C">
              <w:rPr>
                <w:color w:val="000000"/>
                <w:sz w:val="18"/>
                <w:lang w:val="en-GB" w:eastAsia="id-ID"/>
              </w:rPr>
              <w:lastRenderedPageBreak/>
              <w:t>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lastRenderedPageBreak/>
              <w:t>50 unit</w:t>
            </w:r>
          </w:p>
        </w:tc>
        <w:tc>
          <w:tcPr>
            <w:tcW w:w="1560" w:type="dxa"/>
            <w:shd w:val="clear" w:color="auto" w:fill="auto"/>
          </w:tcPr>
          <w:p w:rsidR="008D298B" w:rsidRPr="0051569C" w:rsidRDefault="008D298B" w:rsidP="00257369">
            <w:pPr>
              <w:jc w:val="right"/>
              <w:rPr>
                <w:color w:val="000000"/>
                <w:sz w:val="18"/>
                <w:lang w:val="en-GB" w:eastAsia="id-ID"/>
              </w:rPr>
            </w:pPr>
            <w:r w:rsidRPr="000E3FEB">
              <w:rPr>
                <w:color w:val="000000"/>
                <w:sz w:val="18"/>
                <w:lang w:val="en-GB" w:eastAsia="id-ID"/>
              </w:rPr>
              <w:t>26.780.000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1"/>
              </w:numPr>
              <w:spacing w:after="200" w:line="276" w:lineRule="auto"/>
              <w:jc w:val="both"/>
              <w:rPr>
                <w:color w:val="000000"/>
                <w:sz w:val="18"/>
                <w:lang w:val="id-ID" w:eastAsia="id-ID"/>
              </w:rPr>
            </w:pPr>
            <w:r w:rsidRPr="0051569C">
              <w:rPr>
                <w:color w:val="000000"/>
                <w:sz w:val="18"/>
                <w:lang w:val="id-ID" w:eastAsia="id-ID"/>
              </w:rPr>
              <w:t>Pemeliharaan rutin/berkala mebeleur</w:t>
            </w:r>
          </w:p>
        </w:tc>
        <w:tc>
          <w:tcPr>
            <w:tcW w:w="1985" w:type="dxa"/>
            <w:shd w:val="clear" w:color="auto" w:fill="auto"/>
          </w:tcPr>
          <w:p w:rsidR="008D298B" w:rsidRPr="000E3FEB" w:rsidRDefault="008D298B" w:rsidP="00982129">
            <w:pPr>
              <w:rPr>
                <w:color w:val="000000"/>
                <w:sz w:val="18"/>
                <w:lang w:val="en-GB" w:eastAsia="id-ID"/>
              </w:rPr>
            </w:pPr>
            <w:r w:rsidRPr="0051569C">
              <w:rPr>
                <w:color w:val="000000"/>
                <w:sz w:val="18"/>
                <w:lang w:val="id-ID" w:eastAsia="id-ID"/>
              </w:rPr>
              <w:t xml:space="preserve">Pemeliharaan mebeleur </w:t>
            </w:r>
            <w:r>
              <w:rPr>
                <w:color w:val="000000"/>
                <w:sz w:val="18"/>
                <w:lang w:val="en-GB" w:eastAsia="id-ID"/>
              </w:rPr>
              <w:t>kantor</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20 unit</w:t>
            </w:r>
          </w:p>
        </w:tc>
        <w:tc>
          <w:tcPr>
            <w:tcW w:w="1560" w:type="dxa"/>
            <w:shd w:val="clear" w:color="auto" w:fill="auto"/>
          </w:tcPr>
          <w:p w:rsidR="008D298B" w:rsidRPr="0051569C" w:rsidRDefault="008D298B" w:rsidP="00982129">
            <w:pPr>
              <w:jc w:val="right"/>
              <w:rPr>
                <w:color w:val="000000"/>
                <w:sz w:val="18"/>
                <w:lang w:val="en-GB" w:eastAsia="id-ID"/>
              </w:rPr>
            </w:pPr>
            <w:r w:rsidRPr="000E3FEB">
              <w:rPr>
                <w:color w:val="000000"/>
                <w:sz w:val="18"/>
                <w:lang w:val="en-GB" w:eastAsia="id-ID"/>
              </w:rPr>
              <w:t>3.500.000</w:t>
            </w:r>
          </w:p>
        </w:tc>
        <w:tc>
          <w:tcPr>
            <w:tcW w:w="2267" w:type="dxa"/>
            <w:shd w:val="clear" w:color="auto" w:fill="auto"/>
          </w:tcPr>
          <w:p w:rsidR="008D298B" w:rsidRPr="0051569C" w:rsidRDefault="008D298B" w:rsidP="00801543">
            <w:pPr>
              <w:pStyle w:val="ListParagraph"/>
              <w:numPr>
                <w:ilvl w:val="0"/>
                <w:numId w:val="43"/>
              </w:numPr>
              <w:spacing w:after="200" w:line="276" w:lineRule="auto"/>
              <w:jc w:val="both"/>
              <w:rPr>
                <w:color w:val="000000"/>
                <w:sz w:val="18"/>
                <w:lang w:val="id-ID" w:eastAsia="id-ID"/>
              </w:rPr>
            </w:pPr>
            <w:r w:rsidRPr="0051569C">
              <w:rPr>
                <w:color w:val="000000"/>
                <w:sz w:val="18"/>
                <w:lang w:val="id-ID" w:eastAsia="id-ID"/>
              </w:rPr>
              <w:t>Pemeliharaan rutin/berkala mebeleur</w:t>
            </w:r>
          </w:p>
        </w:tc>
        <w:tc>
          <w:tcPr>
            <w:tcW w:w="1984" w:type="dxa"/>
            <w:shd w:val="clear" w:color="auto" w:fill="auto"/>
          </w:tcPr>
          <w:p w:rsidR="008D298B" w:rsidRPr="000E3FEB" w:rsidRDefault="008D298B" w:rsidP="00257369">
            <w:pPr>
              <w:rPr>
                <w:color w:val="000000"/>
                <w:sz w:val="18"/>
                <w:lang w:val="en-GB" w:eastAsia="id-ID"/>
              </w:rPr>
            </w:pPr>
            <w:r w:rsidRPr="0051569C">
              <w:rPr>
                <w:color w:val="000000"/>
                <w:sz w:val="18"/>
                <w:lang w:val="id-ID" w:eastAsia="id-ID"/>
              </w:rPr>
              <w:t xml:space="preserve">Pemeliharaan mebeleur </w:t>
            </w:r>
            <w:r>
              <w:rPr>
                <w:color w:val="000000"/>
                <w:sz w:val="18"/>
                <w:lang w:val="en-GB" w:eastAsia="id-ID"/>
              </w:rPr>
              <w:t>kantor</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20 unit</w:t>
            </w:r>
          </w:p>
        </w:tc>
        <w:tc>
          <w:tcPr>
            <w:tcW w:w="1560" w:type="dxa"/>
            <w:shd w:val="clear" w:color="auto" w:fill="auto"/>
          </w:tcPr>
          <w:p w:rsidR="008D298B" w:rsidRPr="0051569C" w:rsidRDefault="008D298B" w:rsidP="00257369">
            <w:pPr>
              <w:jc w:val="right"/>
              <w:rPr>
                <w:color w:val="000000"/>
                <w:sz w:val="18"/>
                <w:lang w:val="en-GB" w:eastAsia="id-ID"/>
              </w:rPr>
            </w:pPr>
            <w:r w:rsidRPr="000E3FEB">
              <w:rPr>
                <w:color w:val="000000"/>
                <w:sz w:val="18"/>
                <w:lang w:val="en-GB" w:eastAsia="id-ID"/>
              </w:rPr>
              <w:t>3.500.000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1"/>
              </w:numPr>
              <w:spacing w:after="200" w:line="276" w:lineRule="auto"/>
              <w:jc w:val="both"/>
              <w:rPr>
                <w:color w:val="000000"/>
                <w:sz w:val="18"/>
                <w:lang w:val="id-ID" w:eastAsia="id-ID"/>
              </w:rPr>
            </w:pPr>
            <w:r w:rsidRPr="0051569C">
              <w:rPr>
                <w:color w:val="000000"/>
                <w:sz w:val="18"/>
                <w:lang w:val="id-ID" w:eastAsia="id-ID"/>
              </w:rPr>
              <w:t>Pemeliharaan rutin/berkala perlengkapan gedung Dinas</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Perbaikan AC dan sound system/wireless</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6 unit</w:t>
            </w:r>
          </w:p>
        </w:tc>
        <w:tc>
          <w:tcPr>
            <w:tcW w:w="1560" w:type="dxa"/>
            <w:shd w:val="clear" w:color="auto" w:fill="auto"/>
          </w:tcPr>
          <w:p w:rsidR="008D298B" w:rsidRPr="0051569C" w:rsidRDefault="008D298B" w:rsidP="00982129">
            <w:pPr>
              <w:jc w:val="right"/>
              <w:rPr>
                <w:color w:val="000000"/>
                <w:sz w:val="18"/>
                <w:lang w:val="en-GB" w:eastAsia="id-ID"/>
              </w:rPr>
            </w:pPr>
            <w:r w:rsidRPr="000E3FEB">
              <w:rPr>
                <w:color w:val="000000"/>
                <w:sz w:val="18"/>
                <w:lang w:val="en-GB" w:eastAsia="id-ID"/>
              </w:rPr>
              <w:t>9.372.000</w:t>
            </w:r>
          </w:p>
        </w:tc>
        <w:tc>
          <w:tcPr>
            <w:tcW w:w="2267" w:type="dxa"/>
            <w:shd w:val="clear" w:color="auto" w:fill="auto"/>
          </w:tcPr>
          <w:p w:rsidR="008D298B" w:rsidRPr="0051569C" w:rsidRDefault="008D298B" w:rsidP="00801543">
            <w:pPr>
              <w:pStyle w:val="ListParagraph"/>
              <w:numPr>
                <w:ilvl w:val="0"/>
                <w:numId w:val="43"/>
              </w:numPr>
              <w:spacing w:after="200" w:line="276" w:lineRule="auto"/>
              <w:jc w:val="both"/>
              <w:rPr>
                <w:color w:val="000000"/>
                <w:sz w:val="18"/>
                <w:lang w:val="id-ID" w:eastAsia="id-ID"/>
              </w:rPr>
            </w:pPr>
            <w:r w:rsidRPr="0051569C">
              <w:rPr>
                <w:color w:val="000000"/>
                <w:sz w:val="18"/>
                <w:lang w:val="id-ID" w:eastAsia="id-ID"/>
              </w:rPr>
              <w:t>Pemeliharaan rutin/berkala perlengkapan gedung Dinas</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Perbaikan AC dan sound system/wireless</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6 unit</w:t>
            </w:r>
          </w:p>
        </w:tc>
        <w:tc>
          <w:tcPr>
            <w:tcW w:w="1560" w:type="dxa"/>
            <w:shd w:val="clear" w:color="auto" w:fill="auto"/>
          </w:tcPr>
          <w:p w:rsidR="008D298B" w:rsidRPr="0051569C" w:rsidRDefault="008D298B" w:rsidP="00257369">
            <w:pPr>
              <w:jc w:val="right"/>
              <w:rPr>
                <w:color w:val="000000"/>
                <w:sz w:val="18"/>
                <w:lang w:val="en-GB" w:eastAsia="id-ID"/>
              </w:rPr>
            </w:pPr>
            <w:r w:rsidRPr="000E3FEB">
              <w:rPr>
                <w:color w:val="000000"/>
                <w:sz w:val="18"/>
                <w:lang w:val="en-GB" w:eastAsia="id-ID"/>
              </w:rPr>
              <w:t>9.372.000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982129">
            <w:pPr>
              <w:jc w:val="both"/>
              <w:rPr>
                <w:color w:val="000000"/>
                <w:sz w:val="18"/>
                <w:lang w:val="en-GB" w:eastAsia="id-ID"/>
              </w:rPr>
            </w:pPr>
            <w:r w:rsidRPr="0051569C">
              <w:rPr>
                <w:color w:val="000000"/>
                <w:sz w:val="18"/>
                <w:lang w:val="en-GB" w:eastAsia="id-ID"/>
              </w:rPr>
              <w:t>Program peningkatan disiplin aparatur</w:t>
            </w:r>
          </w:p>
        </w:tc>
        <w:tc>
          <w:tcPr>
            <w:tcW w:w="1985" w:type="dxa"/>
            <w:shd w:val="clear" w:color="auto" w:fill="auto"/>
          </w:tcPr>
          <w:p w:rsidR="008D298B" w:rsidRPr="0051569C" w:rsidRDefault="008D298B" w:rsidP="00982129">
            <w:pPr>
              <w:rPr>
                <w:color w:val="000000"/>
                <w:sz w:val="18"/>
                <w:lang w:val="id-ID" w:eastAsia="id-ID"/>
              </w:rPr>
            </w:pPr>
          </w:p>
        </w:tc>
        <w:tc>
          <w:tcPr>
            <w:tcW w:w="1134" w:type="dxa"/>
            <w:shd w:val="clear" w:color="auto" w:fill="auto"/>
          </w:tcPr>
          <w:p w:rsidR="008D298B" w:rsidRPr="0051569C" w:rsidRDefault="008D298B" w:rsidP="00982129">
            <w:pPr>
              <w:rPr>
                <w:color w:val="000000"/>
                <w:sz w:val="18"/>
                <w:lang w:val="id-ID" w:eastAsia="id-ID"/>
              </w:rPr>
            </w:pPr>
          </w:p>
        </w:tc>
        <w:tc>
          <w:tcPr>
            <w:tcW w:w="1417" w:type="dxa"/>
            <w:shd w:val="clear" w:color="auto" w:fill="auto"/>
          </w:tcPr>
          <w:p w:rsidR="008D298B" w:rsidRPr="0051569C" w:rsidRDefault="008D298B" w:rsidP="00982129">
            <w:pPr>
              <w:rPr>
                <w:color w:val="000000"/>
                <w:sz w:val="18"/>
                <w:lang w:val="id-ID" w:eastAsia="id-ID"/>
              </w:rPr>
            </w:pPr>
          </w:p>
        </w:tc>
        <w:tc>
          <w:tcPr>
            <w:tcW w:w="1560" w:type="dxa"/>
            <w:shd w:val="clear" w:color="auto" w:fill="auto"/>
          </w:tcPr>
          <w:p w:rsidR="008D298B" w:rsidRPr="0051569C" w:rsidRDefault="008D298B" w:rsidP="00982129">
            <w:pPr>
              <w:jc w:val="right"/>
              <w:rPr>
                <w:color w:val="000000"/>
                <w:sz w:val="18"/>
                <w:lang w:val="id-ID" w:eastAsia="id-ID"/>
              </w:rPr>
            </w:pPr>
          </w:p>
        </w:tc>
        <w:tc>
          <w:tcPr>
            <w:tcW w:w="2267" w:type="dxa"/>
            <w:shd w:val="clear" w:color="auto" w:fill="auto"/>
          </w:tcPr>
          <w:p w:rsidR="008D298B" w:rsidRPr="0051569C" w:rsidRDefault="008D298B" w:rsidP="00982129">
            <w:pPr>
              <w:pStyle w:val="ListParagraph"/>
              <w:ind w:left="360"/>
              <w:jc w:val="both"/>
              <w:rPr>
                <w:color w:val="000000"/>
                <w:sz w:val="18"/>
                <w:lang w:val="id-ID" w:eastAsia="id-ID"/>
              </w:rPr>
            </w:pPr>
          </w:p>
        </w:tc>
        <w:tc>
          <w:tcPr>
            <w:tcW w:w="1984" w:type="dxa"/>
            <w:shd w:val="clear" w:color="auto" w:fill="auto"/>
          </w:tcPr>
          <w:p w:rsidR="008D298B" w:rsidRPr="0051569C" w:rsidRDefault="008D298B" w:rsidP="00257369">
            <w:pPr>
              <w:rPr>
                <w:color w:val="000000"/>
                <w:sz w:val="18"/>
                <w:lang w:val="id-ID" w:eastAsia="id-ID"/>
              </w:rPr>
            </w:pPr>
          </w:p>
        </w:tc>
        <w:tc>
          <w:tcPr>
            <w:tcW w:w="1134" w:type="dxa"/>
            <w:shd w:val="clear" w:color="auto" w:fill="auto"/>
          </w:tcPr>
          <w:p w:rsidR="008D298B" w:rsidRPr="0051569C" w:rsidRDefault="008D298B" w:rsidP="00257369">
            <w:pPr>
              <w:rPr>
                <w:color w:val="000000"/>
                <w:sz w:val="18"/>
                <w:lang w:val="id-ID" w:eastAsia="id-ID"/>
              </w:rPr>
            </w:pPr>
          </w:p>
        </w:tc>
        <w:tc>
          <w:tcPr>
            <w:tcW w:w="1418" w:type="dxa"/>
            <w:shd w:val="clear" w:color="auto" w:fill="auto"/>
          </w:tcPr>
          <w:p w:rsidR="008D298B" w:rsidRPr="0051569C" w:rsidRDefault="008D298B" w:rsidP="00257369">
            <w:pPr>
              <w:rPr>
                <w:color w:val="000000"/>
                <w:sz w:val="18"/>
                <w:lang w:val="id-ID" w:eastAsia="id-ID"/>
              </w:rPr>
            </w:pPr>
          </w:p>
        </w:tc>
        <w:tc>
          <w:tcPr>
            <w:tcW w:w="1560" w:type="dxa"/>
            <w:shd w:val="clear" w:color="auto" w:fill="auto"/>
          </w:tcPr>
          <w:p w:rsidR="008D298B" w:rsidRPr="0051569C" w:rsidRDefault="008D298B" w:rsidP="00257369">
            <w:pPr>
              <w:jc w:val="right"/>
              <w:rPr>
                <w:color w:val="000000"/>
                <w:sz w:val="18"/>
                <w:lang w:val="id-ID" w:eastAsia="id-ID"/>
              </w:rPr>
            </w:pP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2"/>
              </w:numPr>
              <w:spacing w:after="200" w:line="276" w:lineRule="auto"/>
              <w:jc w:val="both"/>
              <w:rPr>
                <w:color w:val="000000"/>
                <w:sz w:val="18"/>
                <w:lang w:val="id-ID" w:eastAsia="id-ID"/>
              </w:rPr>
            </w:pPr>
            <w:r w:rsidRPr="0051569C">
              <w:rPr>
                <w:color w:val="000000"/>
                <w:sz w:val="18"/>
                <w:lang w:val="id-ID" w:eastAsia="id-ID"/>
              </w:rPr>
              <w:t>Pengadaan pakaian kerja lapangan</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Pakaian kerja lapangan, mantel hujan, sepatu boot, topi, masker, kaus tangan</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3</w:t>
            </w:r>
            <w:r>
              <w:rPr>
                <w:color w:val="000000"/>
                <w:sz w:val="18"/>
                <w:lang w:val="en-GB" w:eastAsia="id-ID"/>
              </w:rPr>
              <w:t>77</w:t>
            </w:r>
            <w:r w:rsidRPr="0051569C">
              <w:rPr>
                <w:color w:val="000000"/>
                <w:sz w:val="18"/>
                <w:lang w:val="en-GB" w:eastAsia="id-ID"/>
              </w:rPr>
              <w:t xml:space="preserve"> set</w:t>
            </w:r>
          </w:p>
        </w:tc>
        <w:tc>
          <w:tcPr>
            <w:tcW w:w="1560" w:type="dxa"/>
            <w:shd w:val="clear" w:color="auto" w:fill="auto"/>
          </w:tcPr>
          <w:p w:rsidR="008D298B" w:rsidRPr="0051569C" w:rsidRDefault="008D298B" w:rsidP="00982129">
            <w:pPr>
              <w:jc w:val="right"/>
              <w:rPr>
                <w:color w:val="000000"/>
                <w:sz w:val="18"/>
                <w:lang w:val="en-GB" w:eastAsia="id-ID"/>
              </w:rPr>
            </w:pPr>
            <w:r w:rsidRPr="000E3FEB">
              <w:rPr>
                <w:color w:val="000000"/>
                <w:sz w:val="18"/>
                <w:lang w:val="en-GB" w:eastAsia="id-ID"/>
              </w:rPr>
              <w:t>351.321.000</w:t>
            </w:r>
          </w:p>
        </w:tc>
        <w:tc>
          <w:tcPr>
            <w:tcW w:w="2267" w:type="dxa"/>
            <w:shd w:val="clear" w:color="auto" w:fill="auto"/>
          </w:tcPr>
          <w:p w:rsidR="008D298B" w:rsidRPr="0051569C" w:rsidRDefault="008D298B" w:rsidP="00801543">
            <w:pPr>
              <w:pStyle w:val="ListParagraph"/>
              <w:numPr>
                <w:ilvl w:val="0"/>
                <w:numId w:val="44"/>
              </w:numPr>
              <w:spacing w:after="200" w:line="276" w:lineRule="auto"/>
              <w:jc w:val="both"/>
              <w:rPr>
                <w:color w:val="000000"/>
                <w:sz w:val="18"/>
                <w:lang w:val="id-ID" w:eastAsia="id-ID"/>
              </w:rPr>
            </w:pPr>
            <w:r w:rsidRPr="0051569C">
              <w:rPr>
                <w:color w:val="000000"/>
                <w:sz w:val="18"/>
                <w:lang w:val="id-ID" w:eastAsia="id-ID"/>
              </w:rPr>
              <w:t>Pengadaan pakaian kerja lapangan</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Pakaian kerja lapangan, mantel hujan, sepatu boot, topi, masker, kaus tangan</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3</w:t>
            </w:r>
            <w:r>
              <w:rPr>
                <w:color w:val="000000"/>
                <w:sz w:val="18"/>
                <w:lang w:val="en-GB" w:eastAsia="id-ID"/>
              </w:rPr>
              <w:t>77</w:t>
            </w:r>
            <w:r w:rsidRPr="0051569C">
              <w:rPr>
                <w:color w:val="000000"/>
                <w:sz w:val="18"/>
                <w:lang w:val="en-GB" w:eastAsia="id-ID"/>
              </w:rPr>
              <w:t xml:space="preserve"> set</w:t>
            </w:r>
          </w:p>
        </w:tc>
        <w:tc>
          <w:tcPr>
            <w:tcW w:w="1560" w:type="dxa"/>
            <w:shd w:val="clear" w:color="auto" w:fill="auto"/>
          </w:tcPr>
          <w:p w:rsidR="008D298B" w:rsidRPr="0051569C" w:rsidRDefault="008D298B" w:rsidP="00257369">
            <w:pPr>
              <w:jc w:val="right"/>
              <w:rPr>
                <w:color w:val="000000"/>
                <w:sz w:val="18"/>
                <w:lang w:val="en-GB" w:eastAsia="id-ID"/>
              </w:rPr>
            </w:pPr>
            <w:r w:rsidRPr="000E3FEB">
              <w:rPr>
                <w:color w:val="000000"/>
                <w:sz w:val="18"/>
                <w:lang w:val="en-GB" w:eastAsia="id-ID"/>
              </w:rPr>
              <w:t>351.321.000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982129">
            <w:pPr>
              <w:jc w:val="both"/>
              <w:rPr>
                <w:color w:val="000000"/>
                <w:sz w:val="18"/>
                <w:lang w:val="en-GB" w:eastAsia="id-ID"/>
              </w:rPr>
            </w:pPr>
            <w:r w:rsidRPr="0051569C">
              <w:rPr>
                <w:color w:val="000000"/>
                <w:sz w:val="18"/>
                <w:lang w:val="en-GB" w:eastAsia="id-ID"/>
              </w:rPr>
              <w:t>Program peningkatan pengembangan sistem pelaporan capaian kinerja dan keuangan</w:t>
            </w:r>
          </w:p>
        </w:tc>
        <w:tc>
          <w:tcPr>
            <w:tcW w:w="1985" w:type="dxa"/>
            <w:shd w:val="clear" w:color="auto" w:fill="auto"/>
          </w:tcPr>
          <w:p w:rsidR="008D298B" w:rsidRPr="0051569C" w:rsidRDefault="008D298B" w:rsidP="00982129">
            <w:pPr>
              <w:rPr>
                <w:color w:val="000000"/>
                <w:sz w:val="18"/>
                <w:lang w:val="id-ID" w:eastAsia="id-ID"/>
              </w:rPr>
            </w:pPr>
          </w:p>
        </w:tc>
        <w:tc>
          <w:tcPr>
            <w:tcW w:w="1134" w:type="dxa"/>
            <w:shd w:val="clear" w:color="auto" w:fill="auto"/>
          </w:tcPr>
          <w:p w:rsidR="008D298B" w:rsidRPr="0051569C" w:rsidRDefault="008D298B" w:rsidP="00982129">
            <w:pPr>
              <w:rPr>
                <w:color w:val="000000"/>
                <w:sz w:val="18"/>
                <w:lang w:val="id-ID" w:eastAsia="id-ID"/>
              </w:rPr>
            </w:pPr>
          </w:p>
        </w:tc>
        <w:tc>
          <w:tcPr>
            <w:tcW w:w="1417" w:type="dxa"/>
            <w:shd w:val="clear" w:color="auto" w:fill="auto"/>
          </w:tcPr>
          <w:p w:rsidR="008D298B" w:rsidRPr="0051569C" w:rsidRDefault="008D298B" w:rsidP="00982129">
            <w:pPr>
              <w:rPr>
                <w:color w:val="000000"/>
                <w:sz w:val="18"/>
                <w:lang w:val="id-ID" w:eastAsia="id-ID"/>
              </w:rPr>
            </w:pPr>
          </w:p>
        </w:tc>
        <w:tc>
          <w:tcPr>
            <w:tcW w:w="1560" w:type="dxa"/>
            <w:shd w:val="clear" w:color="auto" w:fill="auto"/>
          </w:tcPr>
          <w:p w:rsidR="008D298B" w:rsidRPr="0051569C" w:rsidRDefault="008D298B" w:rsidP="00982129">
            <w:pPr>
              <w:jc w:val="right"/>
              <w:rPr>
                <w:color w:val="000000"/>
                <w:sz w:val="18"/>
                <w:lang w:val="id-ID" w:eastAsia="id-ID"/>
              </w:rPr>
            </w:pPr>
          </w:p>
        </w:tc>
        <w:tc>
          <w:tcPr>
            <w:tcW w:w="2267" w:type="dxa"/>
            <w:shd w:val="clear" w:color="auto" w:fill="auto"/>
          </w:tcPr>
          <w:p w:rsidR="008D298B" w:rsidRPr="0051569C" w:rsidRDefault="008D298B" w:rsidP="00982129">
            <w:pPr>
              <w:pStyle w:val="ListParagraph"/>
              <w:ind w:left="360"/>
              <w:jc w:val="both"/>
              <w:rPr>
                <w:color w:val="000000"/>
                <w:sz w:val="18"/>
                <w:lang w:val="id-ID" w:eastAsia="id-ID"/>
              </w:rPr>
            </w:pPr>
          </w:p>
        </w:tc>
        <w:tc>
          <w:tcPr>
            <w:tcW w:w="1984" w:type="dxa"/>
            <w:shd w:val="clear" w:color="auto" w:fill="auto"/>
          </w:tcPr>
          <w:p w:rsidR="008D298B" w:rsidRPr="0051569C" w:rsidRDefault="008D298B" w:rsidP="00257369">
            <w:pPr>
              <w:rPr>
                <w:color w:val="000000"/>
                <w:sz w:val="18"/>
                <w:lang w:val="id-ID" w:eastAsia="id-ID"/>
              </w:rPr>
            </w:pPr>
          </w:p>
        </w:tc>
        <w:tc>
          <w:tcPr>
            <w:tcW w:w="1134" w:type="dxa"/>
            <w:shd w:val="clear" w:color="auto" w:fill="auto"/>
          </w:tcPr>
          <w:p w:rsidR="008D298B" w:rsidRPr="0051569C" w:rsidRDefault="008D298B" w:rsidP="00257369">
            <w:pPr>
              <w:rPr>
                <w:color w:val="000000"/>
                <w:sz w:val="18"/>
                <w:lang w:val="id-ID" w:eastAsia="id-ID"/>
              </w:rPr>
            </w:pPr>
          </w:p>
        </w:tc>
        <w:tc>
          <w:tcPr>
            <w:tcW w:w="1418" w:type="dxa"/>
            <w:shd w:val="clear" w:color="auto" w:fill="auto"/>
          </w:tcPr>
          <w:p w:rsidR="008D298B" w:rsidRPr="0051569C" w:rsidRDefault="008D298B" w:rsidP="00257369">
            <w:pPr>
              <w:rPr>
                <w:color w:val="000000"/>
                <w:sz w:val="18"/>
                <w:lang w:val="id-ID" w:eastAsia="id-ID"/>
              </w:rPr>
            </w:pPr>
          </w:p>
        </w:tc>
        <w:tc>
          <w:tcPr>
            <w:tcW w:w="1560" w:type="dxa"/>
            <w:shd w:val="clear" w:color="auto" w:fill="auto"/>
          </w:tcPr>
          <w:p w:rsidR="008D298B" w:rsidRPr="0051569C" w:rsidRDefault="008D298B" w:rsidP="00257369">
            <w:pPr>
              <w:jc w:val="right"/>
              <w:rPr>
                <w:color w:val="000000"/>
                <w:sz w:val="18"/>
                <w:lang w:val="id-ID" w:eastAsia="id-ID"/>
              </w:rPr>
            </w:pP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3"/>
              </w:numPr>
              <w:spacing w:after="200" w:line="276" w:lineRule="auto"/>
              <w:jc w:val="both"/>
              <w:rPr>
                <w:color w:val="000000"/>
                <w:sz w:val="18"/>
                <w:lang w:val="id-ID" w:eastAsia="id-ID"/>
              </w:rPr>
            </w:pPr>
            <w:r w:rsidRPr="0051569C">
              <w:rPr>
                <w:color w:val="000000"/>
                <w:sz w:val="18"/>
                <w:lang w:val="id-ID" w:eastAsia="id-ID"/>
              </w:rPr>
              <w:t>Penyusunan laporan capaian kinerja dan ikhtisar realisasi kinerja SKPD</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Laporan capaian kinerja fisik dan keuangan per bulan</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12 buku</w:t>
            </w:r>
          </w:p>
        </w:tc>
        <w:tc>
          <w:tcPr>
            <w:tcW w:w="1560" w:type="dxa"/>
            <w:shd w:val="clear" w:color="auto" w:fill="auto"/>
          </w:tcPr>
          <w:p w:rsidR="008D298B" w:rsidRPr="0051569C" w:rsidRDefault="008D298B" w:rsidP="00982129">
            <w:pPr>
              <w:jc w:val="right"/>
              <w:rPr>
                <w:color w:val="000000"/>
                <w:sz w:val="18"/>
                <w:lang w:val="en-GB" w:eastAsia="id-ID"/>
              </w:rPr>
            </w:pPr>
            <w:r w:rsidRPr="000E3FEB">
              <w:rPr>
                <w:color w:val="000000"/>
                <w:sz w:val="18"/>
                <w:lang w:val="en-GB" w:eastAsia="id-ID"/>
              </w:rPr>
              <w:t>12.500.000</w:t>
            </w:r>
          </w:p>
        </w:tc>
        <w:tc>
          <w:tcPr>
            <w:tcW w:w="2267" w:type="dxa"/>
            <w:shd w:val="clear" w:color="auto" w:fill="auto"/>
          </w:tcPr>
          <w:p w:rsidR="008D298B" w:rsidRPr="0051569C" w:rsidRDefault="008D298B" w:rsidP="00801543">
            <w:pPr>
              <w:pStyle w:val="ListParagraph"/>
              <w:numPr>
                <w:ilvl w:val="0"/>
                <w:numId w:val="45"/>
              </w:numPr>
              <w:spacing w:after="200" w:line="276" w:lineRule="auto"/>
              <w:jc w:val="both"/>
              <w:rPr>
                <w:color w:val="000000"/>
                <w:sz w:val="18"/>
                <w:lang w:val="id-ID" w:eastAsia="id-ID"/>
              </w:rPr>
            </w:pPr>
            <w:r w:rsidRPr="0051569C">
              <w:rPr>
                <w:color w:val="000000"/>
                <w:sz w:val="18"/>
                <w:lang w:val="id-ID" w:eastAsia="id-ID"/>
              </w:rPr>
              <w:t>Penyusunan laporan capaian kinerja dan ikhtisar realisasi kinerja SKPD</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Laporan capaian kinerja fisik dan keuangan per bulan</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12 buku</w:t>
            </w:r>
          </w:p>
        </w:tc>
        <w:tc>
          <w:tcPr>
            <w:tcW w:w="1560" w:type="dxa"/>
            <w:shd w:val="clear" w:color="auto" w:fill="auto"/>
          </w:tcPr>
          <w:p w:rsidR="008D298B" w:rsidRPr="0051569C" w:rsidRDefault="008D298B" w:rsidP="00257369">
            <w:pPr>
              <w:jc w:val="right"/>
              <w:rPr>
                <w:color w:val="000000"/>
                <w:sz w:val="18"/>
                <w:lang w:val="en-GB" w:eastAsia="id-ID"/>
              </w:rPr>
            </w:pPr>
            <w:r w:rsidRPr="000E3FEB">
              <w:rPr>
                <w:color w:val="000000"/>
                <w:sz w:val="18"/>
                <w:lang w:val="en-GB" w:eastAsia="id-ID"/>
              </w:rPr>
              <w:t>12.500.000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3"/>
              </w:numPr>
              <w:spacing w:after="200" w:line="276" w:lineRule="auto"/>
              <w:jc w:val="both"/>
              <w:rPr>
                <w:color w:val="000000"/>
                <w:sz w:val="18"/>
                <w:lang w:val="id-ID" w:eastAsia="id-ID"/>
              </w:rPr>
            </w:pPr>
            <w:r w:rsidRPr="0051569C">
              <w:rPr>
                <w:color w:val="000000"/>
                <w:sz w:val="18"/>
                <w:lang w:val="id-ID" w:eastAsia="id-ID"/>
              </w:rPr>
              <w:t>Penyusunan laporan keuangan semesteran</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Laporan keuangan semesteran</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0E3FEB">
            <w:pPr>
              <w:rPr>
                <w:color w:val="000000"/>
                <w:sz w:val="18"/>
                <w:lang w:val="en-GB" w:eastAsia="id-ID"/>
              </w:rPr>
            </w:pPr>
            <w:r>
              <w:rPr>
                <w:color w:val="000000"/>
                <w:sz w:val="18"/>
                <w:lang w:val="en-GB" w:eastAsia="id-ID"/>
              </w:rPr>
              <w:t>2</w:t>
            </w:r>
            <w:r w:rsidRPr="0051569C">
              <w:rPr>
                <w:color w:val="000000"/>
                <w:sz w:val="18"/>
                <w:lang w:val="en-GB" w:eastAsia="id-ID"/>
              </w:rPr>
              <w:t xml:space="preserve"> </w:t>
            </w:r>
            <w:r>
              <w:rPr>
                <w:color w:val="000000"/>
                <w:sz w:val="18"/>
                <w:lang w:val="en-GB" w:eastAsia="id-ID"/>
              </w:rPr>
              <w:t>laporan</w:t>
            </w:r>
          </w:p>
        </w:tc>
        <w:tc>
          <w:tcPr>
            <w:tcW w:w="1560" w:type="dxa"/>
            <w:shd w:val="clear" w:color="auto" w:fill="auto"/>
          </w:tcPr>
          <w:p w:rsidR="008D298B" w:rsidRPr="0051569C" w:rsidRDefault="008D298B" w:rsidP="00982129">
            <w:pPr>
              <w:jc w:val="right"/>
              <w:rPr>
                <w:color w:val="000000"/>
                <w:sz w:val="18"/>
                <w:lang w:val="en-GB" w:eastAsia="id-ID"/>
              </w:rPr>
            </w:pPr>
            <w:r w:rsidRPr="000E3FEB">
              <w:rPr>
                <w:color w:val="000000"/>
                <w:sz w:val="18"/>
                <w:lang w:val="en-GB" w:eastAsia="id-ID"/>
              </w:rPr>
              <w:t>5.689.000</w:t>
            </w:r>
          </w:p>
        </w:tc>
        <w:tc>
          <w:tcPr>
            <w:tcW w:w="2267" w:type="dxa"/>
            <w:shd w:val="clear" w:color="auto" w:fill="auto"/>
          </w:tcPr>
          <w:p w:rsidR="008D298B" w:rsidRPr="0051569C" w:rsidRDefault="008D298B" w:rsidP="00801543">
            <w:pPr>
              <w:pStyle w:val="ListParagraph"/>
              <w:numPr>
                <w:ilvl w:val="0"/>
                <w:numId w:val="45"/>
              </w:numPr>
              <w:spacing w:after="200" w:line="276" w:lineRule="auto"/>
              <w:jc w:val="both"/>
              <w:rPr>
                <w:color w:val="000000"/>
                <w:sz w:val="18"/>
                <w:lang w:val="id-ID" w:eastAsia="id-ID"/>
              </w:rPr>
            </w:pPr>
            <w:r w:rsidRPr="0051569C">
              <w:rPr>
                <w:color w:val="000000"/>
                <w:sz w:val="18"/>
                <w:lang w:val="id-ID" w:eastAsia="id-ID"/>
              </w:rPr>
              <w:t>Penyusunan laporan keuangan semesteran</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Laporan keuangan semesteran</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2</w:t>
            </w:r>
            <w:r w:rsidRPr="0051569C">
              <w:rPr>
                <w:color w:val="000000"/>
                <w:sz w:val="18"/>
                <w:lang w:val="en-GB" w:eastAsia="id-ID"/>
              </w:rPr>
              <w:t xml:space="preserve"> </w:t>
            </w:r>
            <w:r>
              <w:rPr>
                <w:color w:val="000000"/>
                <w:sz w:val="18"/>
                <w:lang w:val="en-GB" w:eastAsia="id-ID"/>
              </w:rPr>
              <w:t>laporan</w:t>
            </w:r>
          </w:p>
        </w:tc>
        <w:tc>
          <w:tcPr>
            <w:tcW w:w="1560" w:type="dxa"/>
            <w:shd w:val="clear" w:color="auto" w:fill="auto"/>
          </w:tcPr>
          <w:p w:rsidR="008D298B" w:rsidRPr="0051569C" w:rsidRDefault="008D298B" w:rsidP="00257369">
            <w:pPr>
              <w:jc w:val="right"/>
              <w:rPr>
                <w:color w:val="000000"/>
                <w:sz w:val="18"/>
                <w:lang w:val="en-GB" w:eastAsia="id-ID"/>
              </w:rPr>
            </w:pPr>
            <w:r w:rsidRPr="000E3FEB">
              <w:rPr>
                <w:color w:val="000000"/>
                <w:sz w:val="18"/>
                <w:lang w:val="en-GB" w:eastAsia="id-ID"/>
              </w:rPr>
              <w:t>5.689.000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3"/>
              </w:numPr>
              <w:spacing w:after="200" w:line="276" w:lineRule="auto"/>
              <w:jc w:val="both"/>
              <w:rPr>
                <w:color w:val="000000"/>
                <w:sz w:val="18"/>
                <w:lang w:val="id-ID" w:eastAsia="id-ID"/>
              </w:rPr>
            </w:pPr>
            <w:r w:rsidRPr="0051569C">
              <w:rPr>
                <w:color w:val="000000"/>
                <w:sz w:val="18"/>
                <w:lang w:val="id-ID" w:eastAsia="id-ID"/>
              </w:rPr>
              <w:t>Penyusunan pelaporan prognosis realisasi anggaran</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Laporan prognosis realisasi anggaran</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1 laporan</w:t>
            </w:r>
          </w:p>
        </w:tc>
        <w:tc>
          <w:tcPr>
            <w:tcW w:w="1560" w:type="dxa"/>
            <w:shd w:val="clear" w:color="auto" w:fill="auto"/>
          </w:tcPr>
          <w:p w:rsidR="008D298B" w:rsidRPr="0051569C" w:rsidRDefault="008D298B" w:rsidP="00982129">
            <w:pPr>
              <w:jc w:val="right"/>
              <w:rPr>
                <w:color w:val="000000"/>
                <w:sz w:val="18"/>
                <w:lang w:val="en-GB" w:eastAsia="id-ID"/>
              </w:rPr>
            </w:pPr>
            <w:r w:rsidRPr="000E3FEB">
              <w:rPr>
                <w:color w:val="000000"/>
                <w:sz w:val="18"/>
                <w:lang w:val="en-GB" w:eastAsia="id-ID"/>
              </w:rPr>
              <w:t>4.719.000</w:t>
            </w:r>
          </w:p>
        </w:tc>
        <w:tc>
          <w:tcPr>
            <w:tcW w:w="2267" w:type="dxa"/>
            <w:shd w:val="clear" w:color="auto" w:fill="auto"/>
          </w:tcPr>
          <w:p w:rsidR="008D298B" w:rsidRPr="0051569C" w:rsidRDefault="008D298B" w:rsidP="00801543">
            <w:pPr>
              <w:pStyle w:val="ListParagraph"/>
              <w:numPr>
                <w:ilvl w:val="0"/>
                <w:numId w:val="45"/>
              </w:numPr>
              <w:spacing w:after="200" w:line="276" w:lineRule="auto"/>
              <w:jc w:val="both"/>
              <w:rPr>
                <w:color w:val="000000"/>
                <w:sz w:val="18"/>
                <w:lang w:val="id-ID" w:eastAsia="id-ID"/>
              </w:rPr>
            </w:pPr>
            <w:r w:rsidRPr="0051569C">
              <w:rPr>
                <w:color w:val="000000"/>
                <w:sz w:val="18"/>
                <w:lang w:val="id-ID" w:eastAsia="id-ID"/>
              </w:rPr>
              <w:t>Penyusunan pelaporan prognosis realisasi anggaran</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Laporan prognosis realisasi anggaran</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1 laporan</w:t>
            </w:r>
          </w:p>
        </w:tc>
        <w:tc>
          <w:tcPr>
            <w:tcW w:w="1560" w:type="dxa"/>
            <w:shd w:val="clear" w:color="auto" w:fill="auto"/>
          </w:tcPr>
          <w:p w:rsidR="008D298B" w:rsidRPr="0051569C" w:rsidRDefault="008D298B" w:rsidP="00257369">
            <w:pPr>
              <w:jc w:val="right"/>
              <w:rPr>
                <w:color w:val="000000"/>
                <w:sz w:val="18"/>
                <w:lang w:val="en-GB" w:eastAsia="id-ID"/>
              </w:rPr>
            </w:pPr>
            <w:r w:rsidRPr="000E3FEB">
              <w:rPr>
                <w:color w:val="000000"/>
                <w:sz w:val="18"/>
                <w:lang w:val="en-GB" w:eastAsia="id-ID"/>
              </w:rPr>
              <w:t>4.719.000</w:t>
            </w:r>
          </w:p>
        </w:tc>
      </w:tr>
      <w:tr w:rsidR="008D298B" w:rsidRPr="0051569C" w:rsidTr="004D2AB8">
        <w:trPr>
          <w:trHeight w:val="586"/>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3"/>
              </w:numPr>
              <w:spacing w:after="200" w:line="276" w:lineRule="auto"/>
              <w:jc w:val="both"/>
              <w:rPr>
                <w:color w:val="000000"/>
                <w:sz w:val="18"/>
                <w:lang w:val="id-ID" w:eastAsia="id-ID"/>
              </w:rPr>
            </w:pPr>
            <w:r w:rsidRPr="0051569C">
              <w:rPr>
                <w:color w:val="000000"/>
                <w:sz w:val="18"/>
                <w:lang w:val="id-ID" w:eastAsia="id-ID"/>
              </w:rPr>
              <w:t>Penyusunan pelaporan keuangan akhir tahun</w:t>
            </w:r>
          </w:p>
        </w:tc>
        <w:tc>
          <w:tcPr>
            <w:tcW w:w="1985" w:type="dxa"/>
            <w:shd w:val="clear" w:color="auto" w:fill="auto"/>
          </w:tcPr>
          <w:p w:rsidR="008D298B" w:rsidRPr="0051569C" w:rsidRDefault="008D298B" w:rsidP="00982129">
            <w:pPr>
              <w:rPr>
                <w:color w:val="000000"/>
                <w:sz w:val="18"/>
                <w:lang w:val="en-GB" w:eastAsia="id-ID"/>
              </w:rPr>
            </w:pPr>
            <w:r w:rsidRPr="0051569C">
              <w:rPr>
                <w:color w:val="000000"/>
                <w:sz w:val="18"/>
                <w:lang w:val="id-ID" w:eastAsia="id-ID"/>
              </w:rPr>
              <w:t>Laporan akhir tahun 201</w:t>
            </w:r>
            <w:r w:rsidRPr="0051569C">
              <w:rPr>
                <w:color w:val="000000"/>
                <w:sz w:val="18"/>
                <w:lang w:val="en-GB" w:eastAsia="id-ID"/>
              </w:rPr>
              <w:t>7</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0E3FEB">
            <w:pPr>
              <w:rPr>
                <w:color w:val="000000"/>
                <w:sz w:val="18"/>
                <w:lang w:val="en-GB" w:eastAsia="id-ID"/>
              </w:rPr>
            </w:pPr>
            <w:r>
              <w:rPr>
                <w:color w:val="000000"/>
                <w:sz w:val="18"/>
                <w:lang w:val="en-GB" w:eastAsia="id-ID"/>
              </w:rPr>
              <w:t>1 laporan</w:t>
            </w:r>
          </w:p>
        </w:tc>
        <w:tc>
          <w:tcPr>
            <w:tcW w:w="1560" w:type="dxa"/>
            <w:shd w:val="clear" w:color="auto" w:fill="auto"/>
          </w:tcPr>
          <w:p w:rsidR="008D298B" w:rsidRPr="0051569C" w:rsidRDefault="008D298B" w:rsidP="00982129">
            <w:pPr>
              <w:jc w:val="right"/>
              <w:rPr>
                <w:color w:val="000000"/>
                <w:sz w:val="18"/>
                <w:lang w:val="en-GB" w:eastAsia="id-ID"/>
              </w:rPr>
            </w:pPr>
            <w:r w:rsidRPr="000E3FEB">
              <w:rPr>
                <w:color w:val="000000"/>
                <w:sz w:val="18"/>
                <w:lang w:val="en-GB" w:eastAsia="id-ID"/>
              </w:rPr>
              <w:t>5.055.000</w:t>
            </w:r>
          </w:p>
        </w:tc>
        <w:tc>
          <w:tcPr>
            <w:tcW w:w="2267" w:type="dxa"/>
            <w:shd w:val="clear" w:color="auto" w:fill="auto"/>
          </w:tcPr>
          <w:p w:rsidR="008D298B" w:rsidRPr="0051569C" w:rsidRDefault="008D298B" w:rsidP="00801543">
            <w:pPr>
              <w:pStyle w:val="ListParagraph"/>
              <w:numPr>
                <w:ilvl w:val="0"/>
                <w:numId w:val="45"/>
              </w:numPr>
              <w:spacing w:after="200" w:line="276" w:lineRule="auto"/>
              <w:jc w:val="both"/>
              <w:rPr>
                <w:color w:val="000000"/>
                <w:sz w:val="18"/>
                <w:lang w:val="id-ID" w:eastAsia="id-ID"/>
              </w:rPr>
            </w:pPr>
            <w:r w:rsidRPr="0051569C">
              <w:rPr>
                <w:color w:val="000000"/>
                <w:sz w:val="18"/>
                <w:lang w:val="id-ID" w:eastAsia="id-ID"/>
              </w:rPr>
              <w:t>Penyusunan pelaporan keuangan akhir tahun</w:t>
            </w:r>
          </w:p>
        </w:tc>
        <w:tc>
          <w:tcPr>
            <w:tcW w:w="1984" w:type="dxa"/>
            <w:shd w:val="clear" w:color="auto" w:fill="auto"/>
          </w:tcPr>
          <w:p w:rsidR="008D298B" w:rsidRPr="0051569C" w:rsidRDefault="008D298B" w:rsidP="00257369">
            <w:pPr>
              <w:rPr>
                <w:color w:val="000000"/>
                <w:sz w:val="18"/>
                <w:lang w:val="en-GB" w:eastAsia="id-ID"/>
              </w:rPr>
            </w:pPr>
            <w:r w:rsidRPr="0051569C">
              <w:rPr>
                <w:color w:val="000000"/>
                <w:sz w:val="18"/>
                <w:lang w:val="id-ID" w:eastAsia="id-ID"/>
              </w:rPr>
              <w:t>Laporan akhir tahun 201</w:t>
            </w:r>
            <w:r w:rsidRPr="0051569C">
              <w:rPr>
                <w:color w:val="000000"/>
                <w:sz w:val="18"/>
                <w:lang w:val="en-GB" w:eastAsia="id-ID"/>
              </w:rPr>
              <w:t>7</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1 laporan</w:t>
            </w:r>
          </w:p>
        </w:tc>
        <w:tc>
          <w:tcPr>
            <w:tcW w:w="1560" w:type="dxa"/>
            <w:shd w:val="clear" w:color="auto" w:fill="auto"/>
          </w:tcPr>
          <w:p w:rsidR="008D298B" w:rsidRPr="0051569C" w:rsidRDefault="008D298B" w:rsidP="00257369">
            <w:pPr>
              <w:jc w:val="right"/>
              <w:rPr>
                <w:color w:val="000000"/>
                <w:sz w:val="18"/>
                <w:lang w:val="en-GB" w:eastAsia="id-ID"/>
              </w:rPr>
            </w:pPr>
            <w:r w:rsidRPr="000E3FEB">
              <w:rPr>
                <w:color w:val="000000"/>
                <w:sz w:val="18"/>
                <w:lang w:val="en-GB" w:eastAsia="id-ID"/>
              </w:rPr>
              <w:t>5.055.000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3"/>
              </w:numPr>
              <w:spacing w:after="200" w:line="276" w:lineRule="auto"/>
              <w:jc w:val="both"/>
              <w:rPr>
                <w:color w:val="000000"/>
                <w:sz w:val="18"/>
                <w:lang w:val="id-ID" w:eastAsia="id-ID"/>
              </w:rPr>
            </w:pPr>
            <w:r w:rsidRPr="0051569C">
              <w:rPr>
                <w:color w:val="000000"/>
                <w:sz w:val="18"/>
                <w:lang w:val="id-ID" w:eastAsia="id-ID"/>
              </w:rPr>
              <w:t>Penyusunan Rencana Kerja SKPD</w:t>
            </w:r>
          </w:p>
        </w:tc>
        <w:tc>
          <w:tcPr>
            <w:tcW w:w="1985" w:type="dxa"/>
            <w:shd w:val="clear" w:color="auto" w:fill="auto"/>
          </w:tcPr>
          <w:p w:rsidR="008D298B" w:rsidRPr="0051569C" w:rsidRDefault="008D298B" w:rsidP="00982129">
            <w:pPr>
              <w:rPr>
                <w:color w:val="000000"/>
                <w:sz w:val="18"/>
                <w:lang w:val="id-ID" w:eastAsia="id-ID"/>
              </w:rPr>
            </w:pPr>
            <w:r w:rsidRPr="000E3FEB">
              <w:rPr>
                <w:color w:val="000000"/>
                <w:sz w:val="18"/>
                <w:lang w:val="id-ID" w:eastAsia="id-ID"/>
              </w:rPr>
              <w:t>Rencana Kerja SKPD Tahun 2020 dan Rencana Kerja Perubahan tahun 2019</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2 dokumen</w:t>
            </w:r>
          </w:p>
        </w:tc>
        <w:tc>
          <w:tcPr>
            <w:tcW w:w="1560" w:type="dxa"/>
            <w:shd w:val="clear" w:color="auto" w:fill="auto"/>
          </w:tcPr>
          <w:p w:rsidR="008D298B" w:rsidRPr="0051569C" w:rsidRDefault="008D298B" w:rsidP="00982129">
            <w:pPr>
              <w:jc w:val="right"/>
              <w:rPr>
                <w:color w:val="000000"/>
                <w:sz w:val="18"/>
                <w:lang w:val="en-GB" w:eastAsia="id-ID"/>
              </w:rPr>
            </w:pPr>
            <w:r w:rsidRPr="000E3FEB">
              <w:rPr>
                <w:color w:val="000000"/>
                <w:sz w:val="18"/>
                <w:lang w:val="en-GB" w:eastAsia="id-ID"/>
              </w:rPr>
              <w:t>7.256.000</w:t>
            </w:r>
          </w:p>
        </w:tc>
        <w:tc>
          <w:tcPr>
            <w:tcW w:w="2267" w:type="dxa"/>
            <w:shd w:val="clear" w:color="auto" w:fill="auto"/>
          </w:tcPr>
          <w:p w:rsidR="008D298B" w:rsidRPr="0051569C" w:rsidRDefault="008D298B" w:rsidP="00801543">
            <w:pPr>
              <w:pStyle w:val="ListParagraph"/>
              <w:numPr>
                <w:ilvl w:val="0"/>
                <w:numId w:val="45"/>
              </w:numPr>
              <w:spacing w:after="200" w:line="276" w:lineRule="auto"/>
              <w:jc w:val="both"/>
              <w:rPr>
                <w:color w:val="000000"/>
                <w:sz w:val="18"/>
                <w:lang w:val="id-ID" w:eastAsia="id-ID"/>
              </w:rPr>
            </w:pPr>
            <w:r w:rsidRPr="0051569C">
              <w:rPr>
                <w:color w:val="000000"/>
                <w:sz w:val="18"/>
                <w:lang w:val="id-ID" w:eastAsia="id-ID"/>
              </w:rPr>
              <w:t>Penyusunan Rencana Kerja SKPD</w:t>
            </w:r>
          </w:p>
        </w:tc>
        <w:tc>
          <w:tcPr>
            <w:tcW w:w="1984" w:type="dxa"/>
            <w:shd w:val="clear" w:color="auto" w:fill="auto"/>
          </w:tcPr>
          <w:p w:rsidR="008D298B" w:rsidRPr="0051569C" w:rsidRDefault="008D298B" w:rsidP="00257369">
            <w:pPr>
              <w:rPr>
                <w:color w:val="000000"/>
                <w:sz w:val="18"/>
                <w:lang w:val="id-ID" w:eastAsia="id-ID"/>
              </w:rPr>
            </w:pPr>
            <w:r w:rsidRPr="000E3FEB">
              <w:rPr>
                <w:color w:val="000000"/>
                <w:sz w:val="18"/>
                <w:lang w:val="id-ID" w:eastAsia="id-ID"/>
              </w:rPr>
              <w:t>Rencana Kerja SKPD Tahun 2020 dan Rencana Kerja Perubahan tahun 2019</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2 dokumen</w:t>
            </w:r>
          </w:p>
        </w:tc>
        <w:tc>
          <w:tcPr>
            <w:tcW w:w="1560" w:type="dxa"/>
            <w:shd w:val="clear" w:color="auto" w:fill="auto"/>
          </w:tcPr>
          <w:p w:rsidR="008D298B" w:rsidRPr="0051569C" w:rsidRDefault="008D298B" w:rsidP="00257369">
            <w:pPr>
              <w:jc w:val="right"/>
              <w:rPr>
                <w:color w:val="000000"/>
                <w:sz w:val="18"/>
                <w:lang w:val="en-GB" w:eastAsia="id-ID"/>
              </w:rPr>
            </w:pPr>
            <w:r w:rsidRPr="000E3FEB">
              <w:rPr>
                <w:color w:val="000000"/>
                <w:sz w:val="18"/>
                <w:lang w:val="en-GB" w:eastAsia="id-ID"/>
              </w:rPr>
              <w:t>7.256.000</w:t>
            </w:r>
          </w:p>
        </w:tc>
      </w:tr>
      <w:tr w:rsidR="008D298B" w:rsidRPr="0051569C" w:rsidTr="000E3FEB">
        <w:trPr>
          <w:trHeight w:val="723"/>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3"/>
              </w:numPr>
              <w:spacing w:after="200" w:line="276" w:lineRule="auto"/>
              <w:jc w:val="both"/>
              <w:rPr>
                <w:color w:val="000000"/>
                <w:sz w:val="18"/>
                <w:lang w:val="id-ID" w:eastAsia="id-ID"/>
              </w:rPr>
            </w:pPr>
            <w:r w:rsidRPr="0051569C">
              <w:rPr>
                <w:color w:val="000000"/>
                <w:sz w:val="18"/>
                <w:lang w:val="id-ID" w:eastAsia="id-ID"/>
              </w:rPr>
              <w:t>Penyusunan RKA-SKPD</w:t>
            </w:r>
          </w:p>
        </w:tc>
        <w:tc>
          <w:tcPr>
            <w:tcW w:w="1985" w:type="dxa"/>
            <w:shd w:val="clear" w:color="auto" w:fill="auto"/>
          </w:tcPr>
          <w:p w:rsidR="008D298B" w:rsidRPr="0051569C" w:rsidRDefault="008D298B" w:rsidP="00982129">
            <w:pPr>
              <w:rPr>
                <w:color w:val="000000"/>
                <w:sz w:val="18"/>
                <w:lang w:val="id-ID" w:eastAsia="id-ID"/>
              </w:rPr>
            </w:pPr>
            <w:r w:rsidRPr="000E3FEB">
              <w:rPr>
                <w:color w:val="000000"/>
                <w:sz w:val="18"/>
                <w:lang w:val="id-ID" w:eastAsia="id-ID"/>
              </w:rPr>
              <w:t>RKA Perubahan 2019, DPPA 2019, RKA 2020, DPPA 2020</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4 dokumen</w:t>
            </w:r>
          </w:p>
        </w:tc>
        <w:tc>
          <w:tcPr>
            <w:tcW w:w="1560" w:type="dxa"/>
            <w:shd w:val="clear" w:color="auto" w:fill="auto"/>
          </w:tcPr>
          <w:p w:rsidR="008D298B" w:rsidRPr="0051569C" w:rsidRDefault="008D298B" w:rsidP="00982129">
            <w:pPr>
              <w:jc w:val="right"/>
              <w:rPr>
                <w:color w:val="000000"/>
                <w:sz w:val="18"/>
                <w:lang w:val="en-GB" w:eastAsia="id-ID"/>
              </w:rPr>
            </w:pPr>
            <w:r w:rsidRPr="000E3FEB">
              <w:rPr>
                <w:color w:val="000000"/>
                <w:sz w:val="18"/>
                <w:lang w:val="en-GB" w:eastAsia="id-ID"/>
              </w:rPr>
              <w:t>30.202.000</w:t>
            </w:r>
          </w:p>
        </w:tc>
        <w:tc>
          <w:tcPr>
            <w:tcW w:w="2267" w:type="dxa"/>
            <w:shd w:val="clear" w:color="auto" w:fill="auto"/>
          </w:tcPr>
          <w:p w:rsidR="008D298B" w:rsidRPr="0051569C" w:rsidRDefault="008D298B" w:rsidP="00801543">
            <w:pPr>
              <w:pStyle w:val="ListParagraph"/>
              <w:numPr>
                <w:ilvl w:val="0"/>
                <w:numId w:val="45"/>
              </w:numPr>
              <w:spacing w:after="200" w:line="276" w:lineRule="auto"/>
              <w:jc w:val="both"/>
              <w:rPr>
                <w:color w:val="000000"/>
                <w:sz w:val="18"/>
                <w:lang w:val="id-ID" w:eastAsia="id-ID"/>
              </w:rPr>
            </w:pPr>
            <w:r w:rsidRPr="0051569C">
              <w:rPr>
                <w:color w:val="000000"/>
                <w:sz w:val="18"/>
                <w:lang w:val="id-ID" w:eastAsia="id-ID"/>
              </w:rPr>
              <w:t>Penyusunan RKA-SKPD</w:t>
            </w:r>
          </w:p>
        </w:tc>
        <w:tc>
          <w:tcPr>
            <w:tcW w:w="1984" w:type="dxa"/>
            <w:shd w:val="clear" w:color="auto" w:fill="auto"/>
          </w:tcPr>
          <w:p w:rsidR="008D298B" w:rsidRPr="0051569C" w:rsidRDefault="008D298B" w:rsidP="00257369">
            <w:pPr>
              <w:rPr>
                <w:color w:val="000000"/>
                <w:sz w:val="18"/>
                <w:lang w:val="id-ID" w:eastAsia="id-ID"/>
              </w:rPr>
            </w:pPr>
            <w:r w:rsidRPr="000E3FEB">
              <w:rPr>
                <w:color w:val="000000"/>
                <w:sz w:val="18"/>
                <w:lang w:val="id-ID" w:eastAsia="id-ID"/>
              </w:rPr>
              <w:t>RKA Perubahan 2019, DPPA 2019, RKA 2020, DPPA 2020</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4 dokumen</w:t>
            </w:r>
          </w:p>
        </w:tc>
        <w:tc>
          <w:tcPr>
            <w:tcW w:w="1560" w:type="dxa"/>
            <w:shd w:val="clear" w:color="auto" w:fill="auto"/>
          </w:tcPr>
          <w:p w:rsidR="008D298B" w:rsidRPr="0051569C" w:rsidRDefault="008D298B" w:rsidP="00257369">
            <w:pPr>
              <w:jc w:val="right"/>
              <w:rPr>
                <w:color w:val="000000"/>
                <w:sz w:val="18"/>
                <w:lang w:val="en-GB" w:eastAsia="id-ID"/>
              </w:rPr>
            </w:pPr>
            <w:r w:rsidRPr="000E3FEB">
              <w:rPr>
                <w:color w:val="000000"/>
                <w:sz w:val="18"/>
                <w:lang w:val="en-GB" w:eastAsia="id-ID"/>
              </w:rPr>
              <w:t>30.202.000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3"/>
              </w:numPr>
              <w:spacing w:after="200" w:line="276" w:lineRule="auto"/>
              <w:jc w:val="both"/>
              <w:rPr>
                <w:color w:val="000000"/>
                <w:sz w:val="18"/>
                <w:lang w:val="id-ID" w:eastAsia="id-ID"/>
              </w:rPr>
            </w:pPr>
            <w:r w:rsidRPr="0051569C">
              <w:rPr>
                <w:color w:val="000000"/>
                <w:sz w:val="18"/>
                <w:lang w:val="id-ID" w:eastAsia="id-ID"/>
              </w:rPr>
              <w:t>Penyusunan Laporan Capaian Kinerja Instansi Pemerintah (LKj IP) SKPD</w:t>
            </w:r>
          </w:p>
        </w:tc>
        <w:tc>
          <w:tcPr>
            <w:tcW w:w="1985" w:type="dxa"/>
            <w:shd w:val="clear" w:color="auto" w:fill="auto"/>
          </w:tcPr>
          <w:p w:rsidR="008D298B" w:rsidRPr="000E3FEB" w:rsidRDefault="008D298B" w:rsidP="00982129">
            <w:pPr>
              <w:rPr>
                <w:color w:val="000000"/>
                <w:sz w:val="18"/>
                <w:lang w:val="en-GB" w:eastAsia="id-ID"/>
              </w:rPr>
            </w:pPr>
            <w:r>
              <w:rPr>
                <w:color w:val="000000"/>
                <w:sz w:val="18"/>
                <w:lang w:val="id-ID" w:eastAsia="id-ID"/>
              </w:rPr>
              <w:t>LKj IP Tahun 201</w:t>
            </w:r>
            <w:r>
              <w:rPr>
                <w:color w:val="000000"/>
                <w:sz w:val="18"/>
                <w:lang w:val="en-GB" w:eastAsia="id-ID"/>
              </w:rPr>
              <w:t>8</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6 buku</w:t>
            </w:r>
          </w:p>
        </w:tc>
        <w:tc>
          <w:tcPr>
            <w:tcW w:w="1560" w:type="dxa"/>
            <w:shd w:val="clear" w:color="auto" w:fill="auto"/>
          </w:tcPr>
          <w:p w:rsidR="008D298B" w:rsidRPr="0051569C" w:rsidRDefault="008D298B" w:rsidP="00982129">
            <w:pPr>
              <w:jc w:val="right"/>
              <w:rPr>
                <w:color w:val="000000"/>
                <w:sz w:val="18"/>
                <w:lang w:val="en-GB" w:eastAsia="id-ID"/>
              </w:rPr>
            </w:pPr>
            <w:r w:rsidRPr="000E3FEB">
              <w:rPr>
                <w:color w:val="000000"/>
                <w:sz w:val="18"/>
                <w:lang w:val="en-GB" w:eastAsia="id-ID"/>
              </w:rPr>
              <w:t>8.300.000</w:t>
            </w:r>
          </w:p>
        </w:tc>
        <w:tc>
          <w:tcPr>
            <w:tcW w:w="2267" w:type="dxa"/>
            <w:shd w:val="clear" w:color="auto" w:fill="auto"/>
          </w:tcPr>
          <w:p w:rsidR="008D298B" w:rsidRPr="0051569C" w:rsidRDefault="008D298B" w:rsidP="00801543">
            <w:pPr>
              <w:pStyle w:val="ListParagraph"/>
              <w:numPr>
                <w:ilvl w:val="0"/>
                <w:numId w:val="45"/>
              </w:numPr>
              <w:spacing w:after="200" w:line="276" w:lineRule="auto"/>
              <w:jc w:val="both"/>
              <w:rPr>
                <w:color w:val="000000"/>
                <w:sz w:val="18"/>
                <w:lang w:val="id-ID" w:eastAsia="id-ID"/>
              </w:rPr>
            </w:pPr>
            <w:r w:rsidRPr="0051569C">
              <w:rPr>
                <w:color w:val="000000"/>
                <w:sz w:val="18"/>
                <w:lang w:val="id-ID" w:eastAsia="id-ID"/>
              </w:rPr>
              <w:t>Penyusunan Laporan Capaian Kinerja Instansi Pemerintah (LKj IP) SKPD</w:t>
            </w:r>
          </w:p>
        </w:tc>
        <w:tc>
          <w:tcPr>
            <w:tcW w:w="1984" w:type="dxa"/>
            <w:shd w:val="clear" w:color="auto" w:fill="auto"/>
          </w:tcPr>
          <w:p w:rsidR="008D298B" w:rsidRPr="000E3FEB" w:rsidRDefault="008D298B" w:rsidP="00257369">
            <w:pPr>
              <w:rPr>
                <w:color w:val="000000"/>
                <w:sz w:val="18"/>
                <w:lang w:val="en-GB" w:eastAsia="id-ID"/>
              </w:rPr>
            </w:pPr>
            <w:r>
              <w:rPr>
                <w:color w:val="000000"/>
                <w:sz w:val="18"/>
                <w:lang w:val="id-ID" w:eastAsia="id-ID"/>
              </w:rPr>
              <w:t>LKj IP Tahun 201</w:t>
            </w:r>
            <w:r>
              <w:rPr>
                <w:color w:val="000000"/>
                <w:sz w:val="18"/>
                <w:lang w:val="en-GB" w:eastAsia="id-ID"/>
              </w:rPr>
              <w:t>8</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6 buku</w:t>
            </w:r>
          </w:p>
        </w:tc>
        <w:tc>
          <w:tcPr>
            <w:tcW w:w="1560" w:type="dxa"/>
            <w:shd w:val="clear" w:color="auto" w:fill="auto"/>
          </w:tcPr>
          <w:p w:rsidR="008D298B" w:rsidRPr="0051569C" w:rsidRDefault="008D298B" w:rsidP="00257369">
            <w:pPr>
              <w:jc w:val="right"/>
              <w:rPr>
                <w:color w:val="000000"/>
                <w:sz w:val="18"/>
                <w:lang w:val="en-GB" w:eastAsia="id-ID"/>
              </w:rPr>
            </w:pPr>
            <w:r w:rsidRPr="000E3FEB">
              <w:rPr>
                <w:color w:val="000000"/>
                <w:sz w:val="18"/>
                <w:lang w:val="en-GB" w:eastAsia="id-ID"/>
              </w:rPr>
              <w:t>8.300.000</w:t>
            </w:r>
          </w:p>
        </w:tc>
      </w:tr>
      <w:tr w:rsidR="008D298B" w:rsidRPr="0051569C" w:rsidTr="004D2AB8">
        <w:trPr>
          <w:trHeight w:val="784"/>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3"/>
              </w:numPr>
              <w:spacing w:after="200" w:line="276" w:lineRule="auto"/>
              <w:jc w:val="both"/>
              <w:rPr>
                <w:color w:val="000000"/>
                <w:sz w:val="18"/>
                <w:lang w:val="id-ID" w:eastAsia="id-ID"/>
              </w:rPr>
            </w:pPr>
            <w:r w:rsidRPr="0051569C">
              <w:rPr>
                <w:color w:val="000000"/>
                <w:sz w:val="18"/>
                <w:lang w:val="id-ID" w:eastAsia="id-ID"/>
              </w:rPr>
              <w:t>Monitoring Evaluasi Laporan Capaian Kinerja SKPD</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Terlaksananya penyusunan laporan capaian kinerja</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12 bulan</w:t>
            </w:r>
          </w:p>
        </w:tc>
        <w:tc>
          <w:tcPr>
            <w:tcW w:w="1560" w:type="dxa"/>
            <w:shd w:val="clear" w:color="auto" w:fill="auto"/>
          </w:tcPr>
          <w:p w:rsidR="008D298B" w:rsidRPr="0051569C" w:rsidRDefault="008D298B" w:rsidP="00982129">
            <w:pPr>
              <w:jc w:val="right"/>
              <w:rPr>
                <w:color w:val="000000"/>
                <w:sz w:val="18"/>
                <w:lang w:val="en-GB" w:eastAsia="id-ID"/>
              </w:rPr>
            </w:pPr>
            <w:r w:rsidRPr="000E3FEB">
              <w:rPr>
                <w:color w:val="000000"/>
                <w:sz w:val="18"/>
                <w:lang w:val="en-GB" w:eastAsia="id-ID"/>
              </w:rPr>
              <w:t>12.500.000</w:t>
            </w:r>
          </w:p>
        </w:tc>
        <w:tc>
          <w:tcPr>
            <w:tcW w:w="2267" w:type="dxa"/>
            <w:shd w:val="clear" w:color="auto" w:fill="auto"/>
          </w:tcPr>
          <w:p w:rsidR="008D298B" w:rsidRPr="0051569C" w:rsidRDefault="008D298B" w:rsidP="00801543">
            <w:pPr>
              <w:pStyle w:val="ListParagraph"/>
              <w:numPr>
                <w:ilvl w:val="0"/>
                <w:numId w:val="45"/>
              </w:numPr>
              <w:spacing w:after="200" w:line="276" w:lineRule="auto"/>
              <w:jc w:val="both"/>
              <w:rPr>
                <w:color w:val="000000"/>
                <w:sz w:val="18"/>
                <w:lang w:val="id-ID" w:eastAsia="id-ID"/>
              </w:rPr>
            </w:pPr>
            <w:r w:rsidRPr="0051569C">
              <w:rPr>
                <w:color w:val="000000"/>
                <w:sz w:val="18"/>
                <w:lang w:val="id-ID" w:eastAsia="id-ID"/>
              </w:rPr>
              <w:t>Monitoring Evaluasi Laporan Capaian Kinerja SKPD</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Terlaksananya penyusunan laporan capaian kinerja</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12 bulan</w:t>
            </w:r>
          </w:p>
        </w:tc>
        <w:tc>
          <w:tcPr>
            <w:tcW w:w="1560" w:type="dxa"/>
            <w:shd w:val="clear" w:color="auto" w:fill="auto"/>
          </w:tcPr>
          <w:p w:rsidR="008D298B" w:rsidRPr="0051569C" w:rsidRDefault="008D298B" w:rsidP="00257369">
            <w:pPr>
              <w:jc w:val="right"/>
              <w:rPr>
                <w:color w:val="000000"/>
                <w:sz w:val="18"/>
                <w:lang w:val="en-GB" w:eastAsia="id-ID"/>
              </w:rPr>
            </w:pPr>
            <w:r w:rsidRPr="000E3FEB">
              <w:rPr>
                <w:color w:val="000000"/>
                <w:sz w:val="18"/>
                <w:lang w:val="en-GB" w:eastAsia="id-ID"/>
              </w:rPr>
              <w:t>12.500.000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0E3FEB" w:rsidRDefault="008D298B" w:rsidP="000E3FEB">
            <w:pPr>
              <w:pStyle w:val="ListParagraph"/>
              <w:numPr>
                <w:ilvl w:val="0"/>
                <w:numId w:val="45"/>
              </w:numPr>
              <w:jc w:val="both"/>
              <w:rPr>
                <w:color w:val="000000"/>
                <w:sz w:val="18"/>
                <w:lang w:val="en-GB" w:eastAsia="id-ID"/>
              </w:rPr>
            </w:pPr>
            <w:r w:rsidRPr="000E3FEB">
              <w:rPr>
                <w:color w:val="000000"/>
                <w:sz w:val="18"/>
                <w:lang w:val="en-GB" w:eastAsia="id-ID"/>
              </w:rPr>
              <w:t xml:space="preserve">Penyusunan laporan sinkronisasi asset dan </w:t>
            </w:r>
            <w:r w:rsidRPr="000E3FEB">
              <w:rPr>
                <w:color w:val="000000"/>
                <w:sz w:val="18"/>
                <w:lang w:val="en-GB" w:eastAsia="id-ID"/>
              </w:rPr>
              <w:lastRenderedPageBreak/>
              <w:t>keuangan OPD</w:t>
            </w:r>
          </w:p>
        </w:tc>
        <w:tc>
          <w:tcPr>
            <w:tcW w:w="1985" w:type="dxa"/>
            <w:shd w:val="clear" w:color="auto" w:fill="auto"/>
          </w:tcPr>
          <w:p w:rsidR="008D298B" w:rsidRPr="000E3FEB" w:rsidRDefault="008D298B" w:rsidP="00982129">
            <w:pPr>
              <w:rPr>
                <w:color w:val="000000"/>
                <w:sz w:val="18"/>
                <w:lang w:val="en-GB" w:eastAsia="id-ID"/>
              </w:rPr>
            </w:pPr>
            <w:r>
              <w:rPr>
                <w:color w:val="000000"/>
                <w:sz w:val="18"/>
                <w:lang w:val="en-GB" w:eastAsia="id-ID"/>
              </w:rPr>
              <w:lastRenderedPageBreak/>
              <w:t>Laporan asset dinas</w:t>
            </w:r>
          </w:p>
        </w:tc>
        <w:tc>
          <w:tcPr>
            <w:tcW w:w="1134" w:type="dxa"/>
            <w:shd w:val="clear" w:color="auto" w:fill="auto"/>
          </w:tcPr>
          <w:p w:rsidR="008D298B" w:rsidRPr="000E3FEB" w:rsidRDefault="008D298B" w:rsidP="00982129">
            <w:pPr>
              <w:rPr>
                <w:color w:val="000000"/>
                <w:sz w:val="18"/>
                <w:lang w:val="en-GB" w:eastAsia="id-ID"/>
              </w:rPr>
            </w:pPr>
            <w:r>
              <w:rPr>
                <w:color w:val="000000"/>
                <w:sz w:val="18"/>
                <w:lang w:val="en-GB" w:eastAsia="id-ID"/>
              </w:rPr>
              <w:t>Kota Magelang</w:t>
            </w:r>
          </w:p>
        </w:tc>
        <w:tc>
          <w:tcPr>
            <w:tcW w:w="1417" w:type="dxa"/>
            <w:shd w:val="clear" w:color="auto" w:fill="auto"/>
          </w:tcPr>
          <w:p w:rsidR="008D298B" w:rsidRPr="000E3FEB" w:rsidRDefault="008D298B" w:rsidP="00982129">
            <w:pPr>
              <w:rPr>
                <w:color w:val="000000"/>
                <w:sz w:val="18"/>
                <w:lang w:val="en-GB" w:eastAsia="id-ID"/>
              </w:rPr>
            </w:pPr>
            <w:r>
              <w:rPr>
                <w:color w:val="000000"/>
                <w:sz w:val="18"/>
                <w:lang w:val="en-GB" w:eastAsia="id-ID"/>
              </w:rPr>
              <w:t>2 laporan</w:t>
            </w:r>
          </w:p>
        </w:tc>
        <w:tc>
          <w:tcPr>
            <w:tcW w:w="1560" w:type="dxa"/>
            <w:shd w:val="clear" w:color="auto" w:fill="auto"/>
          </w:tcPr>
          <w:p w:rsidR="008D298B" w:rsidRPr="0051569C" w:rsidRDefault="008D298B" w:rsidP="00982129">
            <w:pPr>
              <w:jc w:val="right"/>
              <w:rPr>
                <w:color w:val="000000"/>
                <w:sz w:val="18"/>
                <w:lang w:val="id-ID" w:eastAsia="id-ID"/>
              </w:rPr>
            </w:pPr>
            <w:r w:rsidRPr="000E3FEB">
              <w:rPr>
                <w:color w:val="000000"/>
                <w:sz w:val="18"/>
                <w:lang w:val="id-ID" w:eastAsia="id-ID"/>
              </w:rPr>
              <w:t>14.074.000</w:t>
            </w:r>
          </w:p>
        </w:tc>
        <w:tc>
          <w:tcPr>
            <w:tcW w:w="2267" w:type="dxa"/>
            <w:shd w:val="clear" w:color="auto" w:fill="auto"/>
          </w:tcPr>
          <w:p w:rsidR="008D298B" w:rsidRPr="0051569C" w:rsidRDefault="008D298B" w:rsidP="008D298B">
            <w:pPr>
              <w:ind w:left="316" w:hanging="283"/>
              <w:jc w:val="both"/>
              <w:rPr>
                <w:color w:val="000000"/>
                <w:sz w:val="18"/>
                <w:lang w:val="en-GB" w:eastAsia="id-ID"/>
              </w:rPr>
            </w:pPr>
            <w:r>
              <w:rPr>
                <w:color w:val="000000"/>
                <w:sz w:val="18"/>
                <w:lang w:val="en-GB" w:eastAsia="id-ID"/>
              </w:rPr>
              <w:t xml:space="preserve">9. Penyusunan laporan sinkronisasi asset dan </w:t>
            </w:r>
            <w:r>
              <w:rPr>
                <w:color w:val="000000"/>
                <w:sz w:val="18"/>
                <w:lang w:val="en-GB" w:eastAsia="id-ID"/>
              </w:rPr>
              <w:lastRenderedPageBreak/>
              <w:t>keuangan OPD</w:t>
            </w:r>
          </w:p>
        </w:tc>
        <w:tc>
          <w:tcPr>
            <w:tcW w:w="1984" w:type="dxa"/>
            <w:shd w:val="clear" w:color="auto" w:fill="auto"/>
          </w:tcPr>
          <w:p w:rsidR="008D298B" w:rsidRPr="000E3FEB" w:rsidRDefault="008D298B" w:rsidP="00257369">
            <w:pPr>
              <w:rPr>
                <w:color w:val="000000"/>
                <w:sz w:val="18"/>
                <w:lang w:val="en-GB" w:eastAsia="id-ID"/>
              </w:rPr>
            </w:pPr>
            <w:r>
              <w:rPr>
                <w:color w:val="000000"/>
                <w:sz w:val="18"/>
                <w:lang w:val="en-GB" w:eastAsia="id-ID"/>
              </w:rPr>
              <w:lastRenderedPageBreak/>
              <w:t>Laporan asset dinas</w:t>
            </w:r>
          </w:p>
        </w:tc>
        <w:tc>
          <w:tcPr>
            <w:tcW w:w="1134" w:type="dxa"/>
            <w:shd w:val="clear" w:color="auto" w:fill="auto"/>
          </w:tcPr>
          <w:p w:rsidR="008D298B" w:rsidRPr="000E3FEB" w:rsidRDefault="008D298B" w:rsidP="00257369">
            <w:pPr>
              <w:rPr>
                <w:color w:val="000000"/>
                <w:sz w:val="18"/>
                <w:lang w:val="en-GB" w:eastAsia="id-ID"/>
              </w:rPr>
            </w:pPr>
            <w:r>
              <w:rPr>
                <w:color w:val="000000"/>
                <w:sz w:val="18"/>
                <w:lang w:val="en-GB" w:eastAsia="id-ID"/>
              </w:rPr>
              <w:t>Kota Magelang</w:t>
            </w:r>
          </w:p>
        </w:tc>
        <w:tc>
          <w:tcPr>
            <w:tcW w:w="1418" w:type="dxa"/>
            <w:shd w:val="clear" w:color="auto" w:fill="auto"/>
          </w:tcPr>
          <w:p w:rsidR="008D298B" w:rsidRPr="000E3FEB" w:rsidRDefault="008D298B" w:rsidP="00257369">
            <w:pPr>
              <w:rPr>
                <w:color w:val="000000"/>
                <w:sz w:val="18"/>
                <w:lang w:val="en-GB" w:eastAsia="id-ID"/>
              </w:rPr>
            </w:pPr>
            <w:r>
              <w:rPr>
                <w:color w:val="000000"/>
                <w:sz w:val="18"/>
                <w:lang w:val="en-GB" w:eastAsia="id-ID"/>
              </w:rPr>
              <w:t>2 laporan</w:t>
            </w:r>
          </w:p>
        </w:tc>
        <w:tc>
          <w:tcPr>
            <w:tcW w:w="1560" w:type="dxa"/>
            <w:shd w:val="clear" w:color="auto" w:fill="auto"/>
          </w:tcPr>
          <w:p w:rsidR="008D298B" w:rsidRPr="0051569C" w:rsidRDefault="008D298B" w:rsidP="00257369">
            <w:pPr>
              <w:jc w:val="right"/>
              <w:rPr>
                <w:color w:val="000000"/>
                <w:sz w:val="18"/>
                <w:lang w:val="id-ID" w:eastAsia="id-ID"/>
              </w:rPr>
            </w:pPr>
            <w:r w:rsidRPr="000E3FEB">
              <w:rPr>
                <w:color w:val="000000"/>
                <w:sz w:val="18"/>
                <w:lang w:val="id-ID" w:eastAsia="id-ID"/>
              </w:rPr>
              <w:t>14.074.000</w:t>
            </w:r>
          </w:p>
        </w:tc>
      </w:tr>
      <w:tr w:rsidR="004E38D3" w:rsidRPr="0051569C" w:rsidTr="00982129">
        <w:trPr>
          <w:trHeight w:val="300"/>
        </w:trPr>
        <w:tc>
          <w:tcPr>
            <w:tcW w:w="567" w:type="dxa"/>
            <w:shd w:val="clear" w:color="auto" w:fill="auto"/>
          </w:tcPr>
          <w:p w:rsidR="004E38D3" w:rsidRPr="0051569C" w:rsidRDefault="004E38D3" w:rsidP="00982129">
            <w:pPr>
              <w:jc w:val="center"/>
              <w:rPr>
                <w:color w:val="000000"/>
                <w:sz w:val="18"/>
                <w:lang w:val="id-ID" w:eastAsia="id-ID"/>
              </w:rPr>
            </w:pPr>
          </w:p>
        </w:tc>
        <w:tc>
          <w:tcPr>
            <w:tcW w:w="2269" w:type="dxa"/>
            <w:shd w:val="clear" w:color="auto" w:fill="auto"/>
          </w:tcPr>
          <w:p w:rsidR="004E38D3" w:rsidRDefault="004E38D3" w:rsidP="00982129">
            <w:pPr>
              <w:jc w:val="both"/>
              <w:rPr>
                <w:color w:val="000000"/>
                <w:sz w:val="18"/>
                <w:lang w:val="en-GB" w:eastAsia="id-ID"/>
              </w:rPr>
            </w:pPr>
            <w:r w:rsidRPr="0051569C">
              <w:rPr>
                <w:color w:val="000000"/>
                <w:sz w:val="18"/>
                <w:lang w:val="en-GB" w:eastAsia="id-ID"/>
              </w:rPr>
              <w:t>Program Pengembangan Kinerja Pengelolaan Persampahan</w:t>
            </w:r>
          </w:p>
          <w:p w:rsidR="004E38D3" w:rsidRPr="0051569C" w:rsidRDefault="004E38D3" w:rsidP="00982129">
            <w:pPr>
              <w:jc w:val="both"/>
              <w:rPr>
                <w:color w:val="000000"/>
                <w:sz w:val="18"/>
                <w:lang w:val="en-GB" w:eastAsia="id-ID"/>
              </w:rPr>
            </w:pPr>
          </w:p>
        </w:tc>
        <w:tc>
          <w:tcPr>
            <w:tcW w:w="1985" w:type="dxa"/>
            <w:shd w:val="clear" w:color="auto" w:fill="auto"/>
          </w:tcPr>
          <w:p w:rsidR="004E38D3" w:rsidRPr="0051569C" w:rsidRDefault="004E38D3" w:rsidP="00982129">
            <w:pPr>
              <w:rPr>
                <w:color w:val="000000"/>
                <w:sz w:val="18"/>
                <w:lang w:val="id-ID" w:eastAsia="id-ID"/>
              </w:rPr>
            </w:pPr>
          </w:p>
        </w:tc>
        <w:tc>
          <w:tcPr>
            <w:tcW w:w="1134" w:type="dxa"/>
            <w:shd w:val="clear" w:color="auto" w:fill="auto"/>
          </w:tcPr>
          <w:p w:rsidR="004E38D3" w:rsidRPr="0051569C" w:rsidRDefault="004E38D3" w:rsidP="00982129">
            <w:pPr>
              <w:rPr>
                <w:color w:val="000000"/>
                <w:sz w:val="18"/>
                <w:lang w:val="id-ID" w:eastAsia="id-ID"/>
              </w:rPr>
            </w:pPr>
          </w:p>
        </w:tc>
        <w:tc>
          <w:tcPr>
            <w:tcW w:w="1417" w:type="dxa"/>
            <w:shd w:val="clear" w:color="auto" w:fill="auto"/>
          </w:tcPr>
          <w:p w:rsidR="004E38D3" w:rsidRPr="0051569C" w:rsidRDefault="004E38D3" w:rsidP="00982129">
            <w:pPr>
              <w:rPr>
                <w:color w:val="000000"/>
                <w:sz w:val="18"/>
                <w:lang w:val="id-ID" w:eastAsia="id-ID"/>
              </w:rPr>
            </w:pPr>
          </w:p>
        </w:tc>
        <w:tc>
          <w:tcPr>
            <w:tcW w:w="1560" w:type="dxa"/>
            <w:shd w:val="clear" w:color="auto" w:fill="auto"/>
          </w:tcPr>
          <w:p w:rsidR="004E38D3" w:rsidRPr="0051569C" w:rsidRDefault="004E38D3" w:rsidP="00982129">
            <w:pPr>
              <w:jc w:val="right"/>
              <w:rPr>
                <w:color w:val="000000"/>
                <w:sz w:val="18"/>
                <w:lang w:val="id-ID" w:eastAsia="id-ID"/>
              </w:rPr>
            </w:pPr>
          </w:p>
        </w:tc>
        <w:tc>
          <w:tcPr>
            <w:tcW w:w="2267" w:type="dxa"/>
            <w:shd w:val="clear" w:color="auto" w:fill="auto"/>
          </w:tcPr>
          <w:p w:rsidR="004E38D3" w:rsidRPr="0051569C" w:rsidRDefault="004E38D3" w:rsidP="00982129">
            <w:pPr>
              <w:jc w:val="both"/>
              <w:rPr>
                <w:color w:val="000000"/>
                <w:sz w:val="18"/>
                <w:lang w:val="en-GB" w:eastAsia="id-ID"/>
              </w:rPr>
            </w:pPr>
          </w:p>
        </w:tc>
        <w:tc>
          <w:tcPr>
            <w:tcW w:w="1984" w:type="dxa"/>
            <w:shd w:val="clear" w:color="auto" w:fill="auto"/>
          </w:tcPr>
          <w:p w:rsidR="004E38D3" w:rsidRPr="0051569C" w:rsidRDefault="004E38D3" w:rsidP="00982129">
            <w:pPr>
              <w:rPr>
                <w:color w:val="000000"/>
                <w:sz w:val="18"/>
                <w:lang w:val="id-ID" w:eastAsia="id-ID"/>
              </w:rPr>
            </w:pPr>
          </w:p>
        </w:tc>
        <w:tc>
          <w:tcPr>
            <w:tcW w:w="1134" w:type="dxa"/>
            <w:shd w:val="clear" w:color="auto" w:fill="auto"/>
          </w:tcPr>
          <w:p w:rsidR="004E38D3" w:rsidRPr="0051569C" w:rsidRDefault="004E38D3" w:rsidP="00982129">
            <w:pPr>
              <w:rPr>
                <w:color w:val="000000"/>
                <w:sz w:val="18"/>
                <w:lang w:val="id-ID" w:eastAsia="id-ID"/>
              </w:rPr>
            </w:pPr>
          </w:p>
        </w:tc>
        <w:tc>
          <w:tcPr>
            <w:tcW w:w="1418" w:type="dxa"/>
            <w:shd w:val="clear" w:color="auto" w:fill="auto"/>
          </w:tcPr>
          <w:p w:rsidR="004E38D3" w:rsidRPr="0051569C" w:rsidRDefault="004E38D3" w:rsidP="00982129">
            <w:pPr>
              <w:rPr>
                <w:color w:val="000000"/>
                <w:sz w:val="18"/>
                <w:lang w:val="id-ID" w:eastAsia="id-ID"/>
              </w:rPr>
            </w:pPr>
          </w:p>
        </w:tc>
        <w:tc>
          <w:tcPr>
            <w:tcW w:w="1560" w:type="dxa"/>
            <w:shd w:val="clear" w:color="auto" w:fill="auto"/>
          </w:tcPr>
          <w:p w:rsidR="004E38D3" w:rsidRPr="0051569C" w:rsidRDefault="004E38D3" w:rsidP="00982129">
            <w:pPr>
              <w:jc w:val="right"/>
              <w:rPr>
                <w:color w:val="000000"/>
                <w:sz w:val="18"/>
                <w:lang w:val="id-ID" w:eastAsia="id-ID"/>
              </w:rPr>
            </w:pP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4"/>
              </w:numPr>
              <w:spacing w:after="200" w:line="276" w:lineRule="auto"/>
              <w:jc w:val="both"/>
              <w:rPr>
                <w:color w:val="000000"/>
                <w:sz w:val="18"/>
                <w:lang w:val="id-ID" w:eastAsia="id-ID"/>
              </w:rPr>
            </w:pPr>
            <w:r w:rsidRPr="0051569C">
              <w:rPr>
                <w:color w:val="000000"/>
                <w:sz w:val="18"/>
                <w:lang w:val="id-ID" w:eastAsia="id-ID"/>
              </w:rPr>
              <w:t>Penanganan sampah kota</w:t>
            </w:r>
          </w:p>
        </w:tc>
        <w:tc>
          <w:tcPr>
            <w:tcW w:w="1985" w:type="dxa"/>
            <w:shd w:val="clear" w:color="auto" w:fill="auto"/>
          </w:tcPr>
          <w:p w:rsidR="008D298B" w:rsidRDefault="008D298B" w:rsidP="00982129">
            <w:pPr>
              <w:rPr>
                <w:color w:val="000000"/>
                <w:sz w:val="18"/>
                <w:lang w:val="en-GB" w:eastAsia="id-ID"/>
              </w:rPr>
            </w:pPr>
            <w:r w:rsidRPr="0051569C">
              <w:rPr>
                <w:color w:val="000000"/>
                <w:sz w:val="18"/>
                <w:lang w:val="id-ID" w:eastAsia="id-ID"/>
              </w:rPr>
              <w:t>Terlaksananya pengumpulan dan pengangkutan sampah</w:t>
            </w:r>
          </w:p>
          <w:p w:rsidR="008D298B" w:rsidRPr="004D2AB8" w:rsidRDefault="008D298B" w:rsidP="00982129">
            <w:pPr>
              <w:rPr>
                <w:color w:val="000000"/>
                <w:sz w:val="18"/>
                <w:lang w:val="en-GB" w:eastAsia="id-ID"/>
              </w:rPr>
            </w:pP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45.000 m3</w:t>
            </w:r>
          </w:p>
        </w:tc>
        <w:tc>
          <w:tcPr>
            <w:tcW w:w="1560" w:type="dxa"/>
            <w:shd w:val="clear" w:color="auto" w:fill="auto"/>
          </w:tcPr>
          <w:p w:rsidR="008D298B" w:rsidRPr="0051569C" w:rsidRDefault="008D298B" w:rsidP="00982129">
            <w:pPr>
              <w:jc w:val="right"/>
              <w:rPr>
                <w:color w:val="000000"/>
                <w:sz w:val="18"/>
                <w:lang w:val="en-GB" w:eastAsia="id-ID"/>
              </w:rPr>
            </w:pPr>
            <w:r w:rsidRPr="000E3FEB">
              <w:rPr>
                <w:color w:val="000000"/>
                <w:sz w:val="18"/>
                <w:lang w:val="en-GB" w:eastAsia="id-ID"/>
              </w:rPr>
              <w:t>3.932.881.000</w:t>
            </w:r>
          </w:p>
        </w:tc>
        <w:tc>
          <w:tcPr>
            <w:tcW w:w="2267" w:type="dxa"/>
            <w:shd w:val="clear" w:color="auto" w:fill="auto"/>
          </w:tcPr>
          <w:p w:rsidR="008D298B" w:rsidRPr="0051569C" w:rsidRDefault="008D298B" w:rsidP="00801543">
            <w:pPr>
              <w:pStyle w:val="ListParagraph"/>
              <w:numPr>
                <w:ilvl w:val="0"/>
                <w:numId w:val="46"/>
              </w:numPr>
              <w:spacing w:after="200" w:line="276" w:lineRule="auto"/>
              <w:jc w:val="both"/>
              <w:rPr>
                <w:color w:val="000000"/>
                <w:sz w:val="18"/>
                <w:lang w:val="id-ID" w:eastAsia="id-ID"/>
              </w:rPr>
            </w:pPr>
            <w:r w:rsidRPr="0051569C">
              <w:rPr>
                <w:color w:val="000000"/>
                <w:sz w:val="18"/>
                <w:lang w:val="id-ID" w:eastAsia="id-ID"/>
              </w:rPr>
              <w:t>Penanganan sampah kota</w:t>
            </w:r>
          </w:p>
        </w:tc>
        <w:tc>
          <w:tcPr>
            <w:tcW w:w="1984" w:type="dxa"/>
            <w:shd w:val="clear" w:color="auto" w:fill="auto"/>
          </w:tcPr>
          <w:p w:rsidR="008D298B" w:rsidRDefault="008D298B" w:rsidP="00257369">
            <w:pPr>
              <w:rPr>
                <w:color w:val="000000"/>
                <w:sz w:val="18"/>
                <w:lang w:val="en-GB" w:eastAsia="id-ID"/>
              </w:rPr>
            </w:pPr>
            <w:r w:rsidRPr="0051569C">
              <w:rPr>
                <w:color w:val="000000"/>
                <w:sz w:val="18"/>
                <w:lang w:val="id-ID" w:eastAsia="id-ID"/>
              </w:rPr>
              <w:t>Terlaksananya pengumpulan dan pengangkutan sampah</w:t>
            </w:r>
          </w:p>
          <w:p w:rsidR="008D298B" w:rsidRPr="004D2AB8" w:rsidRDefault="008D298B" w:rsidP="00257369">
            <w:pPr>
              <w:rPr>
                <w:color w:val="000000"/>
                <w:sz w:val="18"/>
                <w:lang w:val="en-GB" w:eastAsia="id-ID"/>
              </w:rPr>
            </w:pP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45.000 m3</w:t>
            </w:r>
          </w:p>
        </w:tc>
        <w:tc>
          <w:tcPr>
            <w:tcW w:w="1560" w:type="dxa"/>
            <w:shd w:val="clear" w:color="auto" w:fill="auto"/>
          </w:tcPr>
          <w:p w:rsidR="008D298B" w:rsidRPr="0051569C" w:rsidRDefault="008D298B" w:rsidP="00257369">
            <w:pPr>
              <w:jc w:val="right"/>
              <w:rPr>
                <w:color w:val="000000"/>
                <w:sz w:val="18"/>
                <w:lang w:val="en-GB" w:eastAsia="id-ID"/>
              </w:rPr>
            </w:pPr>
            <w:r w:rsidRPr="000E3FEB">
              <w:rPr>
                <w:color w:val="000000"/>
                <w:sz w:val="18"/>
                <w:lang w:val="en-GB" w:eastAsia="id-ID"/>
              </w:rPr>
              <w:t>3.932.881.000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4"/>
              </w:numPr>
              <w:spacing w:after="200" w:line="276" w:lineRule="auto"/>
              <w:jc w:val="both"/>
              <w:rPr>
                <w:color w:val="000000"/>
                <w:sz w:val="18"/>
                <w:lang w:val="id-ID" w:eastAsia="id-ID"/>
              </w:rPr>
            </w:pPr>
            <w:r w:rsidRPr="0051569C">
              <w:rPr>
                <w:color w:val="000000"/>
                <w:sz w:val="18"/>
                <w:lang w:val="id-ID" w:eastAsia="id-ID"/>
              </w:rPr>
              <w:t>Pengelolaan sampah TPA</w:t>
            </w:r>
          </w:p>
        </w:tc>
        <w:tc>
          <w:tcPr>
            <w:tcW w:w="1985" w:type="dxa"/>
            <w:shd w:val="clear" w:color="auto" w:fill="auto"/>
          </w:tcPr>
          <w:p w:rsidR="008D298B" w:rsidRDefault="008D298B" w:rsidP="00982129">
            <w:pPr>
              <w:rPr>
                <w:color w:val="000000"/>
                <w:sz w:val="18"/>
                <w:lang w:val="en-GB" w:eastAsia="id-ID"/>
              </w:rPr>
            </w:pPr>
            <w:r w:rsidRPr="0051569C">
              <w:rPr>
                <w:color w:val="000000"/>
                <w:sz w:val="18"/>
                <w:lang w:val="id-ID" w:eastAsia="id-ID"/>
              </w:rPr>
              <w:t>Terlaksananya penataan sampah di TPSA</w:t>
            </w:r>
          </w:p>
          <w:p w:rsidR="008D298B" w:rsidRPr="004D2AB8" w:rsidRDefault="008D298B" w:rsidP="00982129">
            <w:pPr>
              <w:rPr>
                <w:color w:val="000000"/>
                <w:sz w:val="18"/>
                <w:lang w:val="en-GB" w:eastAsia="id-ID"/>
              </w:rPr>
            </w:pP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73.000 m3</w:t>
            </w:r>
          </w:p>
        </w:tc>
        <w:tc>
          <w:tcPr>
            <w:tcW w:w="1560" w:type="dxa"/>
            <w:shd w:val="clear" w:color="auto" w:fill="auto"/>
          </w:tcPr>
          <w:p w:rsidR="008D298B" w:rsidRPr="0051569C" w:rsidRDefault="008D298B" w:rsidP="00982129">
            <w:pPr>
              <w:jc w:val="right"/>
              <w:rPr>
                <w:color w:val="000000"/>
                <w:sz w:val="18"/>
                <w:lang w:val="en-GB" w:eastAsia="id-ID"/>
              </w:rPr>
            </w:pPr>
            <w:r w:rsidRPr="00C86DFB">
              <w:rPr>
                <w:color w:val="000000"/>
                <w:sz w:val="18"/>
                <w:lang w:val="en-GB" w:eastAsia="id-ID"/>
              </w:rPr>
              <w:t>1.834.535.000</w:t>
            </w:r>
          </w:p>
        </w:tc>
        <w:tc>
          <w:tcPr>
            <w:tcW w:w="2267" w:type="dxa"/>
            <w:shd w:val="clear" w:color="auto" w:fill="auto"/>
          </w:tcPr>
          <w:p w:rsidR="008D298B" w:rsidRPr="0051569C" w:rsidRDefault="008D298B" w:rsidP="00801543">
            <w:pPr>
              <w:pStyle w:val="ListParagraph"/>
              <w:numPr>
                <w:ilvl w:val="0"/>
                <w:numId w:val="46"/>
              </w:numPr>
              <w:spacing w:after="200" w:line="276" w:lineRule="auto"/>
              <w:jc w:val="both"/>
              <w:rPr>
                <w:color w:val="000000"/>
                <w:sz w:val="18"/>
                <w:lang w:val="id-ID" w:eastAsia="id-ID"/>
              </w:rPr>
            </w:pPr>
            <w:r w:rsidRPr="0051569C">
              <w:rPr>
                <w:color w:val="000000"/>
                <w:sz w:val="18"/>
                <w:lang w:val="id-ID" w:eastAsia="id-ID"/>
              </w:rPr>
              <w:t>Pengelolaan sampah TPA</w:t>
            </w:r>
          </w:p>
        </w:tc>
        <w:tc>
          <w:tcPr>
            <w:tcW w:w="1984" w:type="dxa"/>
            <w:shd w:val="clear" w:color="auto" w:fill="auto"/>
          </w:tcPr>
          <w:p w:rsidR="008D298B" w:rsidRDefault="008D298B" w:rsidP="00257369">
            <w:pPr>
              <w:rPr>
                <w:color w:val="000000"/>
                <w:sz w:val="18"/>
                <w:lang w:val="en-GB" w:eastAsia="id-ID"/>
              </w:rPr>
            </w:pPr>
            <w:r w:rsidRPr="0051569C">
              <w:rPr>
                <w:color w:val="000000"/>
                <w:sz w:val="18"/>
                <w:lang w:val="id-ID" w:eastAsia="id-ID"/>
              </w:rPr>
              <w:t>Terlaksananya penataan sampah di TPSA</w:t>
            </w:r>
          </w:p>
          <w:p w:rsidR="008D298B" w:rsidRPr="004D2AB8" w:rsidRDefault="008D298B" w:rsidP="00257369">
            <w:pPr>
              <w:rPr>
                <w:color w:val="000000"/>
                <w:sz w:val="18"/>
                <w:lang w:val="en-GB" w:eastAsia="id-ID"/>
              </w:rPr>
            </w:pP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73.000 m3</w:t>
            </w:r>
          </w:p>
        </w:tc>
        <w:tc>
          <w:tcPr>
            <w:tcW w:w="1560" w:type="dxa"/>
            <w:shd w:val="clear" w:color="auto" w:fill="auto"/>
          </w:tcPr>
          <w:p w:rsidR="008D298B" w:rsidRPr="0051569C" w:rsidRDefault="008D298B" w:rsidP="00257369">
            <w:pPr>
              <w:jc w:val="right"/>
              <w:rPr>
                <w:color w:val="000000"/>
                <w:sz w:val="18"/>
                <w:lang w:val="en-GB" w:eastAsia="id-ID"/>
              </w:rPr>
            </w:pPr>
            <w:r w:rsidRPr="00C86DFB">
              <w:rPr>
                <w:color w:val="000000"/>
                <w:sz w:val="18"/>
                <w:lang w:val="en-GB" w:eastAsia="id-ID"/>
              </w:rPr>
              <w:t>1.834.535.000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4"/>
              </w:numPr>
              <w:spacing w:after="200" w:line="276" w:lineRule="auto"/>
              <w:jc w:val="both"/>
              <w:rPr>
                <w:color w:val="000000"/>
                <w:sz w:val="18"/>
                <w:lang w:val="id-ID" w:eastAsia="id-ID"/>
              </w:rPr>
            </w:pPr>
            <w:r w:rsidRPr="0051569C">
              <w:rPr>
                <w:color w:val="000000"/>
                <w:sz w:val="18"/>
                <w:lang w:val="id-ID" w:eastAsia="id-ID"/>
              </w:rPr>
              <w:t>Koordinasi Penilaian Kota Sehat/Adipura</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Terselenggaranya ekspose dan koordinasi Penilaian Kota Sehat/Adipura</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5 kegiatan</w:t>
            </w:r>
          </w:p>
        </w:tc>
        <w:tc>
          <w:tcPr>
            <w:tcW w:w="1560" w:type="dxa"/>
            <w:shd w:val="clear" w:color="auto" w:fill="auto"/>
          </w:tcPr>
          <w:p w:rsidR="008D298B" w:rsidRPr="0051569C" w:rsidRDefault="008D298B" w:rsidP="00982129">
            <w:pPr>
              <w:jc w:val="right"/>
              <w:rPr>
                <w:color w:val="000000"/>
                <w:sz w:val="18"/>
                <w:lang w:val="en-GB" w:eastAsia="id-ID"/>
              </w:rPr>
            </w:pPr>
            <w:r w:rsidRPr="00C86DFB">
              <w:rPr>
                <w:color w:val="000000"/>
                <w:sz w:val="18"/>
                <w:lang w:val="en-GB" w:eastAsia="id-ID"/>
              </w:rPr>
              <w:t>400.324.000</w:t>
            </w:r>
          </w:p>
        </w:tc>
        <w:tc>
          <w:tcPr>
            <w:tcW w:w="2267" w:type="dxa"/>
            <w:shd w:val="clear" w:color="auto" w:fill="auto"/>
          </w:tcPr>
          <w:p w:rsidR="008D298B" w:rsidRPr="0051569C" w:rsidRDefault="008D298B" w:rsidP="00801543">
            <w:pPr>
              <w:pStyle w:val="ListParagraph"/>
              <w:numPr>
                <w:ilvl w:val="0"/>
                <w:numId w:val="46"/>
              </w:numPr>
              <w:spacing w:after="200" w:line="276" w:lineRule="auto"/>
              <w:jc w:val="both"/>
              <w:rPr>
                <w:color w:val="000000"/>
                <w:sz w:val="18"/>
                <w:lang w:val="id-ID" w:eastAsia="id-ID"/>
              </w:rPr>
            </w:pPr>
            <w:r w:rsidRPr="0051569C">
              <w:rPr>
                <w:color w:val="000000"/>
                <w:sz w:val="18"/>
                <w:lang w:val="id-ID" w:eastAsia="id-ID"/>
              </w:rPr>
              <w:t>Koordinasi Penilaian Kota Sehat/Adipura</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Terselenggaranya ekspose dan koordinasi Penilaian Kota Sehat/Adipura</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5 kegiatan</w:t>
            </w:r>
          </w:p>
        </w:tc>
        <w:tc>
          <w:tcPr>
            <w:tcW w:w="1560" w:type="dxa"/>
            <w:shd w:val="clear" w:color="auto" w:fill="auto"/>
          </w:tcPr>
          <w:p w:rsidR="008D298B" w:rsidRPr="0051569C" w:rsidRDefault="008D298B" w:rsidP="00257369">
            <w:pPr>
              <w:jc w:val="right"/>
              <w:rPr>
                <w:color w:val="000000"/>
                <w:sz w:val="18"/>
                <w:lang w:val="en-GB" w:eastAsia="id-ID"/>
              </w:rPr>
            </w:pPr>
            <w:r w:rsidRPr="00C86DFB">
              <w:rPr>
                <w:color w:val="000000"/>
                <w:sz w:val="18"/>
                <w:lang w:val="en-GB" w:eastAsia="id-ID"/>
              </w:rPr>
              <w:t>400.324.000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4"/>
              </w:numPr>
              <w:spacing w:after="200" w:line="276" w:lineRule="auto"/>
              <w:jc w:val="both"/>
              <w:rPr>
                <w:color w:val="000000"/>
                <w:sz w:val="18"/>
                <w:lang w:val="id-ID" w:eastAsia="id-ID"/>
              </w:rPr>
            </w:pPr>
            <w:r w:rsidRPr="0051569C">
              <w:rPr>
                <w:color w:val="000000"/>
                <w:sz w:val="18"/>
                <w:lang w:val="id-ID" w:eastAsia="id-ID"/>
              </w:rPr>
              <w:t>Peningkatan operasi dan pemeliharaan prasarana dan sarana persampahan</w:t>
            </w:r>
          </w:p>
        </w:tc>
        <w:tc>
          <w:tcPr>
            <w:tcW w:w="1985" w:type="dxa"/>
            <w:shd w:val="clear" w:color="auto" w:fill="auto"/>
          </w:tcPr>
          <w:p w:rsidR="008D298B" w:rsidRPr="004D2AB8" w:rsidRDefault="008D298B" w:rsidP="00982129">
            <w:pPr>
              <w:rPr>
                <w:color w:val="000000"/>
                <w:sz w:val="18"/>
                <w:lang w:val="en-GB" w:eastAsia="id-ID"/>
              </w:rPr>
            </w:pPr>
            <w:r w:rsidRPr="0051569C">
              <w:rPr>
                <w:color w:val="000000"/>
                <w:sz w:val="18"/>
                <w:lang w:val="id-ID" w:eastAsia="id-ID"/>
              </w:rPr>
              <w:t xml:space="preserve">Reparasi gerobak dan bin roda, rehab transfer depo Jurangombo, Cacaban, Tidar Soekarno Hatta dan SMA 5, Pemeliharaan Transfer Depo Jurangombo, Cacaban, </w:t>
            </w:r>
            <w:r w:rsidRPr="0051569C">
              <w:rPr>
                <w:color w:val="000000"/>
                <w:sz w:val="18"/>
                <w:lang w:val="id-ID" w:eastAsia="id-ID"/>
              </w:rPr>
              <w:lastRenderedPageBreak/>
              <w:t>Tidar Soekarno Hatta dan SMA 5.</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lastRenderedPageBreak/>
              <w:t>Kota 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86</w:t>
            </w:r>
            <w:r w:rsidRPr="0051569C">
              <w:rPr>
                <w:color w:val="000000"/>
                <w:sz w:val="18"/>
                <w:lang w:val="en-GB" w:eastAsia="id-ID"/>
              </w:rPr>
              <w:t xml:space="preserve"> unit</w:t>
            </w:r>
          </w:p>
        </w:tc>
        <w:tc>
          <w:tcPr>
            <w:tcW w:w="1560" w:type="dxa"/>
            <w:shd w:val="clear" w:color="auto" w:fill="auto"/>
          </w:tcPr>
          <w:p w:rsidR="008D298B" w:rsidRPr="0051569C" w:rsidRDefault="008D298B" w:rsidP="00982129">
            <w:pPr>
              <w:jc w:val="right"/>
              <w:rPr>
                <w:color w:val="000000"/>
                <w:sz w:val="18"/>
                <w:lang w:val="en-GB" w:eastAsia="id-ID"/>
              </w:rPr>
            </w:pPr>
            <w:r w:rsidRPr="00C86DFB">
              <w:rPr>
                <w:color w:val="000000"/>
                <w:sz w:val="18"/>
                <w:lang w:val="en-GB" w:eastAsia="id-ID"/>
              </w:rPr>
              <w:t>294.151.000</w:t>
            </w:r>
          </w:p>
        </w:tc>
        <w:tc>
          <w:tcPr>
            <w:tcW w:w="2267" w:type="dxa"/>
            <w:shd w:val="clear" w:color="auto" w:fill="auto"/>
          </w:tcPr>
          <w:p w:rsidR="008D298B" w:rsidRPr="0051569C" w:rsidRDefault="008D298B" w:rsidP="00801543">
            <w:pPr>
              <w:pStyle w:val="ListParagraph"/>
              <w:numPr>
                <w:ilvl w:val="0"/>
                <w:numId w:val="46"/>
              </w:numPr>
              <w:spacing w:after="200" w:line="276" w:lineRule="auto"/>
              <w:jc w:val="both"/>
              <w:rPr>
                <w:color w:val="000000"/>
                <w:sz w:val="18"/>
                <w:lang w:val="id-ID" w:eastAsia="id-ID"/>
              </w:rPr>
            </w:pPr>
            <w:r w:rsidRPr="0051569C">
              <w:rPr>
                <w:color w:val="000000"/>
                <w:sz w:val="18"/>
                <w:lang w:val="id-ID" w:eastAsia="id-ID"/>
              </w:rPr>
              <w:t>Peningkatan operasi dan pemeliharaan prasarana dan sarana persampahan</w:t>
            </w:r>
          </w:p>
        </w:tc>
        <w:tc>
          <w:tcPr>
            <w:tcW w:w="1984" w:type="dxa"/>
            <w:shd w:val="clear" w:color="auto" w:fill="auto"/>
          </w:tcPr>
          <w:p w:rsidR="008D298B" w:rsidRPr="004D2AB8" w:rsidRDefault="008D298B" w:rsidP="00257369">
            <w:pPr>
              <w:rPr>
                <w:color w:val="000000"/>
                <w:sz w:val="18"/>
                <w:lang w:val="en-GB" w:eastAsia="id-ID"/>
              </w:rPr>
            </w:pPr>
            <w:r w:rsidRPr="0051569C">
              <w:rPr>
                <w:color w:val="000000"/>
                <w:sz w:val="18"/>
                <w:lang w:val="id-ID" w:eastAsia="id-ID"/>
              </w:rPr>
              <w:t xml:space="preserve">Reparasi gerobak dan bin roda, rehab transfer depo Jurangombo, Cacaban, Tidar Soekarno Hatta dan SMA 5, Pemeliharaan Transfer Depo Jurangombo, Cacaban, </w:t>
            </w:r>
            <w:r w:rsidRPr="0051569C">
              <w:rPr>
                <w:color w:val="000000"/>
                <w:sz w:val="18"/>
                <w:lang w:val="id-ID" w:eastAsia="id-ID"/>
              </w:rPr>
              <w:lastRenderedPageBreak/>
              <w:t>Tidar Soekarno Hatta dan SMA 5.</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lastRenderedPageBreak/>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86</w:t>
            </w:r>
            <w:r w:rsidRPr="0051569C">
              <w:rPr>
                <w:color w:val="000000"/>
                <w:sz w:val="18"/>
                <w:lang w:val="en-GB" w:eastAsia="id-ID"/>
              </w:rPr>
              <w:t xml:space="preserve"> unit</w:t>
            </w:r>
          </w:p>
        </w:tc>
        <w:tc>
          <w:tcPr>
            <w:tcW w:w="1560" w:type="dxa"/>
            <w:shd w:val="clear" w:color="auto" w:fill="auto"/>
          </w:tcPr>
          <w:p w:rsidR="008D298B" w:rsidRPr="0051569C" w:rsidRDefault="008D298B" w:rsidP="00257369">
            <w:pPr>
              <w:jc w:val="right"/>
              <w:rPr>
                <w:color w:val="000000"/>
                <w:sz w:val="18"/>
                <w:lang w:val="en-GB" w:eastAsia="id-ID"/>
              </w:rPr>
            </w:pPr>
            <w:r w:rsidRPr="00C86DFB">
              <w:rPr>
                <w:color w:val="000000"/>
                <w:sz w:val="18"/>
                <w:lang w:val="en-GB" w:eastAsia="id-ID"/>
              </w:rPr>
              <w:t>294.151.000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4"/>
              </w:numPr>
              <w:spacing w:after="200" w:line="276" w:lineRule="auto"/>
              <w:jc w:val="both"/>
              <w:rPr>
                <w:color w:val="000000"/>
                <w:sz w:val="18"/>
                <w:lang w:val="id-ID" w:eastAsia="id-ID"/>
              </w:rPr>
            </w:pPr>
            <w:r w:rsidRPr="0051569C">
              <w:rPr>
                <w:color w:val="000000"/>
                <w:sz w:val="18"/>
                <w:lang w:val="id-ID" w:eastAsia="id-ID"/>
              </w:rPr>
              <w:t>Bimbingan teknis persampahan</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Sosialisai dan pembinaan pengelolaan sampah</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13</w:t>
            </w:r>
            <w:r w:rsidRPr="0051569C">
              <w:rPr>
                <w:color w:val="000000"/>
                <w:sz w:val="18"/>
                <w:lang w:val="en-GB" w:eastAsia="id-ID"/>
              </w:rPr>
              <w:t xml:space="preserve"> kali</w:t>
            </w:r>
          </w:p>
        </w:tc>
        <w:tc>
          <w:tcPr>
            <w:tcW w:w="1560" w:type="dxa"/>
            <w:shd w:val="clear" w:color="auto" w:fill="auto"/>
          </w:tcPr>
          <w:p w:rsidR="008D298B" w:rsidRPr="0051569C" w:rsidRDefault="008D298B" w:rsidP="00982129">
            <w:pPr>
              <w:jc w:val="right"/>
              <w:rPr>
                <w:color w:val="000000"/>
                <w:sz w:val="18"/>
                <w:lang w:val="en-GB" w:eastAsia="id-ID"/>
              </w:rPr>
            </w:pPr>
            <w:r w:rsidRPr="007B3BE4">
              <w:rPr>
                <w:color w:val="000000"/>
                <w:sz w:val="18"/>
                <w:lang w:val="en-GB" w:eastAsia="id-ID"/>
              </w:rPr>
              <w:t>74.211.000</w:t>
            </w:r>
          </w:p>
        </w:tc>
        <w:tc>
          <w:tcPr>
            <w:tcW w:w="2267" w:type="dxa"/>
            <w:shd w:val="clear" w:color="auto" w:fill="auto"/>
          </w:tcPr>
          <w:p w:rsidR="008D298B" w:rsidRPr="0051569C" w:rsidRDefault="008D298B" w:rsidP="00801543">
            <w:pPr>
              <w:pStyle w:val="ListParagraph"/>
              <w:numPr>
                <w:ilvl w:val="0"/>
                <w:numId w:val="46"/>
              </w:numPr>
              <w:spacing w:after="200" w:line="276" w:lineRule="auto"/>
              <w:jc w:val="both"/>
              <w:rPr>
                <w:color w:val="000000"/>
                <w:sz w:val="18"/>
                <w:lang w:val="id-ID" w:eastAsia="id-ID"/>
              </w:rPr>
            </w:pPr>
            <w:r w:rsidRPr="0051569C">
              <w:rPr>
                <w:color w:val="000000"/>
                <w:sz w:val="18"/>
                <w:lang w:val="id-ID" w:eastAsia="id-ID"/>
              </w:rPr>
              <w:t>Bimbingan teknis persampahan</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Sosialisai dan pembinaan pengelolaan sampah</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13</w:t>
            </w:r>
            <w:r w:rsidRPr="0051569C">
              <w:rPr>
                <w:color w:val="000000"/>
                <w:sz w:val="18"/>
                <w:lang w:val="en-GB" w:eastAsia="id-ID"/>
              </w:rPr>
              <w:t xml:space="preserve"> kali</w:t>
            </w:r>
          </w:p>
        </w:tc>
        <w:tc>
          <w:tcPr>
            <w:tcW w:w="1560" w:type="dxa"/>
            <w:shd w:val="clear" w:color="auto" w:fill="auto"/>
          </w:tcPr>
          <w:p w:rsidR="008D298B" w:rsidRPr="0051569C" w:rsidRDefault="008D298B" w:rsidP="00257369">
            <w:pPr>
              <w:jc w:val="right"/>
              <w:rPr>
                <w:color w:val="000000"/>
                <w:sz w:val="18"/>
                <w:lang w:val="en-GB" w:eastAsia="id-ID"/>
              </w:rPr>
            </w:pPr>
            <w:r w:rsidRPr="007B3BE4">
              <w:rPr>
                <w:color w:val="000000"/>
                <w:sz w:val="18"/>
                <w:lang w:val="en-GB" w:eastAsia="id-ID"/>
              </w:rPr>
              <w:t>74.211.000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4"/>
              </w:numPr>
              <w:spacing w:after="200" w:line="276" w:lineRule="auto"/>
              <w:jc w:val="both"/>
              <w:rPr>
                <w:color w:val="000000"/>
                <w:sz w:val="18"/>
                <w:lang w:val="id-ID" w:eastAsia="id-ID"/>
              </w:rPr>
            </w:pPr>
            <w:r w:rsidRPr="0051569C">
              <w:rPr>
                <w:color w:val="000000"/>
                <w:sz w:val="18"/>
                <w:lang w:val="id-ID" w:eastAsia="id-ID"/>
              </w:rPr>
              <w:t>Peningkatan kemampuan aparat pengelolaan persampahan</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Terlaksananya sosialisasi</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2 kegiatan</w:t>
            </w:r>
          </w:p>
        </w:tc>
        <w:tc>
          <w:tcPr>
            <w:tcW w:w="1560" w:type="dxa"/>
            <w:shd w:val="clear" w:color="auto" w:fill="auto"/>
          </w:tcPr>
          <w:p w:rsidR="008D298B" w:rsidRPr="0051569C" w:rsidRDefault="008D298B" w:rsidP="00982129">
            <w:pPr>
              <w:jc w:val="right"/>
              <w:rPr>
                <w:color w:val="000000"/>
                <w:sz w:val="18"/>
                <w:lang w:val="en-GB" w:eastAsia="id-ID"/>
              </w:rPr>
            </w:pPr>
            <w:r w:rsidRPr="007B3BE4">
              <w:rPr>
                <w:color w:val="000000"/>
                <w:sz w:val="18"/>
                <w:lang w:val="en-GB" w:eastAsia="id-ID"/>
              </w:rPr>
              <w:t>65.589.000</w:t>
            </w:r>
          </w:p>
        </w:tc>
        <w:tc>
          <w:tcPr>
            <w:tcW w:w="2267" w:type="dxa"/>
            <w:shd w:val="clear" w:color="auto" w:fill="auto"/>
          </w:tcPr>
          <w:p w:rsidR="008D298B" w:rsidRPr="0051569C" w:rsidRDefault="008D298B" w:rsidP="00801543">
            <w:pPr>
              <w:pStyle w:val="ListParagraph"/>
              <w:numPr>
                <w:ilvl w:val="0"/>
                <w:numId w:val="46"/>
              </w:numPr>
              <w:spacing w:after="200" w:line="276" w:lineRule="auto"/>
              <w:jc w:val="both"/>
              <w:rPr>
                <w:color w:val="000000"/>
                <w:sz w:val="18"/>
                <w:lang w:val="id-ID" w:eastAsia="id-ID"/>
              </w:rPr>
            </w:pPr>
            <w:r w:rsidRPr="0051569C">
              <w:rPr>
                <w:color w:val="000000"/>
                <w:sz w:val="18"/>
                <w:lang w:val="id-ID" w:eastAsia="id-ID"/>
              </w:rPr>
              <w:t>Peningkatan kemampuan aparat pengelolaan persampahan</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Terlaksananya sosialisasi</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2 kegiatan</w:t>
            </w:r>
          </w:p>
        </w:tc>
        <w:tc>
          <w:tcPr>
            <w:tcW w:w="1560" w:type="dxa"/>
            <w:shd w:val="clear" w:color="auto" w:fill="auto"/>
          </w:tcPr>
          <w:p w:rsidR="008D298B" w:rsidRPr="0051569C" w:rsidRDefault="008D298B" w:rsidP="00257369">
            <w:pPr>
              <w:jc w:val="right"/>
              <w:rPr>
                <w:color w:val="000000"/>
                <w:sz w:val="18"/>
                <w:lang w:val="en-GB" w:eastAsia="id-ID"/>
              </w:rPr>
            </w:pPr>
            <w:r w:rsidRPr="007B3BE4">
              <w:rPr>
                <w:color w:val="000000"/>
                <w:sz w:val="18"/>
                <w:lang w:val="en-GB" w:eastAsia="id-ID"/>
              </w:rPr>
              <w:t>65.589.000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4"/>
              </w:numPr>
              <w:spacing w:after="200" w:line="276" w:lineRule="auto"/>
              <w:jc w:val="both"/>
              <w:rPr>
                <w:color w:val="000000"/>
                <w:sz w:val="18"/>
                <w:lang w:val="id-ID" w:eastAsia="id-ID"/>
              </w:rPr>
            </w:pPr>
            <w:r w:rsidRPr="0051569C">
              <w:rPr>
                <w:color w:val="000000"/>
                <w:sz w:val="18"/>
                <w:lang w:val="id-ID" w:eastAsia="id-ID"/>
              </w:rPr>
              <w:t>Peningkatan operasional dan pemeliharaan TPS 3R</w:t>
            </w:r>
          </w:p>
        </w:tc>
        <w:tc>
          <w:tcPr>
            <w:tcW w:w="1985" w:type="dxa"/>
            <w:shd w:val="clear" w:color="auto" w:fill="auto"/>
          </w:tcPr>
          <w:p w:rsidR="008D298B" w:rsidRDefault="008D298B" w:rsidP="00982129">
            <w:pPr>
              <w:rPr>
                <w:color w:val="000000"/>
                <w:sz w:val="18"/>
                <w:lang w:val="en-GB" w:eastAsia="id-ID"/>
              </w:rPr>
            </w:pPr>
            <w:r w:rsidRPr="0051569C">
              <w:rPr>
                <w:color w:val="000000"/>
                <w:sz w:val="18"/>
                <w:lang w:val="id-ID" w:eastAsia="id-ID"/>
              </w:rPr>
              <w:t>Pengelolaan TPS 3 R Magersari</w:t>
            </w:r>
          </w:p>
          <w:p w:rsidR="008D298B" w:rsidRPr="004D2AB8" w:rsidRDefault="008D298B" w:rsidP="00982129">
            <w:pPr>
              <w:rPr>
                <w:color w:val="000000"/>
                <w:sz w:val="18"/>
                <w:lang w:val="en-GB" w:eastAsia="id-ID"/>
              </w:rPr>
            </w:pP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12 bulan</w:t>
            </w:r>
          </w:p>
        </w:tc>
        <w:tc>
          <w:tcPr>
            <w:tcW w:w="1560" w:type="dxa"/>
            <w:shd w:val="clear" w:color="auto" w:fill="auto"/>
          </w:tcPr>
          <w:p w:rsidR="008D298B" w:rsidRPr="0051569C" w:rsidRDefault="008D298B" w:rsidP="00982129">
            <w:pPr>
              <w:jc w:val="right"/>
              <w:rPr>
                <w:color w:val="000000"/>
                <w:sz w:val="18"/>
                <w:lang w:val="en-GB" w:eastAsia="id-ID"/>
              </w:rPr>
            </w:pPr>
            <w:r w:rsidRPr="007B3BE4">
              <w:rPr>
                <w:color w:val="000000"/>
                <w:sz w:val="18"/>
                <w:lang w:val="en-GB" w:eastAsia="id-ID"/>
              </w:rPr>
              <w:t>31.750.000</w:t>
            </w:r>
          </w:p>
        </w:tc>
        <w:tc>
          <w:tcPr>
            <w:tcW w:w="2267" w:type="dxa"/>
            <w:shd w:val="clear" w:color="auto" w:fill="auto"/>
          </w:tcPr>
          <w:p w:rsidR="008D298B" w:rsidRPr="0051569C" w:rsidRDefault="008D298B" w:rsidP="00801543">
            <w:pPr>
              <w:pStyle w:val="ListParagraph"/>
              <w:numPr>
                <w:ilvl w:val="0"/>
                <w:numId w:val="46"/>
              </w:numPr>
              <w:spacing w:after="200" w:line="276" w:lineRule="auto"/>
              <w:jc w:val="both"/>
              <w:rPr>
                <w:color w:val="000000"/>
                <w:sz w:val="18"/>
                <w:lang w:val="id-ID" w:eastAsia="id-ID"/>
              </w:rPr>
            </w:pPr>
            <w:r w:rsidRPr="0051569C">
              <w:rPr>
                <w:color w:val="000000"/>
                <w:sz w:val="18"/>
                <w:lang w:val="id-ID" w:eastAsia="id-ID"/>
              </w:rPr>
              <w:t>Peningkatan operasional dan pemeliharaan TPS 3R</w:t>
            </w:r>
          </w:p>
        </w:tc>
        <w:tc>
          <w:tcPr>
            <w:tcW w:w="1984" w:type="dxa"/>
            <w:shd w:val="clear" w:color="auto" w:fill="auto"/>
          </w:tcPr>
          <w:p w:rsidR="008D298B" w:rsidRDefault="008D298B" w:rsidP="00257369">
            <w:pPr>
              <w:rPr>
                <w:color w:val="000000"/>
                <w:sz w:val="18"/>
                <w:lang w:val="en-GB" w:eastAsia="id-ID"/>
              </w:rPr>
            </w:pPr>
            <w:r w:rsidRPr="0051569C">
              <w:rPr>
                <w:color w:val="000000"/>
                <w:sz w:val="18"/>
                <w:lang w:val="id-ID" w:eastAsia="id-ID"/>
              </w:rPr>
              <w:t>Pengelolaan TPS 3 R Magersari</w:t>
            </w:r>
          </w:p>
          <w:p w:rsidR="008D298B" w:rsidRPr="004D2AB8" w:rsidRDefault="008D298B" w:rsidP="00257369">
            <w:pPr>
              <w:rPr>
                <w:color w:val="000000"/>
                <w:sz w:val="18"/>
                <w:lang w:val="en-GB" w:eastAsia="id-ID"/>
              </w:rPr>
            </w:pP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12 bulan</w:t>
            </w:r>
          </w:p>
        </w:tc>
        <w:tc>
          <w:tcPr>
            <w:tcW w:w="1560" w:type="dxa"/>
            <w:shd w:val="clear" w:color="auto" w:fill="auto"/>
          </w:tcPr>
          <w:p w:rsidR="008D298B" w:rsidRPr="0051569C" w:rsidRDefault="008D298B" w:rsidP="00257369">
            <w:pPr>
              <w:jc w:val="right"/>
              <w:rPr>
                <w:color w:val="000000"/>
                <w:sz w:val="18"/>
                <w:lang w:val="en-GB" w:eastAsia="id-ID"/>
              </w:rPr>
            </w:pPr>
            <w:r w:rsidRPr="007B3BE4">
              <w:rPr>
                <w:color w:val="000000"/>
                <w:sz w:val="18"/>
                <w:lang w:val="en-GB" w:eastAsia="id-ID"/>
              </w:rPr>
              <w:t>31.750.000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4"/>
              </w:numPr>
              <w:spacing w:after="200" w:line="276" w:lineRule="auto"/>
              <w:jc w:val="both"/>
              <w:rPr>
                <w:color w:val="000000"/>
                <w:sz w:val="18"/>
                <w:lang w:val="id-ID" w:eastAsia="id-ID"/>
              </w:rPr>
            </w:pPr>
            <w:r w:rsidRPr="0051569C">
              <w:rPr>
                <w:color w:val="000000"/>
                <w:sz w:val="18"/>
                <w:lang w:val="id-ID" w:eastAsia="id-ID"/>
              </w:rPr>
              <w:t>Penyediaan prasarana dan sarana pengelolaan persampahan</w:t>
            </w:r>
          </w:p>
        </w:tc>
        <w:tc>
          <w:tcPr>
            <w:tcW w:w="1985" w:type="dxa"/>
            <w:shd w:val="clear" w:color="auto" w:fill="auto"/>
          </w:tcPr>
          <w:p w:rsidR="008D298B" w:rsidRDefault="008D298B" w:rsidP="00982129">
            <w:pPr>
              <w:rPr>
                <w:color w:val="000000"/>
                <w:sz w:val="18"/>
                <w:lang w:val="en-GB" w:eastAsia="id-ID"/>
              </w:rPr>
            </w:pPr>
            <w:r w:rsidRPr="0051569C">
              <w:rPr>
                <w:color w:val="000000"/>
                <w:sz w:val="18"/>
                <w:lang w:val="id-ID" w:eastAsia="id-ID"/>
              </w:rPr>
              <w:t>Tempat Sampah Pemilah,Kendaraan Dump Truck, Kendaraan Bermotor Roda 4 Pick Up, Kendaraan Roda 3, Bin Beroda, Gerobag Sampah, Bak Pemilah Sampah</w:t>
            </w:r>
          </w:p>
          <w:p w:rsidR="008D298B" w:rsidRPr="004D2AB8" w:rsidRDefault="008D298B" w:rsidP="00982129">
            <w:pPr>
              <w:rPr>
                <w:color w:val="000000"/>
                <w:sz w:val="18"/>
                <w:lang w:val="en-GB" w:eastAsia="id-ID"/>
              </w:rPr>
            </w:pP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160</w:t>
            </w:r>
            <w:r w:rsidRPr="0051569C">
              <w:rPr>
                <w:color w:val="000000"/>
                <w:sz w:val="18"/>
                <w:lang w:val="en-GB" w:eastAsia="id-ID"/>
              </w:rPr>
              <w:t xml:space="preserve"> buah</w:t>
            </w:r>
          </w:p>
        </w:tc>
        <w:tc>
          <w:tcPr>
            <w:tcW w:w="1560" w:type="dxa"/>
            <w:shd w:val="clear" w:color="auto" w:fill="auto"/>
          </w:tcPr>
          <w:p w:rsidR="008D298B" w:rsidRPr="0051569C" w:rsidRDefault="008D298B" w:rsidP="00982129">
            <w:pPr>
              <w:jc w:val="right"/>
              <w:rPr>
                <w:color w:val="000000"/>
                <w:sz w:val="18"/>
                <w:lang w:val="en-GB" w:eastAsia="id-ID"/>
              </w:rPr>
            </w:pPr>
            <w:r w:rsidRPr="007B3BE4">
              <w:rPr>
                <w:color w:val="000000"/>
                <w:sz w:val="18"/>
                <w:lang w:val="en-GB" w:eastAsia="id-ID"/>
              </w:rPr>
              <w:t>1.365.814.000</w:t>
            </w:r>
          </w:p>
        </w:tc>
        <w:tc>
          <w:tcPr>
            <w:tcW w:w="2267" w:type="dxa"/>
            <w:shd w:val="clear" w:color="auto" w:fill="auto"/>
          </w:tcPr>
          <w:p w:rsidR="008D298B" w:rsidRPr="0051569C" w:rsidRDefault="008D298B" w:rsidP="00801543">
            <w:pPr>
              <w:pStyle w:val="ListParagraph"/>
              <w:numPr>
                <w:ilvl w:val="0"/>
                <w:numId w:val="46"/>
              </w:numPr>
              <w:spacing w:after="200" w:line="276" w:lineRule="auto"/>
              <w:jc w:val="both"/>
              <w:rPr>
                <w:color w:val="000000"/>
                <w:sz w:val="18"/>
                <w:lang w:val="id-ID" w:eastAsia="id-ID"/>
              </w:rPr>
            </w:pPr>
            <w:r w:rsidRPr="0051569C">
              <w:rPr>
                <w:color w:val="000000"/>
                <w:sz w:val="18"/>
                <w:lang w:val="id-ID" w:eastAsia="id-ID"/>
              </w:rPr>
              <w:t>Penyediaan prasarana dan sarana pengelolaan persampahan</w:t>
            </w:r>
          </w:p>
        </w:tc>
        <w:tc>
          <w:tcPr>
            <w:tcW w:w="1984" w:type="dxa"/>
            <w:shd w:val="clear" w:color="auto" w:fill="auto"/>
          </w:tcPr>
          <w:p w:rsidR="008D298B" w:rsidRDefault="008D298B" w:rsidP="00257369">
            <w:pPr>
              <w:rPr>
                <w:color w:val="000000"/>
                <w:sz w:val="18"/>
                <w:lang w:val="en-GB" w:eastAsia="id-ID"/>
              </w:rPr>
            </w:pPr>
            <w:r w:rsidRPr="0051569C">
              <w:rPr>
                <w:color w:val="000000"/>
                <w:sz w:val="18"/>
                <w:lang w:val="id-ID" w:eastAsia="id-ID"/>
              </w:rPr>
              <w:t>Tempat Sampah Pemilah,Kendaraan Dump Truck, Kendaraan Bermotor Roda 4 Pick Up, Kendaraan Roda 3, Bin Beroda, Gerobag Sampah, Bak Pemilah Sampah</w:t>
            </w:r>
          </w:p>
          <w:p w:rsidR="008D298B" w:rsidRPr="004D2AB8" w:rsidRDefault="008D298B" w:rsidP="00257369">
            <w:pPr>
              <w:rPr>
                <w:color w:val="000000"/>
                <w:sz w:val="18"/>
                <w:lang w:val="en-GB" w:eastAsia="id-ID"/>
              </w:rPr>
            </w:pP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160</w:t>
            </w:r>
            <w:r w:rsidRPr="0051569C">
              <w:rPr>
                <w:color w:val="000000"/>
                <w:sz w:val="18"/>
                <w:lang w:val="en-GB" w:eastAsia="id-ID"/>
              </w:rPr>
              <w:t xml:space="preserve"> buah</w:t>
            </w:r>
          </w:p>
        </w:tc>
        <w:tc>
          <w:tcPr>
            <w:tcW w:w="1560" w:type="dxa"/>
            <w:shd w:val="clear" w:color="auto" w:fill="auto"/>
          </w:tcPr>
          <w:p w:rsidR="008D298B" w:rsidRPr="0051569C" w:rsidRDefault="008D298B" w:rsidP="00257369">
            <w:pPr>
              <w:jc w:val="right"/>
              <w:rPr>
                <w:color w:val="000000"/>
                <w:sz w:val="18"/>
                <w:lang w:val="en-GB" w:eastAsia="id-ID"/>
              </w:rPr>
            </w:pPr>
            <w:r w:rsidRPr="007B3BE4">
              <w:rPr>
                <w:color w:val="000000"/>
                <w:sz w:val="18"/>
                <w:lang w:val="en-GB" w:eastAsia="id-ID"/>
              </w:rPr>
              <w:t>1.365.814.000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4"/>
              </w:numPr>
              <w:spacing w:after="200" w:line="276" w:lineRule="auto"/>
              <w:jc w:val="both"/>
              <w:rPr>
                <w:color w:val="000000"/>
                <w:sz w:val="18"/>
                <w:lang w:val="id-ID" w:eastAsia="id-ID"/>
              </w:rPr>
            </w:pPr>
            <w:r w:rsidRPr="0051569C">
              <w:rPr>
                <w:color w:val="000000"/>
                <w:sz w:val="18"/>
                <w:lang w:val="id-ID" w:eastAsia="id-ID"/>
              </w:rPr>
              <w:t xml:space="preserve">Peningkatan peran serta masyarakat dalam pengelolaan </w:t>
            </w:r>
            <w:r w:rsidRPr="0051569C">
              <w:rPr>
                <w:color w:val="000000"/>
                <w:sz w:val="18"/>
                <w:lang w:val="id-ID" w:eastAsia="id-ID"/>
              </w:rPr>
              <w:lastRenderedPageBreak/>
              <w:t>persampahan</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lastRenderedPageBreak/>
              <w:t>Lomba pengelolaan sampah</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3 kegiatan</w:t>
            </w:r>
          </w:p>
        </w:tc>
        <w:tc>
          <w:tcPr>
            <w:tcW w:w="1560" w:type="dxa"/>
            <w:shd w:val="clear" w:color="auto" w:fill="auto"/>
          </w:tcPr>
          <w:p w:rsidR="008D298B" w:rsidRPr="0051569C" w:rsidRDefault="008D298B" w:rsidP="00982129">
            <w:pPr>
              <w:jc w:val="right"/>
              <w:rPr>
                <w:color w:val="000000"/>
                <w:sz w:val="18"/>
                <w:lang w:val="en-GB" w:eastAsia="id-ID"/>
              </w:rPr>
            </w:pPr>
            <w:r w:rsidRPr="007B3BE4">
              <w:rPr>
                <w:color w:val="000000"/>
                <w:sz w:val="18"/>
                <w:lang w:val="en-GB" w:eastAsia="id-ID"/>
              </w:rPr>
              <w:t>103.658.000</w:t>
            </w:r>
          </w:p>
        </w:tc>
        <w:tc>
          <w:tcPr>
            <w:tcW w:w="2267" w:type="dxa"/>
            <w:shd w:val="clear" w:color="auto" w:fill="auto"/>
          </w:tcPr>
          <w:p w:rsidR="008D298B" w:rsidRPr="0051569C" w:rsidRDefault="008D298B" w:rsidP="00801543">
            <w:pPr>
              <w:pStyle w:val="ListParagraph"/>
              <w:numPr>
                <w:ilvl w:val="0"/>
                <w:numId w:val="46"/>
              </w:numPr>
              <w:spacing w:after="200" w:line="276" w:lineRule="auto"/>
              <w:jc w:val="both"/>
              <w:rPr>
                <w:color w:val="000000"/>
                <w:sz w:val="18"/>
                <w:lang w:val="id-ID" w:eastAsia="id-ID"/>
              </w:rPr>
            </w:pPr>
            <w:r w:rsidRPr="0051569C">
              <w:rPr>
                <w:color w:val="000000"/>
                <w:sz w:val="18"/>
                <w:lang w:val="id-ID" w:eastAsia="id-ID"/>
              </w:rPr>
              <w:t xml:space="preserve">Peningkatan peran serta masyarakat dalam pengelolaan </w:t>
            </w:r>
            <w:r w:rsidRPr="0051569C">
              <w:rPr>
                <w:color w:val="000000"/>
                <w:sz w:val="18"/>
                <w:lang w:val="id-ID" w:eastAsia="id-ID"/>
              </w:rPr>
              <w:lastRenderedPageBreak/>
              <w:t>persampahan</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lastRenderedPageBreak/>
              <w:t>Lomba pengelolaan sampah</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3 kegiatan</w:t>
            </w:r>
          </w:p>
        </w:tc>
        <w:tc>
          <w:tcPr>
            <w:tcW w:w="1560" w:type="dxa"/>
            <w:shd w:val="clear" w:color="auto" w:fill="auto"/>
          </w:tcPr>
          <w:p w:rsidR="008D298B" w:rsidRPr="0051569C" w:rsidRDefault="008D298B" w:rsidP="00257369">
            <w:pPr>
              <w:jc w:val="right"/>
              <w:rPr>
                <w:color w:val="000000"/>
                <w:sz w:val="18"/>
                <w:lang w:val="en-GB" w:eastAsia="id-ID"/>
              </w:rPr>
            </w:pPr>
            <w:r w:rsidRPr="007B3BE4">
              <w:rPr>
                <w:color w:val="000000"/>
                <w:sz w:val="18"/>
                <w:lang w:val="en-GB" w:eastAsia="id-ID"/>
              </w:rPr>
              <w:t>103.658.000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4"/>
              </w:numPr>
              <w:spacing w:after="200" w:line="276" w:lineRule="auto"/>
              <w:jc w:val="both"/>
              <w:rPr>
                <w:color w:val="000000"/>
                <w:sz w:val="18"/>
                <w:lang w:val="id-ID" w:eastAsia="id-ID"/>
              </w:rPr>
            </w:pPr>
            <w:r w:rsidRPr="0051569C">
              <w:rPr>
                <w:color w:val="000000"/>
                <w:sz w:val="18"/>
                <w:lang w:val="id-ID" w:eastAsia="id-ID"/>
              </w:rPr>
              <w:t>Pemberdayaan, Pelatihan dan Bantuan Komposting</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Jumlah peserta daur ulang</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9</w:t>
            </w:r>
            <w:r w:rsidRPr="0051569C">
              <w:rPr>
                <w:color w:val="000000"/>
                <w:sz w:val="18"/>
                <w:lang w:val="en-GB" w:eastAsia="id-ID"/>
              </w:rPr>
              <w:t>0 orang</w:t>
            </w:r>
          </w:p>
        </w:tc>
        <w:tc>
          <w:tcPr>
            <w:tcW w:w="1560" w:type="dxa"/>
            <w:shd w:val="clear" w:color="auto" w:fill="auto"/>
          </w:tcPr>
          <w:p w:rsidR="008D298B" w:rsidRPr="0051569C" w:rsidRDefault="008D298B" w:rsidP="00982129">
            <w:pPr>
              <w:jc w:val="right"/>
              <w:rPr>
                <w:color w:val="000000"/>
                <w:sz w:val="18"/>
                <w:lang w:val="en-GB" w:eastAsia="id-ID"/>
              </w:rPr>
            </w:pPr>
            <w:r w:rsidRPr="007B3BE4">
              <w:rPr>
                <w:color w:val="000000"/>
                <w:sz w:val="18"/>
                <w:lang w:val="en-GB" w:eastAsia="id-ID"/>
              </w:rPr>
              <w:t>32.543.000</w:t>
            </w:r>
          </w:p>
        </w:tc>
        <w:tc>
          <w:tcPr>
            <w:tcW w:w="2267" w:type="dxa"/>
            <w:shd w:val="clear" w:color="auto" w:fill="auto"/>
          </w:tcPr>
          <w:p w:rsidR="008D298B" w:rsidRPr="0051569C" w:rsidRDefault="008D298B" w:rsidP="00801543">
            <w:pPr>
              <w:pStyle w:val="ListParagraph"/>
              <w:numPr>
                <w:ilvl w:val="0"/>
                <w:numId w:val="46"/>
              </w:numPr>
              <w:spacing w:after="200" w:line="276" w:lineRule="auto"/>
              <w:jc w:val="both"/>
              <w:rPr>
                <w:color w:val="000000"/>
                <w:sz w:val="18"/>
                <w:lang w:val="id-ID" w:eastAsia="id-ID"/>
              </w:rPr>
            </w:pPr>
            <w:r w:rsidRPr="0051569C">
              <w:rPr>
                <w:color w:val="000000"/>
                <w:sz w:val="18"/>
                <w:lang w:val="id-ID" w:eastAsia="id-ID"/>
              </w:rPr>
              <w:t>Pemberdayaan, Pelatihan dan Bantuan Komposting</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Jumlah peserta daur ulang</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9</w:t>
            </w:r>
            <w:r w:rsidRPr="0051569C">
              <w:rPr>
                <w:color w:val="000000"/>
                <w:sz w:val="18"/>
                <w:lang w:val="en-GB" w:eastAsia="id-ID"/>
              </w:rPr>
              <w:t>0 orang</w:t>
            </w:r>
          </w:p>
        </w:tc>
        <w:tc>
          <w:tcPr>
            <w:tcW w:w="1560" w:type="dxa"/>
            <w:shd w:val="clear" w:color="auto" w:fill="auto"/>
          </w:tcPr>
          <w:p w:rsidR="008D298B" w:rsidRPr="0051569C" w:rsidRDefault="008D298B" w:rsidP="00257369">
            <w:pPr>
              <w:jc w:val="right"/>
              <w:rPr>
                <w:color w:val="000000"/>
                <w:sz w:val="18"/>
                <w:lang w:val="en-GB" w:eastAsia="id-ID"/>
              </w:rPr>
            </w:pPr>
            <w:r w:rsidRPr="007B3BE4">
              <w:rPr>
                <w:color w:val="000000"/>
                <w:sz w:val="18"/>
                <w:lang w:val="en-GB" w:eastAsia="id-ID"/>
              </w:rPr>
              <w:t>32.543.000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4"/>
              </w:numPr>
              <w:spacing w:after="200" w:line="276" w:lineRule="auto"/>
              <w:jc w:val="both"/>
              <w:rPr>
                <w:color w:val="000000"/>
                <w:sz w:val="18"/>
                <w:lang w:val="id-ID" w:eastAsia="id-ID"/>
              </w:rPr>
            </w:pPr>
            <w:r w:rsidRPr="0051569C">
              <w:rPr>
                <w:color w:val="000000"/>
                <w:sz w:val="18"/>
                <w:lang w:val="id-ID" w:eastAsia="id-ID"/>
              </w:rPr>
              <w:t>Monitoring dan Evaluasi Pengembangan Kampung Organik</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Jumlah kampung organik yang terpantau dan KSM</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17 kelurahan</w:t>
            </w:r>
          </w:p>
        </w:tc>
        <w:tc>
          <w:tcPr>
            <w:tcW w:w="1560" w:type="dxa"/>
            <w:shd w:val="clear" w:color="auto" w:fill="auto"/>
          </w:tcPr>
          <w:p w:rsidR="008D298B" w:rsidRPr="0051569C" w:rsidRDefault="008D298B" w:rsidP="00982129">
            <w:pPr>
              <w:jc w:val="right"/>
              <w:rPr>
                <w:color w:val="000000"/>
                <w:sz w:val="18"/>
                <w:lang w:val="en-GB" w:eastAsia="id-ID"/>
              </w:rPr>
            </w:pPr>
            <w:r w:rsidRPr="007B3BE4">
              <w:rPr>
                <w:color w:val="000000"/>
                <w:sz w:val="18"/>
                <w:lang w:val="en-GB" w:eastAsia="id-ID"/>
              </w:rPr>
              <w:t>20.000.000</w:t>
            </w:r>
          </w:p>
        </w:tc>
        <w:tc>
          <w:tcPr>
            <w:tcW w:w="2267" w:type="dxa"/>
            <w:shd w:val="clear" w:color="auto" w:fill="auto"/>
          </w:tcPr>
          <w:p w:rsidR="008D298B" w:rsidRPr="0051569C" w:rsidRDefault="008D298B" w:rsidP="00801543">
            <w:pPr>
              <w:pStyle w:val="ListParagraph"/>
              <w:numPr>
                <w:ilvl w:val="0"/>
                <w:numId w:val="46"/>
              </w:numPr>
              <w:spacing w:after="200" w:line="276" w:lineRule="auto"/>
              <w:jc w:val="both"/>
              <w:rPr>
                <w:color w:val="000000"/>
                <w:sz w:val="18"/>
                <w:lang w:val="id-ID" w:eastAsia="id-ID"/>
              </w:rPr>
            </w:pPr>
            <w:r w:rsidRPr="0051569C">
              <w:rPr>
                <w:color w:val="000000"/>
                <w:sz w:val="18"/>
                <w:lang w:val="id-ID" w:eastAsia="id-ID"/>
              </w:rPr>
              <w:t>Monitoring dan Evaluasi Pengembangan Kampung Organik</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Jumlah kampung organik yang terpantau dan KSM</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17 kelurahan</w:t>
            </w:r>
          </w:p>
        </w:tc>
        <w:tc>
          <w:tcPr>
            <w:tcW w:w="1560" w:type="dxa"/>
            <w:shd w:val="clear" w:color="auto" w:fill="auto"/>
          </w:tcPr>
          <w:p w:rsidR="008D298B" w:rsidRPr="0051569C" w:rsidRDefault="008D298B" w:rsidP="00257369">
            <w:pPr>
              <w:jc w:val="right"/>
              <w:rPr>
                <w:color w:val="000000"/>
                <w:sz w:val="18"/>
                <w:lang w:val="en-GB" w:eastAsia="id-ID"/>
              </w:rPr>
            </w:pPr>
            <w:r w:rsidRPr="007B3BE4">
              <w:rPr>
                <w:color w:val="000000"/>
                <w:sz w:val="18"/>
                <w:lang w:val="en-GB" w:eastAsia="id-ID"/>
              </w:rPr>
              <w:t>20.000.000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4"/>
              </w:numPr>
              <w:spacing w:after="200" w:line="276" w:lineRule="auto"/>
              <w:jc w:val="both"/>
              <w:rPr>
                <w:color w:val="000000"/>
                <w:sz w:val="18"/>
                <w:lang w:val="id-ID" w:eastAsia="id-ID"/>
              </w:rPr>
            </w:pPr>
            <w:r w:rsidRPr="0051569C">
              <w:rPr>
                <w:color w:val="000000"/>
                <w:sz w:val="18"/>
                <w:lang w:val="id-ID" w:eastAsia="id-ID"/>
              </w:rPr>
              <w:t>Pemberdayaan dan Pelatihan fasilitator pengelolaan sampah</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Jumlah peserta pelatihan</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5</w:t>
            </w:r>
            <w:r w:rsidRPr="0051569C">
              <w:rPr>
                <w:color w:val="000000"/>
                <w:sz w:val="18"/>
                <w:lang w:val="en-GB" w:eastAsia="id-ID"/>
              </w:rPr>
              <w:t>0 orang</w:t>
            </w:r>
          </w:p>
        </w:tc>
        <w:tc>
          <w:tcPr>
            <w:tcW w:w="1560" w:type="dxa"/>
            <w:shd w:val="clear" w:color="auto" w:fill="auto"/>
          </w:tcPr>
          <w:p w:rsidR="008D298B" w:rsidRPr="0051569C" w:rsidRDefault="008D298B" w:rsidP="00982129">
            <w:pPr>
              <w:jc w:val="right"/>
              <w:rPr>
                <w:color w:val="000000"/>
                <w:sz w:val="18"/>
                <w:lang w:val="en-GB" w:eastAsia="id-ID"/>
              </w:rPr>
            </w:pPr>
            <w:r w:rsidRPr="007B3BE4">
              <w:rPr>
                <w:color w:val="000000"/>
                <w:sz w:val="18"/>
                <w:lang w:val="en-GB" w:eastAsia="id-ID"/>
              </w:rPr>
              <w:t>30.584.000</w:t>
            </w:r>
          </w:p>
        </w:tc>
        <w:tc>
          <w:tcPr>
            <w:tcW w:w="2267" w:type="dxa"/>
            <w:shd w:val="clear" w:color="auto" w:fill="auto"/>
          </w:tcPr>
          <w:p w:rsidR="008D298B" w:rsidRPr="0051569C" w:rsidRDefault="008D298B" w:rsidP="00801543">
            <w:pPr>
              <w:pStyle w:val="ListParagraph"/>
              <w:numPr>
                <w:ilvl w:val="0"/>
                <w:numId w:val="46"/>
              </w:numPr>
              <w:spacing w:after="200" w:line="276" w:lineRule="auto"/>
              <w:jc w:val="both"/>
              <w:rPr>
                <w:color w:val="000000"/>
                <w:sz w:val="18"/>
                <w:lang w:val="id-ID" w:eastAsia="id-ID"/>
              </w:rPr>
            </w:pPr>
            <w:r w:rsidRPr="0051569C">
              <w:rPr>
                <w:color w:val="000000"/>
                <w:sz w:val="18"/>
                <w:lang w:val="id-ID" w:eastAsia="id-ID"/>
              </w:rPr>
              <w:t>Pemberdayaan dan Pelatihan fasilitator pengelolaan sampah</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Jumlah peserta pelatihan</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5</w:t>
            </w:r>
            <w:r w:rsidRPr="0051569C">
              <w:rPr>
                <w:color w:val="000000"/>
                <w:sz w:val="18"/>
                <w:lang w:val="en-GB" w:eastAsia="id-ID"/>
              </w:rPr>
              <w:t>0 orang</w:t>
            </w:r>
          </w:p>
        </w:tc>
        <w:tc>
          <w:tcPr>
            <w:tcW w:w="1560" w:type="dxa"/>
            <w:shd w:val="clear" w:color="auto" w:fill="auto"/>
          </w:tcPr>
          <w:p w:rsidR="008D298B" w:rsidRPr="0051569C" w:rsidRDefault="008D298B" w:rsidP="00257369">
            <w:pPr>
              <w:jc w:val="right"/>
              <w:rPr>
                <w:color w:val="000000"/>
                <w:sz w:val="18"/>
                <w:lang w:val="en-GB" w:eastAsia="id-ID"/>
              </w:rPr>
            </w:pPr>
            <w:r w:rsidRPr="007B3BE4">
              <w:rPr>
                <w:color w:val="000000"/>
                <w:sz w:val="18"/>
                <w:lang w:val="en-GB" w:eastAsia="id-ID"/>
              </w:rPr>
              <w:t>30.584.000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4"/>
              </w:numPr>
              <w:spacing w:after="200" w:line="276" w:lineRule="auto"/>
              <w:jc w:val="both"/>
              <w:rPr>
                <w:color w:val="000000"/>
                <w:sz w:val="18"/>
                <w:lang w:val="id-ID" w:eastAsia="id-ID"/>
              </w:rPr>
            </w:pPr>
            <w:r w:rsidRPr="0051569C">
              <w:rPr>
                <w:color w:val="000000"/>
                <w:sz w:val="18"/>
                <w:lang w:val="id-ID" w:eastAsia="id-ID"/>
              </w:rPr>
              <w:t>Peningkatan operasional dan pemeliharaan TPST</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Operasional TPST Jurangombo dan Tidar Selatan</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12 bulan</w:t>
            </w:r>
          </w:p>
        </w:tc>
        <w:tc>
          <w:tcPr>
            <w:tcW w:w="1560" w:type="dxa"/>
            <w:shd w:val="clear" w:color="auto" w:fill="auto"/>
          </w:tcPr>
          <w:p w:rsidR="008D298B" w:rsidRPr="0051569C" w:rsidRDefault="008D298B" w:rsidP="00982129">
            <w:pPr>
              <w:jc w:val="right"/>
              <w:rPr>
                <w:color w:val="000000"/>
                <w:sz w:val="18"/>
                <w:lang w:val="en-GB" w:eastAsia="id-ID"/>
              </w:rPr>
            </w:pPr>
            <w:r w:rsidRPr="007B3BE4">
              <w:rPr>
                <w:color w:val="000000"/>
                <w:sz w:val="18"/>
                <w:lang w:val="en-GB" w:eastAsia="id-ID"/>
              </w:rPr>
              <w:t>672.350.000</w:t>
            </w:r>
          </w:p>
        </w:tc>
        <w:tc>
          <w:tcPr>
            <w:tcW w:w="2267" w:type="dxa"/>
            <w:shd w:val="clear" w:color="auto" w:fill="auto"/>
          </w:tcPr>
          <w:p w:rsidR="008D298B" w:rsidRPr="0051569C" w:rsidRDefault="008D298B" w:rsidP="00801543">
            <w:pPr>
              <w:pStyle w:val="ListParagraph"/>
              <w:numPr>
                <w:ilvl w:val="0"/>
                <w:numId w:val="46"/>
              </w:numPr>
              <w:spacing w:after="200" w:line="276" w:lineRule="auto"/>
              <w:jc w:val="both"/>
              <w:rPr>
                <w:color w:val="000000"/>
                <w:sz w:val="18"/>
                <w:lang w:val="id-ID" w:eastAsia="id-ID"/>
              </w:rPr>
            </w:pPr>
            <w:r w:rsidRPr="0051569C">
              <w:rPr>
                <w:color w:val="000000"/>
                <w:sz w:val="18"/>
                <w:lang w:val="id-ID" w:eastAsia="id-ID"/>
              </w:rPr>
              <w:t>Peningkatan operasional dan pemeliharaan TPST</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Operasional TPST Jurangombo dan Tidar Selatan</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12 bulan</w:t>
            </w:r>
          </w:p>
        </w:tc>
        <w:tc>
          <w:tcPr>
            <w:tcW w:w="1560" w:type="dxa"/>
            <w:shd w:val="clear" w:color="auto" w:fill="auto"/>
          </w:tcPr>
          <w:p w:rsidR="008D298B" w:rsidRPr="0051569C" w:rsidRDefault="008D298B" w:rsidP="00257369">
            <w:pPr>
              <w:jc w:val="right"/>
              <w:rPr>
                <w:color w:val="000000"/>
                <w:sz w:val="18"/>
                <w:lang w:val="en-GB" w:eastAsia="id-ID"/>
              </w:rPr>
            </w:pPr>
            <w:r w:rsidRPr="007B3BE4">
              <w:rPr>
                <w:color w:val="000000"/>
                <w:sz w:val="18"/>
                <w:lang w:val="en-GB" w:eastAsia="id-ID"/>
              </w:rPr>
              <w:t>672.350.000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4"/>
              </w:numPr>
              <w:spacing w:after="200" w:line="276" w:lineRule="auto"/>
              <w:jc w:val="both"/>
              <w:rPr>
                <w:color w:val="000000"/>
                <w:sz w:val="18"/>
                <w:lang w:val="id-ID" w:eastAsia="id-ID"/>
              </w:rPr>
            </w:pPr>
            <w:r w:rsidRPr="0051569C">
              <w:rPr>
                <w:color w:val="000000"/>
                <w:sz w:val="18"/>
                <w:lang w:val="id-ID" w:eastAsia="id-ID"/>
              </w:rPr>
              <w:t>Pemantauan Pengelolaan Sampah Rumah Tangga</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Lokasi bank sampah yang dipantau</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17 kelurahan</w:t>
            </w:r>
          </w:p>
        </w:tc>
        <w:tc>
          <w:tcPr>
            <w:tcW w:w="1560" w:type="dxa"/>
            <w:shd w:val="clear" w:color="auto" w:fill="auto"/>
          </w:tcPr>
          <w:p w:rsidR="008D298B" w:rsidRPr="0051569C" w:rsidRDefault="008D298B" w:rsidP="00982129">
            <w:pPr>
              <w:jc w:val="right"/>
              <w:rPr>
                <w:color w:val="000000"/>
                <w:sz w:val="18"/>
                <w:lang w:val="en-GB" w:eastAsia="id-ID"/>
              </w:rPr>
            </w:pPr>
            <w:r w:rsidRPr="007B3BE4">
              <w:rPr>
                <w:color w:val="000000"/>
                <w:sz w:val="18"/>
                <w:lang w:val="en-GB" w:eastAsia="id-ID"/>
              </w:rPr>
              <w:t>13.294.000</w:t>
            </w:r>
          </w:p>
        </w:tc>
        <w:tc>
          <w:tcPr>
            <w:tcW w:w="2267" w:type="dxa"/>
            <w:shd w:val="clear" w:color="auto" w:fill="auto"/>
          </w:tcPr>
          <w:p w:rsidR="008D298B" w:rsidRPr="0051569C" w:rsidRDefault="008D298B" w:rsidP="00801543">
            <w:pPr>
              <w:pStyle w:val="ListParagraph"/>
              <w:numPr>
                <w:ilvl w:val="0"/>
                <w:numId w:val="46"/>
              </w:numPr>
              <w:spacing w:after="200" w:line="276" w:lineRule="auto"/>
              <w:jc w:val="both"/>
              <w:rPr>
                <w:color w:val="000000"/>
                <w:sz w:val="18"/>
                <w:lang w:val="id-ID" w:eastAsia="id-ID"/>
              </w:rPr>
            </w:pPr>
            <w:r w:rsidRPr="0051569C">
              <w:rPr>
                <w:color w:val="000000"/>
                <w:sz w:val="18"/>
                <w:lang w:val="id-ID" w:eastAsia="id-ID"/>
              </w:rPr>
              <w:t>Pemantauan Pengelolaan Sampah Rumah Tangga</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Lokasi bank sampah yang dipantau</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17 kelurahan</w:t>
            </w:r>
          </w:p>
        </w:tc>
        <w:tc>
          <w:tcPr>
            <w:tcW w:w="1560" w:type="dxa"/>
            <w:shd w:val="clear" w:color="auto" w:fill="auto"/>
          </w:tcPr>
          <w:p w:rsidR="008D298B" w:rsidRPr="0051569C" w:rsidRDefault="008D298B" w:rsidP="00257369">
            <w:pPr>
              <w:jc w:val="right"/>
              <w:rPr>
                <w:color w:val="000000"/>
                <w:sz w:val="18"/>
                <w:lang w:val="en-GB" w:eastAsia="id-ID"/>
              </w:rPr>
            </w:pPr>
            <w:r w:rsidRPr="007B3BE4">
              <w:rPr>
                <w:color w:val="000000"/>
                <w:sz w:val="18"/>
                <w:lang w:val="en-GB" w:eastAsia="id-ID"/>
              </w:rPr>
              <w:t>13.294.000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4"/>
              </w:numPr>
              <w:spacing w:after="200" w:line="276" w:lineRule="auto"/>
              <w:jc w:val="both"/>
              <w:rPr>
                <w:color w:val="000000"/>
                <w:sz w:val="18"/>
                <w:lang w:val="id-ID" w:eastAsia="id-ID"/>
              </w:rPr>
            </w:pPr>
            <w:r w:rsidRPr="0051569C">
              <w:rPr>
                <w:color w:val="000000"/>
                <w:sz w:val="18"/>
                <w:lang w:val="id-ID" w:eastAsia="id-ID"/>
              </w:rPr>
              <w:t>Monitoring, evaluasi dan pelaporan</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Laporan pengelolaan persampahan</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12 buku</w:t>
            </w:r>
          </w:p>
        </w:tc>
        <w:tc>
          <w:tcPr>
            <w:tcW w:w="1560" w:type="dxa"/>
            <w:shd w:val="clear" w:color="auto" w:fill="auto"/>
          </w:tcPr>
          <w:p w:rsidR="008D298B" w:rsidRPr="0051569C" w:rsidRDefault="008D298B" w:rsidP="00982129">
            <w:pPr>
              <w:jc w:val="right"/>
              <w:rPr>
                <w:color w:val="000000"/>
                <w:sz w:val="18"/>
                <w:lang w:val="en-GB" w:eastAsia="id-ID"/>
              </w:rPr>
            </w:pPr>
            <w:r w:rsidRPr="007B3BE4">
              <w:rPr>
                <w:color w:val="000000"/>
                <w:sz w:val="18"/>
                <w:lang w:val="en-GB" w:eastAsia="id-ID"/>
              </w:rPr>
              <w:t>27.510.000</w:t>
            </w:r>
          </w:p>
        </w:tc>
        <w:tc>
          <w:tcPr>
            <w:tcW w:w="2267" w:type="dxa"/>
            <w:shd w:val="clear" w:color="auto" w:fill="auto"/>
          </w:tcPr>
          <w:p w:rsidR="008D298B" w:rsidRPr="0051569C" w:rsidRDefault="008D298B" w:rsidP="00801543">
            <w:pPr>
              <w:pStyle w:val="ListParagraph"/>
              <w:numPr>
                <w:ilvl w:val="0"/>
                <w:numId w:val="46"/>
              </w:numPr>
              <w:spacing w:after="200" w:line="276" w:lineRule="auto"/>
              <w:jc w:val="both"/>
              <w:rPr>
                <w:color w:val="000000"/>
                <w:sz w:val="18"/>
                <w:lang w:val="id-ID" w:eastAsia="id-ID"/>
              </w:rPr>
            </w:pPr>
            <w:r w:rsidRPr="0051569C">
              <w:rPr>
                <w:color w:val="000000"/>
                <w:sz w:val="18"/>
                <w:lang w:val="id-ID" w:eastAsia="id-ID"/>
              </w:rPr>
              <w:t>Monitoring, evaluasi dan pelaporan</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Laporan pengelolaan persampahan</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12 buku</w:t>
            </w:r>
          </w:p>
        </w:tc>
        <w:tc>
          <w:tcPr>
            <w:tcW w:w="1560" w:type="dxa"/>
            <w:shd w:val="clear" w:color="auto" w:fill="auto"/>
          </w:tcPr>
          <w:p w:rsidR="008D298B" w:rsidRPr="0051569C" w:rsidRDefault="008D298B" w:rsidP="00257369">
            <w:pPr>
              <w:jc w:val="right"/>
              <w:rPr>
                <w:color w:val="000000"/>
                <w:sz w:val="18"/>
                <w:lang w:val="en-GB" w:eastAsia="id-ID"/>
              </w:rPr>
            </w:pPr>
            <w:r w:rsidRPr="007B3BE4">
              <w:rPr>
                <w:color w:val="000000"/>
                <w:sz w:val="18"/>
                <w:lang w:val="en-GB" w:eastAsia="id-ID"/>
              </w:rPr>
              <w:t>27.510.000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4"/>
              </w:numPr>
              <w:spacing w:after="200" w:line="276" w:lineRule="auto"/>
              <w:jc w:val="both"/>
              <w:rPr>
                <w:color w:val="000000"/>
                <w:sz w:val="18"/>
                <w:lang w:val="id-ID" w:eastAsia="id-ID"/>
              </w:rPr>
            </w:pPr>
            <w:r w:rsidRPr="0051569C">
              <w:rPr>
                <w:color w:val="000000"/>
                <w:sz w:val="18"/>
                <w:lang w:val="id-ID" w:eastAsia="id-ID"/>
              </w:rPr>
              <w:t>Pendampingan Pengelolaan Persampahan</w:t>
            </w:r>
          </w:p>
        </w:tc>
        <w:tc>
          <w:tcPr>
            <w:tcW w:w="1985" w:type="dxa"/>
            <w:shd w:val="clear" w:color="auto" w:fill="auto"/>
          </w:tcPr>
          <w:p w:rsidR="008D298B" w:rsidRDefault="008D298B" w:rsidP="00982129">
            <w:pPr>
              <w:rPr>
                <w:color w:val="000000"/>
                <w:sz w:val="18"/>
                <w:lang w:val="en-GB" w:eastAsia="id-ID"/>
              </w:rPr>
            </w:pPr>
            <w:r w:rsidRPr="0051569C">
              <w:rPr>
                <w:color w:val="000000"/>
                <w:sz w:val="18"/>
                <w:lang w:val="id-ID" w:eastAsia="id-ID"/>
              </w:rPr>
              <w:t xml:space="preserve">Peran serta aktif dari kader lingkungan/penggerak </w:t>
            </w:r>
            <w:r w:rsidRPr="0051569C">
              <w:rPr>
                <w:color w:val="000000"/>
                <w:sz w:val="18"/>
                <w:lang w:val="id-ID" w:eastAsia="id-ID"/>
              </w:rPr>
              <w:lastRenderedPageBreak/>
              <w:t>lingkungan</w:t>
            </w:r>
          </w:p>
          <w:p w:rsidR="008D298B" w:rsidRPr="004D2AB8" w:rsidRDefault="008D298B" w:rsidP="00982129">
            <w:pPr>
              <w:rPr>
                <w:color w:val="000000"/>
                <w:sz w:val="18"/>
                <w:lang w:val="en-GB" w:eastAsia="id-ID"/>
              </w:rPr>
            </w:pP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lastRenderedPageBreak/>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12 bulan</w:t>
            </w:r>
          </w:p>
        </w:tc>
        <w:tc>
          <w:tcPr>
            <w:tcW w:w="1560" w:type="dxa"/>
            <w:shd w:val="clear" w:color="auto" w:fill="auto"/>
          </w:tcPr>
          <w:p w:rsidR="008D298B" w:rsidRPr="0051569C" w:rsidRDefault="008D298B" w:rsidP="00982129">
            <w:pPr>
              <w:jc w:val="right"/>
              <w:rPr>
                <w:color w:val="000000"/>
                <w:sz w:val="18"/>
                <w:lang w:val="en-GB" w:eastAsia="id-ID"/>
              </w:rPr>
            </w:pPr>
            <w:r w:rsidRPr="002C60F8">
              <w:rPr>
                <w:color w:val="000000"/>
                <w:sz w:val="18"/>
                <w:lang w:val="en-GB" w:eastAsia="id-ID"/>
              </w:rPr>
              <w:t>404.348.000</w:t>
            </w:r>
          </w:p>
        </w:tc>
        <w:tc>
          <w:tcPr>
            <w:tcW w:w="2267" w:type="dxa"/>
            <w:shd w:val="clear" w:color="auto" w:fill="auto"/>
          </w:tcPr>
          <w:p w:rsidR="008D298B" w:rsidRPr="0051569C" w:rsidRDefault="008D298B" w:rsidP="00801543">
            <w:pPr>
              <w:pStyle w:val="ListParagraph"/>
              <w:numPr>
                <w:ilvl w:val="0"/>
                <w:numId w:val="46"/>
              </w:numPr>
              <w:spacing w:after="200" w:line="276" w:lineRule="auto"/>
              <w:jc w:val="both"/>
              <w:rPr>
                <w:color w:val="000000"/>
                <w:sz w:val="18"/>
                <w:lang w:val="id-ID" w:eastAsia="id-ID"/>
              </w:rPr>
            </w:pPr>
            <w:r w:rsidRPr="0051569C">
              <w:rPr>
                <w:color w:val="000000"/>
                <w:sz w:val="18"/>
                <w:lang w:val="id-ID" w:eastAsia="id-ID"/>
              </w:rPr>
              <w:t>Pendampingan Pengelolaan Persampahan</w:t>
            </w:r>
          </w:p>
        </w:tc>
        <w:tc>
          <w:tcPr>
            <w:tcW w:w="1984" w:type="dxa"/>
            <w:shd w:val="clear" w:color="auto" w:fill="auto"/>
          </w:tcPr>
          <w:p w:rsidR="008D298B" w:rsidRDefault="008D298B" w:rsidP="00257369">
            <w:pPr>
              <w:rPr>
                <w:color w:val="000000"/>
                <w:sz w:val="18"/>
                <w:lang w:val="en-GB" w:eastAsia="id-ID"/>
              </w:rPr>
            </w:pPr>
            <w:r w:rsidRPr="0051569C">
              <w:rPr>
                <w:color w:val="000000"/>
                <w:sz w:val="18"/>
                <w:lang w:val="id-ID" w:eastAsia="id-ID"/>
              </w:rPr>
              <w:t xml:space="preserve">Peran serta aktif dari kader lingkungan/penggerak </w:t>
            </w:r>
            <w:r w:rsidRPr="0051569C">
              <w:rPr>
                <w:color w:val="000000"/>
                <w:sz w:val="18"/>
                <w:lang w:val="id-ID" w:eastAsia="id-ID"/>
              </w:rPr>
              <w:lastRenderedPageBreak/>
              <w:t>lingkungan</w:t>
            </w:r>
          </w:p>
          <w:p w:rsidR="008D298B" w:rsidRPr="004D2AB8" w:rsidRDefault="008D298B" w:rsidP="00257369">
            <w:pPr>
              <w:rPr>
                <w:color w:val="000000"/>
                <w:sz w:val="18"/>
                <w:lang w:val="en-GB" w:eastAsia="id-ID"/>
              </w:rPr>
            </w:pP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lastRenderedPageBreak/>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12 bulan</w:t>
            </w:r>
          </w:p>
        </w:tc>
        <w:tc>
          <w:tcPr>
            <w:tcW w:w="1560" w:type="dxa"/>
            <w:shd w:val="clear" w:color="auto" w:fill="auto"/>
          </w:tcPr>
          <w:p w:rsidR="008D298B" w:rsidRPr="0051569C" w:rsidRDefault="008D298B" w:rsidP="00257369">
            <w:pPr>
              <w:jc w:val="right"/>
              <w:rPr>
                <w:color w:val="000000"/>
                <w:sz w:val="18"/>
                <w:lang w:val="en-GB" w:eastAsia="id-ID"/>
              </w:rPr>
            </w:pPr>
            <w:r w:rsidRPr="002C60F8">
              <w:rPr>
                <w:color w:val="000000"/>
                <w:sz w:val="18"/>
                <w:lang w:val="en-GB" w:eastAsia="id-ID"/>
              </w:rPr>
              <w:t>404.348.000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4"/>
              </w:numPr>
              <w:spacing w:after="200" w:line="276" w:lineRule="auto"/>
              <w:jc w:val="both"/>
              <w:rPr>
                <w:color w:val="000000"/>
                <w:sz w:val="18"/>
                <w:lang w:val="id-ID" w:eastAsia="id-ID"/>
              </w:rPr>
            </w:pPr>
            <w:r w:rsidRPr="0051569C">
              <w:rPr>
                <w:color w:val="000000"/>
                <w:sz w:val="18"/>
                <w:lang w:val="id-ID" w:eastAsia="id-ID"/>
              </w:rPr>
              <w:t>Peningkatan operasional dan pemeliharaan pabrik pupuk organik</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Terlaksananya operasional pabrik pupuk organik</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3</w:t>
            </w:r>
            <w:r w:rsidRPr="0051569C">
              <w:rPr>
                <w:color w:val="000000"/>
                <w:sz w:val="18"/>
                <w:lang w:val="en-GB" w:eastAsia="id-ID"/>
              </w:rPr>
              <w:t xml:space="preserve"> bulan</w:t>
            </w:r>
          </w:p>
        </w:tc>
        <w:tc>
          <w:tcPr>
            <w:tcW w:w="1560" w:type="dxa"/>
            <w:shd w:val="clear" w:color="auto" w:fill="auto"/>
          </w:tcPr>
          <w:p w:rsidR="008D298B" w:rsidRPr="0051569C" w:rsidRDefault="008D298B" w:rsidP="00982129">
            <w:pPr>
              <w:jc w:val="right"/>
              <w:rPr>
                <w:color w:val="000000"/>
                <w:sz w:val="18"/>
                <w:lang w:val="en-GB" w:eastAsia="id-ID"/>
              </w:rPr>
            </w:pPr>
            <w:r w:rsidRPr="002C60F8">
              <w:rPr>
                <w:color w:val="000000"/>
                <w:sz w:val="18"/>
                <w:lang w:val="en-GB" w:eastAsia="id-ID"/>
              </w:rPr>
              <w:t>10.000.000</w:t>
            </w:r>
          </w:p>
        </w:tc>
        <w:tc>
          <w:tcPr>
            <w:tcW w:w="2267" w:type="dxa"/>
            <w:shd w:val="clear" w:color="auto" w:fill="auto"/>
          </w:tcPr>
          <w:p w:rsidR="008D298B" w:rsidRPr="0051569C" w:rsidRDefault="008D298B" w:rsidP="00801543">
            <w:pPr>
              <w:pStyle w:val="ListParagraph"/>
              <w:numPr>
                <w:ilvl w:val="0"/>
                <w:numId w:val="46"/>
              </w:numPr>
              <w:spacing w:after="200" w:line="276" w:lineRule="auto"/>
              <w:jc w:val="both"/>
              <w:rPr>
                <w:color w:val="000000"/>
                <w:sz w:val="18"/>
                <w:lang w:val="id-ID" w:eastAsia="id-ID"/>
              </w:rPr>
            </w:pPr>
            <w:r w:rsidRPr="0051569C">
              <w:rPr>
                <w:color w:val="000000"/>
                <w:sz w:val="18"/>
                <w:lang w:val="id-ID" w:eastAsia="id-ID"/>
              </w:rPr>
              <w:t>Peningkatan operasional dan pemeliharaan pabrik pupuk organik</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Terlaksananya operasional pabrik pupuk organik</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3</w:t>
            </w:r>
            <w:r w:rsidRPr="0051569C">
              <w:rPr>
                <w:color w:val="000000"/>
                <w:sz w:val="18"/>
                <w:lang w:val="en-GB" w:eastAsia="id-ID"/>
              </w:rPr>
              <w:t xml:space="preserve"> bulan</w:t>
            </w:r>
          </w:p>
        </w:tc>
        <w:tc>
          <w:tcPr>
            <w:tcW w:w="1560" w:type="dxa"/>
            <w:shd w:val="clear" w:color="auto" w:fill="auto"/>
          </w:tcPr>
          <w:p w:rsidR="008D298B" w:rsidRPr="0051569C" w:rsidRDefault="008D298B" w:rsidP="00257369">
            <w:pPr>
              <w:jc w:val="right"/>
              <w:rPr>
                <w:color w:val="000000"/>
                <w:sz w:val="18"/>
                <w:lang w:val="en-GB" w:eastAsia="id-ID"/>
              </w:rPr>
            </w:pPr>
            <w:r w:rsidRPr="002C60F8">
              <w:rPr>
                <w:color w:val="000000"/>
                <w:sz w:val="18"/>
                <w:lang w:val="en-GB" w:eastAsia="id-ID"/>
              </w:rPr>
              <w:t>10.000.000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4"/>
              </w:numPr>
              <w:spacing w:after="200" w:line="276" w:lineRule="auto"/>
              <w:jc w:val="both"/>
              <w:rPr>
                <w:color w:val="000000"/>
                <w:sz w:val="18"/>
                <w:lang w:val="id-ID" w:eastAsia="id-ID"/>
              </w:rPr>
            </w:pPr>
            <w:r w:rsidRPr="0051569C">
              <w:rPr>
                <w:color w:val="000000"/>
                <w:sz w:val="18"/>
                <w:lang w:val="id-ID" w:eastAsia="id-ID"/>
              </w:rPr>
              <w:t>Monitoring, Evaluasi dan Pelaporan Volume Sampah Harian</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Tersusunnya buku volume sampah harian</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1 dokumen</w:t>
            </w:r>
          </w:p>
        </w:tc>
        <w:tc>
          <w:tcPr>
            <w:tcW w:w="1560" w:type="dxa"/>
            <w:shd w:val="clear" w:color="auto" w:fill="auto"/>
          </w:tcPr>
          <w:p w:rsidR="008D298B" w:rsidRPr="0051569C" w:rsidRDefault="008D298B" w:rsidP="00982129">
            <w:pPr>
              <w:jc w:val="right"/>
              <w:rPr>
                <w:color w:val="000000"/>
                <w:sz w:val="18"/>
                <w:lang w:val="en-GB" w:eastAsia="id-ID"/>
              </w:rPr>
            </w:pPr>
            <w:r w:rsidRPr="002C60F8">
              <w:rPr>
                <w:color w:val="000000"/>
                <w:sz w:val="18"/>
                <w:lang w:val="en-GB" w:eastAsia="id-ID"/>
              </w:rPr>
              <w:t>35.071.000</w:t>
            </w:r>
          </w:p>
        </w:tc>
        <w:tc>
          <w:tcPr>
            <w:tcW w:w="2267" w:type="dxa"/>
            <w:shd w:val="clear" w:color="auto" w:fill="auto"/>
          </w:tcPr>
          <w:p w:rsidR="008D298B" w:rsidRPr="0051569C" w:rsidRDefault="008D298B" w:rsidP="00801543">
            <w:pPr>
              <w:pStyle w:val="ListParagraph"/>
              <w:numPr>
                <w:ilvl w:val="0"/>
                <w:numId w:val="46"/>
              </w:numPr>
              <w:spacing w:after="200" w:line="276" w:lineRule="auto"/>
              <w:jc w:val="both"/>
              <w:rPr>
                <w:color w:val="000000"/>
                <w:sz w:val="18"/>
                <w:lang w:val="id-ID" w:eastAsia="id-ID"/>
              </w:rPr>
            </w:pPr>
            <w:r w:rsidRPr="0051569C">
              <w:rPr>
                <w:color w:val="000000"/>
                <w:sz w:val="18"/>
                <w:lang w:val="id-ID" w:eastAsia="id-ID"/>
              </w:rPr>
              <w:t>Monitoring, Evaluasi dan Pelaporan Volume Sampah Harian</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Tersusunnya buku volume sampah harian</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1 dokumen</w:t>
            </w:r>
          </w:p>
        </w:tc>
        <w:tc>
          <w:tcPr>
            <w:tcW w:w="1560" w:type="dxa"/>
            <w:shd w:val="clear" w:color="auto" w:fill="auto"/>
          </w:tcPr>
          <w:p w:rsidR="008D298B" w:rsidRPr="0051569C" w:rsidRDefault="008D298B" w:rsidP="00257369">
            <w:pPr>
              <w:jc w:val="right"/>
              <w:rPr>
                <w:color w:val="000000"/>
                <w:sz w:val="18"/>
                <w:lang w:val="en-GB" w:eastAsia="id-ID"/>
              </w:rPr>
            </w:pPr>
            <w:r w:rsidRPr="002C60F8">
              <w:rPr>
                <w:color w:val="000000"/>
                <w:sz w:val="18"/>
                <w:lang w:val="en-GB" w:eastAsia="id-ID"/>
              </w:rPr>
              <w:t>35.071.000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4"/>
              </w:numPr>
              <w:spacing w:after="200" w:line="276" w:lineRule="auto"/>
              <w:jc w:val="both"/>
              <w:rPr>
                <w:color w:val="000000"/>
                <w:sz w:val="18"/>
                <w:lang w:val="id-ID" w:eastAsia="id-ID"/>
              </w:rPr>
            </w:pPr>
            <w:r w:rsidRPr="0051569C">
              <w:rPr>
                <w:color w:val="000000"/>
                <w:sz w:val="18"/>
                <w:lang w:val="id-ID" w:eastAsia="id-ID"/>
              </w:rPr>
              <w:t>Penyusunan kebijakan manajemen pengelolaan sampah</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Dokumen kajian survey dan analisa darurat sampah Kota Magelang</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1 dokumen</w:t>
            </w:r>
          </w:p>
        </w:tc>
        <w:tc>
          <w:tcPr>
            <w:tcW w:w="1560" w:type="dxa"/>
            <w:shd w:val="clear" w:color="auto" w:fill="auto"/>
          </w:tcPr>
          <w:p w:rsidR="008D298B" w:rsidRPr="0051569C" w:rsidRDefault="008D298B" w:rsidP="00982129">
            <w:pPr>
              <w:jc w:val="right"/>
              <w:rPr>
                <w:color w:val="000000"/>
                <w:sz w:val="18"/>
                <w:lang w:val="en-GB" w:eastAsia="id-ID"/>
              </w:rPr>
            </w:pPr>
            <w:r w:rsidRPr="002C60F8">
              <w:rPr>
                <w:color w:val="000000"/>
                <w:sz w:val="18"/>
                <w:lang w:val="en-GB" w:eastAsia="id-ID"/>
              </w:rPr>
              <w:t>41.797.000</w:t>
            </w:r>
          </w:p>
        </w:tc>
        <w:tc>
          <w:tcPr>
            <w:tcW w:w="2267" w:type="dxa"/>
            <w:shd w:val="clear" w:color="auto" w:fill="auto"/>
          </w:tcPr>
          <w:p w:rsidR="008D298B" w:rsidRPr="0051569C" w:rsidRDefault="008D298B" w:rsidP="00801543">
            <w:pPr>
              <w:pStyle w:val="ListParagraph"/>
              <w:numPr>
                <w:ilvl w:val="0"/>
                <w:numId w:val="46"/>
              </w:numPr>
              <w:spacing w:after="200" w:line="276" w:lineRule="auto"/>
              <w:jc w:val="both"/>
              <w:rPr>
                <w:color w:val="000000"/>
                <w:sz w:val="18"/>
                <w:lang w:val="id-ID" w:eastAsia="id-ID"/>
              </w:rPr>
            </w:pPr>
            <w:r w:rsidRPr="0051569C">
              <w:rPr>
                <w:color w:val="000000"/>
                <w:sz w:val="18"/>
                <w:lang w:val="id-ID" w:eastAsia="id-ID"/>
              </w:rPr>
              <w:t>Penyusunan kebijakan manajemen pengelolaan sampah</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Dokumen kajian survey dan analisa darurat sampah Kota Magelang</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1 dokumen</w:t>
            </w:r>
          </w:p>
        </w:tc>
        <w:tc>
          <w:tcPr>
            <w:tcW w:w="1560" w:type="dxa"/>
            <w:shd w:val="clear" w:color="auto" w:fill="auto"/>
          </w:tcPr>
          <w:p w:rsidR="008D298B" w:rsidRPr="0051569C" w:rsidRDefault="008D298B" w:rsidP="00257369">
            <w:pPr>
              <w:jc w:val="right"/>
              <w:rPr>
                <w:color w:val="000000"/>
                <w:sz w:val="18"/>
                <w:lang w:val="en-GB" w:eastAsia="id-ID"/>
              </w:rPr>
            </w:pPr>
            <w:r w:rsidRPr="002C60F8">
              <w:rPr>
                <w:color w:val="000000"/>
                <w:sz w:val="18"/>
                <w:lang w:val="en-GB" w:eastAsia="id-ID"/>
              </w:rPr>
              <w:t>41.797.000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4"/>
              </w:numPr>
              <w:spacing w:after="200" w:line="276" w:lineRule="auto"/>
              <w:jc w:val="both"/>
              <w:rPr>
                <w:color w:val="000000"/>
                <w:sz w:val="18"/>
                <w:lang w:val="id-ID" w:eastAsia="id-ID"/>
              </w:rPr>
            </w:pPr>
            <w:r w:rsidRPr="0051569C">
              <w:rPr>
                <w:color w:val="000000"/>
                <w:sz w:val="18"/>
                <w:lang w:val="id-ID" w:eastAsia="id-ID"/>
              </w:rPr>
              <w:t>Penguatan kelembagaan TPST/bank sampah/kampung organik</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Meningkatnya kelembagaan dalam pengelolaan sampah</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50</w:t>
            </w:r>
            <w:r w:rsidRPr="0051569C">
              <w:rPr>
                <w:color w:val="000000"/>
                <w:sz w:val="18"/>
                <w:lang w:val="en-GB" w:eastAsia="id-ID"/>
              </w:rPr>
              <w:t xml:space="preserve"> kelompok</w:t>
            </w:r>
          </w:p>
        </w:tc>
        <w:tc>
          <w:tcPr>
            <w:tcW w:w="1560" w:type="dxa"/>
            <w:shd w:val="clear" w:color="auto" w:fill="auto"/>
          </w:tcPr>
          <w:p w:rsidR="008D298B" w:rsidRPr="0051569C" w:rsidRDefault="008D298B" w:rsidP="00982129">
            <w:pPr>
              <w:jc w:val="right"/>
              <w:rPr>
                <w:color w:val="000000"/>
                <w:sz w:val="18"/>
                <w:lang w:val="en-GB" w:eastAsia="id-ID"/>
              </w:rPr>
            </w:pPr>
            <w:r w:rsidRPr="002C60F8">
              <w:rPr>
                <w:color w:val="000000"/>
                <w:sz w:val="18"/>
                <w:lang w:val="en-GB" w:eastAsia="id-ID"/>
              </w:rPr>
              <w:t>27.182.000</w:t>
            </w:r>
          </w:p>
        </w:tc>
        <w:tc>
          <w:tcPr>
            <w:tcW w:w="2267" w:type="dxa"/>
            <w:shd w:val="clear" w:color="auto" w:fill="auto"/>
          </w:tcPr>
          <w:p w:rsidR="008D298B" w:rsidRPr="0051569C" w:rsidRDefault="008D298B" w:rsidP="00801543">
            <w:pPr>
              <w:pStyle w:val="ListParagraph"/>
              <w:numPr>
                <w:ilvl w:val="0"/>
                <w:numId w:val="46"/>
              </w:numPr>
              <w:spacing w:after="200" w:line="276" w:lineRule="auto"/>
              <w:jc w:val="both"/>
              <w:rPr>
                <w:color w:val="000000"/>
                <w:sz w:val="18"/>
                <w:lang w:val="id-ID" w:eastAsia="id-ID"/>
              </w:rPr>
            </w:pPr>
            <w:r w:rsidRPr="0051569C">
              <w:rPr>
                <w:color w:val="000000"/>
                <w:sz w:val="18"/>
                <w:lang w:val="id-ID" w:eastAsia="id-ID"/>
              </w:rPr>
              <w:t>Penguatan kelembagaan TPST/bank sampah/kampung organik</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Meningkatnya kelembagaan dalam pengelolaan sampah</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50</w:t>
            </w:r>
            <w:r w:rsidRPr="0051569C">
              <w:rPr>
                <w:color w:val="000000"/>
                <w:sz w:val="18"/>
                <w:lang w:val="en-GB" w:eastAsia="id-ID"/>
              </w:rPr>
              <w:t xml:space="preserve"> kelompok</w:t>
            </w:r>
          </w:p>
        </w:tc>
        <w:tc>
          <w:tcPr>
            <w:tcW w:w="1560" w:type="dxa"/>
            <w:shd w:val="clear" w:color="auto" w:fill="auto"/>
          </w:tcPr>
          <w:p w:rsidR="008D298B" w:rsidRPr="0051569C" w:rsidRDefault="008D298B" w:rsidP="00257369">
            <w:pPr>
              <w:jc w:val="right"/>
              <w:rPr>
                <w:color w:val="000000"/>
                <w:sz w:val="18"/>
                <w:lang w:val="en-GB" w:eastAsia="id-ID"/>
              </w:rPr>
            </w:pPr>
            <w:r w:rsidRPr="002C60F8">
              <w:rPr>
                <w:color w:val="000000"/>
                <w:sz w:val="18"/>
                <w:lang w:val="en-GB" w:eastAsia="id-ID"/>
              </w:rPr>
              <w:t>27.182.000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4"/>
              </w:numPr>
              <w:spacing w:after="200" w:line="276" w:lineRule="auto"/>
              <w:jc w:val="both"/>
              <w:rPr>
                <w:color w:val="000000"/>
                <w:sz w:val="18"/>
                <w:lang w:val="id-ID" w:eastAsia="id-ID"/>
              </w:rPr>
            </w:pPr>
            <w:r w:rsidRPr="0051569C">
              <w:rPr>
                <w:color w:val="000000"/>
                <w:sz w:val="18"/>
                <w:lang w:val="id-ID" w:eastAsia="id-ID"/>
              </w:rPr>
              <w:t>Pengadaan sarana pengelolaan sampah</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Mesin Pencacah, Komposter Komunal</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80</w:t>
            </w:r>
            <w:r w:rsidRPr="0051569C">
              <w:rPr>
                <w:color w:val="000000"/>
                <w:sz w:val="18"/>
                <w:lang w:val="en-GB" w:eastAsia="id-ID"/>
              </w:rPr>
              <w:t xml:space="preserve"> unit</w:t>
            </w:r>
          </w:p>
        </w:tc>
        <w:tc>
          <w:tcPr>
            <w:tcW w:w="1560" w:type="dxa"/>
            <w:shd w:val="clear" w:color="auto" w:fill="auto"/>
          </w:tcPr>
          <w:p w:rsidR="008D298B" w:rsidRPr="0051569C" w:rsidRDefault="008D298B" w:rsidP="00982129">
            <w:pPr>
              <w:jc w:val="right"/>
              <w:rPr>
                <w:color w:val="000000"/>
                <w:sz w:val="18"/>
                <w:lang w:val="en-GB" w:eastAsia="id-ID"/>
              </w:rPr>
            </w:pPr>
            <w:r w:rsidRPr="002C60F8">
              <w:rPr>
                <w:color w:val="000000"/>
                <w:sz w:val="18"/>
                <w:lang w:val="en-GB" w:eastAsia="id-ID"/>
              </w:rPr>
              <w:t>75.764.000</w:t>
            </w:r>
          </w:p>
        </w:tc>
        <w:tc>
          <w:tcPr>
            <w:tcW w:w="2267" w:type="dxa"/>
            <w:shd w:val="clear" w:color="auto" w:fill="auto"/>
          </w:tcPr>
          <w:p w:rsidR="008D298B" w:rsidRPr="0051569C" w:rsidRDefault="008D298B" w:rsidP="00801543">
            <w:pPr>
              <w:pStyle w:val="ListParagraph"/>
              <w:numPr>
                <w:ilvl w:val="0"/>
                <w:numId w:val="46"/>
              </w:numPr>
              <w:spacing w:after="200" w:line="276" w:lineRule="auto"/>
              <w:jc w:val="both"/>
              <w:rPr>
                <w:color w:val="000000"/>
                <w:sz w:val="18"/>
                <w:lang w:val="id-ID" w:eastAsia="id-ID"/>
              </w:rPr>
            </w:pPr>
            <w:r w:rsidRPr="0051569C">
              <w:rPr>
                <w:color w:val="000000"/>
                <w:sz w:val="18"/>
                <w:lang w:val="id-ID" w:eastAsia="id-ID"/>
              </w:rPr>
              <w:t>Pengadaan sarana pengelolaan sampah</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Mesin Pencacah, Komposter Komunal</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80</w:t>
            </w:r>
            <w:r w:rsidRPr="0051569C">
              <w:rPr>
                <w:color w:val="000000"/>
                <w:sz w:val="18"/>
                <w:lang w:val="en-GB" w:eastAsia="id-ID"/>
              </w:rPr>
              <w:t xml:space="preserve"> unit</w:t>
            </w:r>
          </w:p>
        </w:tc>
        <w:tc>
          <w:tcPr>
            <w:tcW w:w="1560" w:type="dxa"/>
            <w:shd w:val="clear" w:color="auto" w:fill="auto"/>
          </w:tcPr>
          <w:p w:rsidR="008D298B" w:rsidRPr="0051569C" w:rsidRDefault="008D298B" w:rsidP="00257369">
            <w:pPr>
              <w:jc w:val="right"/>
              <w:rPr>
                <w:color w:val="000000"/>
                <w:sz w:val="18"/>
                <w:lang w:val="en-GB" w:eastAsia="id-ID"/>
              </w:rPr>
            </w:pPr>
            <w:r w:rsidRPr="002C60F8">
              <w:rPr>
                <w:color w:val="000000"/>
                <w:sz w:val="18"/>
                <w:lang w:val="en-GB" w:eastAsia="id-ID"/>
              </w:rPr>
              <w:t>75.764.000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2C60F8">
            <w:pPr>
              <w:pStyle w:val="ListParagraph"/>
              <w:numPr>
                <w:ilvl w:val="0"/>
                <w:numId w:val="34"/>
              </w:numPr>
              <w:spacing w:after="200" w:line="276" w:lineRule="auto"/>
              <w:jc w:val="both"/>
              <w:rPr>
                <w:color w:val="000000"/>
                <w:sz w:val="18"/>
                <w:lang w:val="id-ID" w:eastAsia="id-ID"/>
              </w:rPr>
            </w:pPr>
            <w:r w:rsidRPr="0051569C">
              <w:rPr>
                <w:color w:val="000000"/>
                <w:sz w:val="18"/>
                <w:lang w:val="id-ID" w:eastAsia="id-ID"/>
              </w:rPr>
              <w:t>Pe</w:t>
            </w:r>
            <w:r>
              <w:rPr>
                <w:color w:val="000000"/>
                <w:sz w:val="18"/>
                <w:lang w:val="en-GB" w:eastAsia="id-ID"/>
              </w:rPr>
              <w:t>matangan lahan TPST Bojong</w:t>
            </w:r>
          </w:p>
        </w:tc>
        <w:tc>
          <w:tcPr>
            <w:tcW w:w="1985" w:type="dxa"/>
            <w:shd w:val="clear" w:color="auto" w:fill="auto"/>
          </w:tcPr>
          <w:p w:rsidR="008D298B" w:rsidRPr="002C60F8" w:rsidRDefault="008D298B" w:rsidP="00982129">
            <w:pPr>
              <w:rPr>
                <w:color w:val="000000"/>
                <w:sz w:val="18"/>
                <w:lang w:val="en-GB" w:eastAsia="id-ID"/>
              </w:rPr>
            </w:pPr>
            <w:r>
              <w:rPr>
                <w:color w:val="000000"/>
                <w:sz w:val="18"/>
                <w:lang w:val="en-GB" w:eastAsia="id-ID"/>
              </w:rPr>
              <w:t>Lahan untuk TPST Bojong</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2C60F8" w:rsidRDefault="008D298B" w:rsidP="00982129">
            <w:pPr>
              <w:rPr>
                <w:color w:val="000000"/>
                <w:sz w:val="18"/>
                <w:lang w:val="en-GB" w:eastAsia="id-ID"/>
              </w:rPr>
            </w:pPr>
            <w:r>
              <w:rPr>
                <w:color w:val="000000"/>
                <w:sz w:val="18"/>
                <w:lang w:val="en-GB" w:eastAsia="id-ID"/>
              </w:rPr>
              <w:t>1 lokasi</w:t>
            </w:r>
          </w:p>
        </w:tc>
        <w:tc>
          <w:tcPr>
            <w:tcW w:w="1560" w:type="dxa"/>
            <w:shd w:val="clear" w:color="auto" w:fill="auto"/>
          </w:tcPr>
          <w:p w:rsidR="008D298B" w:rsidRPr="0051569C" w:rsidRDefault="008D298B" w:rsidP="00982129">
            <w:pPr>
              <w:jc w:val="right"/>
              <w:rPr>
                <w:color w:val="000000"/>
                <w:sz w:val="18"/>
                <w:lang w:val="en-GB" w:eastAsia="id-ID"/>
              </w:rPr>
            </w:pPr>
            <w:r w:rsidRPr="002C60F8">
              <w:rPr>
                <w:color w:val="000000"/>
                <w:sz w:val="18"/>
                <w:lang w:val="en-GB" w:eastAsia="id-ID"/>
              </w:rPr>
              <w:t>3.000.000.000</w:t>
            </w:r>
          </w:p>
        </w:tc>
        <w:tc>
          <w:tcPr>
            <w:tcW w:w="2267" w:type="dxa"/>
            <w:shd w:val="clear" w:color="auto" w:fill="auto"/>
          </w:tcPr>
          <w:p w:rsidR="008D298B" w:rsidRPr="0051569C" w:rsidRDefault="008D298B" w:rsidP="00801543">
            <w:pPr>
              <w:pStyle w:val="ListParagraph"/>
              <w:numPr>
                <w:ilvl w:val="0"/>
                <w:numId w:val="46"/>
              </w:numPr>
              <w:spacing w:after="200" w:line="276" w:lineRule="auto"/>
              <w:jc w:val="both"/>
              <w:rPr>
                <w:color w:val="000000"/>
                <w:sz w:val="18"/>
                <w:lang w:val="id-ID" w:eastAsia="id-ID"/>
              </w:rPr>
            </w:pPr>
            <w:r w:rsidRPr="0051569C">
              <w:rPr>
                <w:color w:val="000000"/>
                <w:sz w:val="18"/>
                <w:lang w:val="id-ID" w:eastAsia="id-ID"/>
              </w:rPr>
              <w:t>Penyiapan lahan TPST</w:t>
            </w:r>
          </w:p>
        </w:tc>
        <w:tc>
          <w:tcPr>
            <w:tcW w:w="1984" w:type="dxa"/>
            <w:shd w:val="clear" w:color="auto" w:fill="auto"/>
          </w:tcPr>
          <w:p w:rsidR="008D298B" w:rsidRPr="002C60F8" w:rsidRDefault="008D298B" w:rsidP="00257369">
            <w:pPr>
              <w:rPr>
                <w:color w:val="000000"/>
                <w:sz w:val="18"/>
                <w:lang w:val="en-GB" w:eastAsia="id-ID"/>
              </w:rPr>
            </w:pPr>
            <w:r>
              <w:rPr>
                <w:color w:val="000000"/>
                <w:sz w:val="18"/>
                <w:lang w:val="en-GB" w:eastAsia="id-ID"/>
              </w:rPr>
              <w:t>Lahan untuk TPST Bojong</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2C60F8" w:rsidRDefault="008D298B" w:rsidP="00257369">
            <w:pPr>
              <w:rPr>
                <w:color w:val="000000"/>
                <w:sz w:val="18"/>
                <w:lang w:val="en-GB" w:eastAsia="id-ID"/>
              </w:rPr>
            </w:pPr>
            <w:r>
              <w:rPr>
                <w:color w:val="000000"/>
                <w:sz w:val="18"/>
                <w:lang w:val="en-GB" w:eastAsia="id-ID"/>
              </w:rPr>
              <w:t>1 lokasi</w:t>
            </w:r>
          </w:p>
        </w:tc>
        <w:tc>
          <w:tcPr>
            <w:tcW w:w="1560" w:type="dxa"/>
            <w:shd w:val="clear" w:color="auto" w:fill="auto"/>
          </w:tcPr>
          <w:p w:rsidR="008D298B" w:rsidRPr="0051569C" w:rsidRDefault="008D298B" w:rsidP="00257369">
            <w:pPr>
              <w:jc w:val="right"/>
              <w:rPr>
                <w:color w:val="000000"/>
                <w:sz w:val="18"/>
                <w:lang w:val="en-GB" w:eastAsia="id-ID"/>
              </w:rPr>
            </w:pPr>
            <w:r w:rsidRPr="002C60F8">
              <w:rPr>
                <w:color w:val="000000"/>
                <w:sz w:val="18"/>
                <w:lang w:val="en-GB" w:eastAsia="id-ID"/>
              </w:rPr>
              <w:t>3.000.000.000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2C60F8">
            <w:pPr>
              <w:pStyle w:val="ListParagraph"/>
              <w:numPr>
                <w:ilvl w:val="0"/>
                <w:numId w:val="34"/>
              </w:numPr>
              <w:spacing w:after="200" w:line="276" w:lineRule="auto"/>
              <w:jc w:val="both"/>
              <w:rPr>
                <w:color w:val="000000"/>
                <w:sz w:val="18"/>
                <w:lang w:val="id-ID" w:eastAsia="id-ID"/>
              </w:rPr>
            </w:pPr>
            <w:r w:rsidRPr="002C60F8">
              <w:rPr>
                <w:color w:val="000000"/>
                <w:sz w:val="18"/>
                <w:lang w:val="id-ID" w:eastAsia="id-ID"/>
              </w:rPr>
              <w:t xml:space="preserve">Penyiapan lahan jalan </w:t>
            </w:r>
            <w:r w:rsidRPr="002C60F8">
              <w:rPr>
                <w:color w:val="000000"/>
                <w:sz w:val="18"/>
                <w:lang w:val="id-ID" w:eastAsia="id-ID"/>
              </w:rPr>
              <w:lastRenderedPageBreak/>
              <w:t>menuju TPST</w:t>
            </w:r>
          </w:p>
        </w:tc>
        <w:tc>
          <w:tcPr>
            <w:tcW w:w="1985" w:type="dxa"/>
            <w:shd w:val="clear" w:color="auto" w:fill="auto"/>
          </w:tcPr>
          <w:p w:rsidR="008D298B" w:rsidRDefault="008D298B" w:rsidP="00982129">
            <w:pPr>
              <w:rPr>
                <w:color w:val="000000"/>
                <w:sz w:val="18"/>
                <w:lang w:val="en-GB" w:eastAsia="id-ID"/>
              </w:rPr>
            </w:pPr>
            <w:r>
              <w:rPr>
                <w:color w:val="000000"/>
                <w:sz w:val="18"/>
                <w:lang w:val="en-GB" w:eastAsia="id-ID"/>
              </w:rPr>
              <w:lastRenderedPageBreak/>
              <w:t xml:space="preserve">Lahan jalan menuju </w:t>
            </w:r>
            <w:r>
              <w:rPr>
                <w:color w:val="000000"/>
                <w:sz w:val="18"/>
                <w:lang w:val="en-GB" w:eastAsia="id-ID"/>
              </w:rPr>
              <w:lastRenderedPageBreak/>
              <w:t>TPST</w:t>
            </w:r>
          </w:p>
          <w:p w:rsidR="008D298B" w:rsidRDefault="008D298B" w:rsidP="00982129">
            <w:pPr>
              <w:rPr>
                <w:color w:val="000000"/>
                <w:sz w:val="18"/>
                <w:lang w:val="en-GB" w:eastAsia="id-ID"/>
              </w:rPr>
            </w:pPr>
          </w:p>
          <w:p w:rsidR="008D298B" w:rsidRPr="004D2AB8" w:rsidRDefault="008D298B" w:rsidP="00982129">
            <w:pPr>
              <w:rPr>
                <w:color w:val="000000"/>
                <w:sz w:val="18"/>
                <w:lang w:val="en-GB" w:eastAsia="id-ID"/>
              </w:rPr>
            </w:pP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lastRenderedPageBreak/>
              <w:t xml:space="preserve">Kota </w:t>
            </w:r>
            <w:r w:rsidRPr="0051569C">
              <w:rPr>
                <w:color w:val="000000"/>
                <w:sz w:val="18"/>
                <w:lang w:val="en-GB" w:eastAsia="id-ID"/>
              </w:rPr>
              <w:lastRenderedPageBreak/>
              <w:t>Magelang</w:t>
            </w:r>
          </w:p>
        </w:tc>
        <w:tc>
          <w:tcPr>
            <w:tcW w:w="1417" w:type="dxa"/>
            <w:shd w:val="clear" w:color="auto" w:fill="auto"/>
          </w:tcPr>
          <w:p w:rsidR="008D298B" w:rsidRPr="002C60F8" w:rsidRDefault="008D298B" w:rsidP="00982129">
            <w:pPr>
              <w:rPr>
                <w:color w:val="000000"/>
                <w:sz w:val="18"/>
                <w:lang w:val="en-GB" w:eastAsia="id-ID"/>
              </w:rPr>
            </w:pPr>
            <w:r>
              <w:rPr>
                <w:color w:val="000000"/>
                <w:sz w:val="18"/>
                <w:lang w:val="en-GB" w:eastAsia="id-ID"/>
              </w:rPr>
              <w:lastRenderedPageBreak/>
              <w:t>1 lokasi</w:t>
            </w:r>
          </w:p>
        </w:tc>
        <w:tc>
          <w:tcPr>
            <w:tcW w:w="1560" w:type="dxa"/>
            <w:shd w:val="clear" w:color="auto" w:fill="auto"/>
          </w:tcPr>
          <w:p w:rsidR="008D298B" w:rsidRPr="0051569C" w:rsidRDefault="008D298B" w:rsidP="00982129">
            <w:pPr>
              <w:jc w:val="right"/>
              <w:rPr>
                <w:color w:val="000000"/>
                <w:sz w:val="18"/>
                <w:lang w:val="en-GB" w:eastAsia="id-ID"/>
              </w:rPr>
            </w:pPr>
            <w:r w:rsidRPr="002C60F8">
              <w:rPr>
                <w:color w:val="000000"/>
                <w:sz w:val="18"/>
                <w:lang w:val="en-GB" w:eastAsia="id-ID"/>
              </w:rPr>
              <w:t>9.660.566.000</w:t>
            </w:r>
          </w:p>
        </w:tc>
        <w:tc>
          <w:tcPr>
            <w:tcW w:w="2267" w:type="dxa"/>
            <w:shd w:val="clear" w:color="auto" w:fill="auto"/>
          </w:tcPr>
          <w:p w:rsidR="008D298B" w:rsidRPr="0051569C" w:rsidRDefault="008D298B" w:rsidP="00801543">
            <w:pPr>
              <w:pStyle w:val="ListParagraph"/>
              <w:numPr>
                <w:ilvl w:val="0"/>
                <w:numId w:val="46"/>
              </w:numPr>
              <w:spacing w:after="200" w:line="276" w:lineRule="auto"/>
              <w:jc w:val="both"/>
              <w:rPr>
                <w:color w:val="000000"/>
                <w:sz w:val="18"/>
                <w:lang w:val="id-ID" w:eastAsia="id-ID"/>
              </w:rPr>
            </w:pPr>
            <w:r w:rsidRPr="0051569C">
              <w:rPr>
                <w:color w:val="000000"/>
                <w:sz w:val="18"/>
                <w:lang w:val="id-ID" w:eastAsia="id-ID"/>
              </w:rPr>
              <w:t xml:space="preserve">Pembangunan bank </w:t>
            </w:r>
            <w:r w:rsidRPr="0051569C">
              <w:rPr>
                <w:color w:val="000000"/>
                <w:sz w:val="18"/>
                <w:lang w:val="id-ID" w:eastAsia="id-ID"/>
              </w:rPr>
              <w:lastRenderedPageBreak/>
              <w:t>sampah</w:t>
            </w:r>
          </w:p>
        </w:tc>
        <w:tc>
          <w:tcPr>
            <w:tcW w:w="1984" w:type="dxa"/>
            <w:shd w:val="clear" w:color="auto" w:fill="auto"/>
          </w:tcPr>
          <w:p w:rsidR="008D298B" w:rsidRDefault="008D298B" w:rsidP="00257369">
            <w:pPr>
              <w:rPr>
                <w:color w:val="000000"/>
                <w:sz w:val="18"/>
                <w:lang w:val="en-GB" w:eastAsia="id-ID"/>
              </w:rPr>
            </w:pPr>
            <w:r>
              <w:rPr>
                <w:color w:val="000000"/>
                <w:sz w:val="18"/>
                <w:lang w:val="en-GB" w:eastAsia="id-ID"/>
              </w:rPr>
              <w:lastRenderedPageBreak/>
              <w:t xml:space="preserve">Lahan jalan menuju </w:t>
            </w:r>
            <w:r>
              <w:rPr>
                <w:color w:val="000000"/>
                <w:sz w:val="18"/>
                <w:lang w:val="en-GB" w:eastAsia="id-ID"/>
              </w:rPr>
              <w:lastRenderedPageBreak/>
              <w:t>TPST</w:t>
            </w:r>
          </w:p>
          <w:p w:rsidR="008D298B" w:rsidRDefault="008D298B" w:rsidP="00257369">
            <w:pPr>
              <w:rPr>
                <w:color w:val="000000"/>
                <w:sz w:val="18"/>
                <w:lang w:val="en-GB" w:eastAsia="id-ID"/>
              </w:rPr>
            </w:pPr>
          </w:p>
          <w:p w:rsidR="008D298B" w:rsidRPr="004D2AB8" w:rsidRDefault="008D298B" w:rsidP="00257369">
            <w:pPr>
              <w:rPr>
                <w:color w:val="000000"/>
                <w:sz w:val="18"/>
                <w:lang w:val="en-GB" w:eastAsia="id-ID"/>
              </w:rPr>
            </w:pP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lastRenderedPageBreak/>
              <w:t xml:space="preserve">Kota </w:t>
            </w:r>
            <w:r w:rsidRPr="0051569C">
              <w:rPr>
                <w:color w:val="000000"/>
                <w:sz w:val="18"/>
                <w:lang w:val="en-GB" w:eastAsia="id-ID"/>
              </w:rPr>
              <w:lastRenderedPageBreak/>
              <w:t>Magelang</w:t>
            </w:r>
          </w:p>
        </w:tc>
        <w:tc>
          <w:tcPr>
            <w:tcW w:w="1418" w:type="dxa"/>
            <w:shd w:val="clear" w:color="auto" w:fill="auto"/>
          </w:tcPr>
          <w:p w:rsidR="008D298B" w:rsidRPr="002C60F8" w:rsidRDefault="008D298B" w:rsidP="00257369">
            <w:pPr>
              <w:rPr>
                <w:color w:val="000000"/>
                <w:sz w:val="18"/>
                <w:lang w:val="en-GB" w:eastAsia="id-ID"/>
              </w:rPr>
            </w:pPr>
            <w:r>
              <w:rPr>
                <w:color w:val="000000"/>
                <w:sz w:val="18"/>
                <w:lang w:val="en-GB" w:eastAsia="id-ID"/>
              </w:rPr>
              <w:lastRenderedPageBreak/>
              <w:t>1 lokasi</w:t>
            </w:r>
          </w:p>
        </w:tc>
        <w:tc>
          <w:tcPr>
            <w:tcW w:w="1560" w:type="dxa"/>
            <w:shd w:val="clear" w:color="auto" w:fill="auto"/>
          </w:tcPr>
          <w:p w:rsidR="008D298B" w:rsidRPr="0051569C" w:rsidRDefault="008D298B" w:rsidP="00257369">
            <w:pPr>
              <w:jc w:val="right"/>
              <w:rPr>
                <w:color w:val="000000"/>
                <w:sz w:val="18"/>
                <w:lang w:val="en-GB" w:eastAsia="id-ID"/>
              </w:rPr>
            </w:pPr>
            <w:r w:rsidRPr="002C60F8">
              <w:rPr>
                <w:color w:val="000000"/>
                <w:sz w:val="18"/>
                <w:lang w:val="en-GB" w:eastAsia="id-ID"/>
              </w:rPr>
              <w:t>9.660.566.000</w:t>
            </w:r>
          </w:p>
        </w:tc>
      </w:tr>
      <w:tr w:rsidR="004E38D3" w:rsidRPr="0051569C" w:rsidTr="00982129">
        <w:trPr>
          <w:trHeight w:val="300"/>
        </w:trPr>
        <w:tc>
          <w:tcPr>
            <w:tcW w:w="567" w:type="dxa"/>
            <w:shd w:val="clear" w:color="auto" w:fill="auto"/>
          </w:tcPr>
          <w:p w:rsidR="004E38D3" w:rsidRPr="0051569C" w:rsidRDefault="004E38D3" w:rsidP="00982129">
            <w:pPr>
              <w:jc w:val="center"/>
              <w:rPr>
                <w:color w:val="000000"/>
                <w:sz w:val="18"/>
                <w:lang w:val="id-ID" w:eastAsia="id-ID"/>
              </w:rPr>
            </w:pPr>
          </w:p>
        </w:tc>
        <w:tc>
          <w:tcPr>
            <w:tcW w:w="2269" w:type="dxa"/>
            <w:shd w:val="clear" w:color="auto" w:fill="auto"/>
          </w:tcPr>
          <w:p w:rsidR="004E38D3" w:rsidRPr="0051569C" w:rsidRDefault="004E38D3" w:rsidP="00982129">
            <w:pPr>
              <w:jc w:val="both"/>
              <w:rPr>
                <w:color w:val="000000"/>
                <w:sz w:val="18"/>
                <w:lang w:val="en-GB" w:eastAsia="id-ID"/>
              </w:rPr>
            </w:pPr>
            <w:r w:rsidRPr="0051569C">
              <w:rPr>
                <w:color w:val="000000"/>
                <w:sz w:val="18"/>
                <w:lang w:val="en-GB" w:eastAsia="id-ID"/>
              </w:rPr>
              <w:t>Program Pengendalian Pencemaran dan Perusakan Lingkungan Hidup</w:t>
            </w:r>
          </w:p>
        </w:tc>
        <w:tc>
          <w:tcPr>
            <w:tcW w:w="1985" w:type="dxa"/>
            <w:shd w:val="clear" w:color="auto" w:fill="auto"/>
          </w:tcPr>
          <w:p w:rsidR="004E38D3" w:rsidRPr="0051569C" w:rsidRDefault="004E38D3" w:rsidP="00982129">
            <w:pPr>
              <w:rPr>
                <w:color w:val="000000"/>
                <w:sz w:val="18"/>
                <w:lang w:val="id-ID" w:eastAsia="id-ID"/>
              </w:rPr>
            </w:pPr>
          </w:p>
        </w:tc>
        <w:tc>
          <w:tcPr>
            <w:tcW w:w="1134" w:type="dxa"/>
            <w:shd w:val="clear" w:color="auto" w:fill="auto"/>
          </w:tcPr>
          <w:p w:rsidR="004E38D3" w:rsidRPr="0051569C" w:rsidRDefault="004E38D3" w:rsidP="00982129">
            <w:pPr>
              <w:rPr>
                <w:color w:val="000000"/>
                <w:sz w:val="18"/>
                <w:lang w:val="id-ID" w:eastAsia="id-ID"/>
              </w:rPr>
            </w:pPr>
          </w:p>
        </w:tc>
        <w:tc>
          <w:tcPr>
            <w:tcW w:w="1417" w:type="dxa"/>
            <w:shd w:val="clear" w:color="auto" w:fill="auto"/>
          </w:tcPr>
          <w:p w:rsidR="004E38D3" w:rsidRPr="0051569C" w:rsidRDefault="004E38D3" w:rsidP="00982129">
            <w:pPr>
              <w:rPr>
                <w:color w:val="000000"/>
                <w:sz w:val="18"/>
                <w:lang w:val="id-ID" w:eastAsia="id-ID"/>
              </w:rPr>
            </w:pPr>
          </w:p>
        </w:tc>
        <w:tc>
          <w:tcPr>
            <w:tcW w:w="1560" w:type="dxa"/>
            <w:shd w:val="clear" w:color="auto" w:fill="auto"/>
          </w:tcPr>
          <w:p w:rsidR="004E38D3" w:rsidRPr="0051569C" w:rsidRDefault="004E38D3" w:rsidP="00982129">
            <w:pPr>
              <w:jc w:val="right"/>
              <w:rPr>
                <w:color w:val="000000"/>
                <w:sz w:val="18"/>
                <w:lang w:val="id-ID" w:eastAsia="id-ID"/>
              </w:rPr>
            </w:pPr>
          </w:p>
        </w:tc>
        <w:tc>
          <w:tcPr>
            <w:tcW w:w="2267" w:type="dxa"/>
            <w:shd w:val="clear" w:color="auto" w:fill="auto"/>
          </w:tcPr>
          <w:p w:rsidR="004E38D3" w:rsidRPr="0051569C" w:rsidRDefault="004E38D3" w:rsidP="00982129">
            <w:pPr>
              <w:jc w:val="both"/>
              <w:rPr>
                <w:color w:val="000000"/>
                <w:sz w:val="18"/>
                <w:lang w:val="en-GB" w:eastAsia="id-ID"/>
              </w:rPr>
            </w:pPr>
          </w:p>
        </w:tc>
        <w:tc>
          <w:tcPr>
            <w:tcW w:w="1984" w:type="dxa"/>
            <w:shd w:val="clear" w:color="auto" w:fill="auto"/>
          </w:tcPr>
          <w:p w:rsidR="004E38D3" w:rsidRPr="0051569C" w:rsidRDefault="004E38D3" w:rsidP="00982129">
            <w:pPr>
              <w:rPr>
                <w:color w:val="000000"/>
                <w:sz w:val="18"/>
                <w:lang w:val="id-ID" w:eastAsia="id-ID"/>
              </w:rPr>
            </w:pPr>
          </w:p>
        </w:tc>
        <w:tc>
          <w:tcPr>
            <w:tcW w:w="1134" w:type="dxa"/>
            <w:shd w:val="clear" w:color="auto" w:fill="auto"/>
          </w:tcPr>
          <w:p w:rsidR="004E38D3" w:rsidRPr="0051569C" w:rsidRDefault="004E38D3" w:rsidP="00982129">
            <w:pPr>
              <w:rPr>
                <w:color w:val="000000"/>
                <w:sz w:val="18"/>
                <w:lang w:val="id-ID" w:eastAsia="id-ID"/>
              </w:rPr>
            </w:pPr>
          </w:p>
        </w:tc>
        <w:tc>
          <w:tcPr>
            <w:tcW w:w="1418" w:type="dxa"/>
            <w:shd w:val="clear" w:color="auto" w:fill="auto"/>
          </w:tcPr>
          <w:p w:rsidR="004E38D3" w:rsidRPr="0051569C" w:rsidRDefault="004E38D3" w:rsidP="00982129">
            <w:pPr>
              <w:rPr>
                <w:color w:val="000000"/>
                <w:sz w:val="18"/>
                <w:lang w:val="id-ID" w:eastAsia="id-ID"/>
              </w:rPr>
            </w:pPr>
          </w:p>
        </w:tc>
        <w:tc>
          <w:tcPr>
            <w:tcW w:w="1560" w:type="dxa"/>
            <w:shd w:val="clear" w:color="auto" w:fill="auto"/>
          </w:tcPr>
          <w:p w:rsidR="004E38D3" w:rsidRPr="0051569C" w:rsidRDefault="004E38D3" w:rsidP="00982129">
            <w:pPr>
              <w:jc w:val="right"/>
              <w:rPr>
                <w:color w:val="000000"/>
                <w:sz w:val="18"/>
                <w:lang w:val="id-ID" w:eastAsia="id-ID"/>
              </w:rPr>
            </w:pP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5"/>
              </w:numPr>
              <w:spacing w:after="200" w:line="276" w:lineRule="auto"/>
              <w:jc w:val="both"/>
              <w:rPr>
                <w:color w:val="000000"/>
                <w:sz w:val="18"/>
                <w:lang w:val="id-ID" w:eastAsia="id-ID"/>
              </w:rPr>
            </w:pPr>
            <w:r w:rsidRPr="0051569C">
              <w:rPr>
                <w:color w:val="000000"/>
                <w:sz w:val="18"/>
                <w:lang w:val="id-ID" w:eastAsia="id-ID"/>
              </w:rPr>
              <w:t>Koordinasi Penyambutan Penghargaan tentang Lingkungan Hidup</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Pelaksanaan penyambutan dan tasyakuran Adipura</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2 laporan</w:t>
            </w:r>
          </w:p>
        </w:tc>
        <w:tc>
          <w:tcPr>
            <w:tcW w:w="1560" w:type="dxa"/>
            <w:shd w:val="clear" w:color="auto" w:fill="auto"/>
          </w:tcPr>
          <w:p w:rsidR="008D298B" w:rsidRPr="0051569C" w:rsidRDefault="008D298B" w:rsidP="00982129">
            <w:pPr>
              <w:jc w:val="right"/>
              <w:rPr>
                <w:color w:val="000000"/>
                <w:sz w:val="18"/>
                <w:lang w:val="en-GB" w:eastAsia="id-ID"/>
              </w:rPr>
            </w:pPr>
            <w:r w:rsidRPr="00E6429F">
              <w:rPr>
                <w:color w:val="000000"/>
                <w:sz w:val="18"/>
                <w:lang w:val="en-GB" w:eastAsia="id-ID"/>
              </w:rPr>
              <w:t>254.906.000</w:t>
            </w:r>
          </w:p>
        </w:tc>
        <w:tc>
          <w:tcPr>
            <w:tcW w:w="2267" w:type="dxa"/>
            <w:shd w:val="clear" w:color="auto" w:fill="auto"/>
          </w:tcPr>
          <w:p w:rsidR="008D298B" w:rsidRPr="0051569C" w:rsidRDefault="008D298B" w:rsidP="00801543">
            <w:pPr>
              <w:pStyle w:val="ListParagraph"/>
              <w:numPr>
                <w:ilvl w:val="0"/>
                <w:numId w:val="47"/>
              </w:numPr>
              <w:spacing w:after="200" w:line="276" w:lineRule="auto"/>
              <w:jc w:val="both"/>
              <w:rPr>
                <w:color w:val="000000"/>
                <w:sz w:val="18"/>
                <w:lang w:val="id-ID" w:eastAsia="id-ID"/>
              </w:rPr>
            </w:pPr>
            <w:r w:rsidRPr="0051569C">
              <w:rPr>
                <w:color w:val="000000"/>
                <w:sz w:val="18"/>
                <w:lang w:val="id-ID" w:eastAsia="id-ID"/>
              </w:rPr>
              <w:t>Koordinasi Penyambutan Penghargaan tentang Lingkungan Hidup</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Pelaksanaan penyambutan dan tasyakuran Adipura</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2 laporan</w:t>
            </w:r>
          </w:p>
        </w:tc>
        <w:tc>
          <w:tcPr>
            <w:tcW w:w="1560" w:type="dxa"/>
            <w:shd w:val="clear" w:color="auto" w:fill="auto"/>
          </w:tcPr>
          <w:p w:rsidR="008D298B" w:rsidRPr="0051569C" w:rsidRDefault="008D298B" w:rsidP="00257369">
            <w:pPr>
              <w:jc w:val="right"/>
              <w:rPr>
                <w:color w:val="000000"/>
                <w:sz w:val="18"/>
                <w:lang w:val="en-GB" w:eastAsia="id-ID"/>
              </w:rPr>
            </w:pPr>
            <w:r w:rsidRPr="00E6429F">
              <w:rPr>
                <w:color w:val="000000"/>
                <w:sz w:val="18"/>
                <w:lang w:val="en-GB" w:eastAsia="id-ID"/>
              </w:rPr>
              <w:t>254.906.000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5"/>
              </w:numPr>
              <w:spacing w:after="200" w:line="276" w:lineRule="auto"/>
              <w:jc w:val="both"/>
              <w:rPr>
                <w:color w:val="000000"/>
                <w:sz w:val="18"/>
                <w:lang w:val="id-ID" w:eastAsia="id-ID"/>
              </w:rPr>
            </w:pPr>
            <w:r w:rsidRPr="0051569C">
              <w:rPr>
                <w:color w:val="000000"/>
                <w:sz w:val="18"/>
                <w:lang w:val="id-ID" w:eastAsia="id-ID"/>
              </w:rPr>
              <w:t>Pengelolaan B3 dan Limbah B3</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Pengelolaan air lindi</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1 paket</w:t>
            </w:r>
          </w:p>
        </w:tc>
        <w:tc>
          <w:tcPr>
            <w:tcW w:w="1560" w:type="dxa"/>
            <w:shd w:val="clear" w:color="auto" w:fill="auto"/>
          </w:tcPr>
          <w:p w:rsidR="008D298B" w:rsidRPr="0051569C" w:rsidRDefault="008D298B" w:rsidP="00982129">
            <w:pPr>
              <w:jc w:val="right"/>
              <w:rPr>
                <w:color w:val="000000"/>
                <w:sz w:val="18"/>
                <w:lang w:val="en-GB" w:eastAsia="id-ID"/>
              </w:rPr>
            </w:pPr>
            <w:r w:rsidRPr="00E6429F">
              <w:rPr>
                <w:color w:val="000000"/>
                <w:sz w:val="18"/>
                <w:lang w:val="en-GB" w:eastAsia="id-ID"/>
              </w:rPr>
              <w:t>35.890.000</w:t>
            </w:r>
          </w:p>
        </w:tc>
        <w:tc>
          <w:tcPr>
            <w:tcW w:w="2267" w:type="dxa"/>
            <w:shd w:val="clear" w:color="auto" w:fill="auto"/>
          </w:tcPr>
          <w:p w:rsidR="008D298B" w:rsidRPr="0051569C" w:rsidRDefault="008D298B" w:rsidP="00801543">
            <w:pPr>
              <w:pStyle w:val="ListParagraph"/>
              <w:numPr>
                <w:ilvl w:val="0"/>
                <w:numId w:val="47"/>
              </w:numPr>
              <w:spacing w:after="200" w:line="276" w:lineRule="auto"/>
              <w:jc w:val="both"/>
              <w:rPr>
                <w:color w:val="000000"/>
                <w:sz w:val="18"/>
                <w:lang w:val="id-ID" w:eastAsia="id-ID"/>
              </w:rPr>
            </w:pPr>
            <w:r w:rsidRPr="0051569C">
              <w:rPr>
                <w:color w:val="000000"/>
                <w:sz w:val="18"/>
                <w:lang w:val="id-ID" w:eastAsia="id-ID"/>
              </w:rPr>
              <w:t>Pengelolaan B3 dan Limbah B3</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Pengelolaan air lindi</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1 paket</w:t>
            </w:r>
          </w:p>
        </w:tc>
        <w:tc>
          <w:tcPr>
            <w:tcW w:w="1560" w:type="dxa"/>
            <w:shd w:val="clear" w:color="auto" w:fill="auto"/>
          </w:tcPr>
          <w:p w:rsidR="008D298B" w:rsidRPr="0051569C" w:rsidRDefault="008D298B" w:rsidP="00257369">
            <w:pPr>
              <w:jc w:val="right"/>
              <w:rPr>
                <w:color w:val="000000"/>
                <w:sz w:val="18"/>
                <w:lang w:val="en-GB" w:eastAsia="id-ID"/>
              </w:rPr>
            </w:pPr>
            <w:r w:rsidRPr="00E6429F">
              <w:rPr>
                <w:color w:val="000000"/>
                <w:sz w:val="18"/>
                <w:lang w:val="en-GB" w:eastAsia="id-ID"/>
              </w:rPr>
              <w:t>35.890.000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5"/>
              </w:numPr>
              <w:spacing w:after="200" w:line="276" w:lineRule="auto"/>
              <w:jc w:val="both"/>
              <w:rPr>
                <w:color w:val="000000"/>
                <w:sz w:val="18"/>
                <w:lang w:val="id-ID" w:eastAsia="id-ID"/>
              </w:rPr>
            </w:pPr>
            <w:r w:rsidRPr="0051569C">
              <w:rPr>
                <w:color w:val="000000"/>
                <w:sz w:val="18"/>
                <w:lang w:val="id-ID" w:eastAsia="id-ID"/>
              </w:rPr>
              <w:t>Peningkatan Peran Serta Masyarakat dalam Pengendalian Pencemaran dan Perusakan Lingkungan Hidup</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Kerja bakti</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2.400 orang</w:t>
            </w:r>
          </w:p>
        </w:tc>
        <w:tc>
          <w:tcPr>
            <w:tcW w:w="1560" w:type="dxa"/>
            <w:shd w:val="clear" w:color="auto" w:fill="auto"/>
          </w:tcPr>
          <w:p w:rsidR="008D298B" w:rsidRPr="0051569C" w:rsidRDefault="008D298B" w:rsidP="00982129">
            <w:pPr>
              <w:jc w:val="right"/>
              <w:rPr>
                <w:color w:val="000000"/>
                <w:sz w:val="18"/>
                <w:lang w:val="en-GB" w:eastAsia="id-ID"/>
              </w:rPr>
            </w:pPr>
            <w:r w:rsidRPr="00E6429F">
              <w:rPr>
                <w:color w:val="000000"/>
                <w:sz w:val="18"/>
                <w:lang w:val="en-GB" w:eastAsia="id-ID"/>
              </w:rPr>
              <w:t>41.771.000</w:t>
            </w:r>
          </w:p>
        </w:tc>
        <w:tc>
          <w:tcPr>
            <w:tcW w:w="2267" w:type="dxa"/>
            <w:shd w:val="clear" w:color="auto" w:fill="auto"/>
          </w:tcPr>
          <w:p w:rsidR="008D298B" w:rsidRPr="0051569C" w:rsidRDefault="008D298B" w:rsidP="00801543">
            <w:pPr>
              <w:pStyle w:val="ListParagraph"/>
              <w:numPr>
                <w:ilvl w:val="0"/>
                <w:numId w:val="47"/>
              </w:numPr>
              <w:spacing w:after="200" w:line="276" w:lineRule="auto"/>
              <w:jc w:val="both"/>
              <w:rPr>
                <w:color w:val="000000"/>
                <w:sz w:val="18"/>
                <w:lang w:val="id-ID" w:eastAsia="id-ID"/>
              </w:rPr>
            </w:pPr>
            <w:r w:rsidRPr="0051569C">
              <w:rPr>
                <w:color w:val="000000"/>
                <w:sz w:val="18"/>
                <w:lang w:val="id-ID" w:eastAsia="id-ID"/>
              </w:rPr>
              <w:t>Peningkatan Peran Serta Masyarakat dalam Pengendalian Pencemaran dan Perusakan Lingkungan Hidup</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Kerja bakti</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2.400 orang</w:t>
            </w:r>
          </w:p>
        </w:tc>
        <w:tc>
          <w:tcPr>
            <w:tcW w:w="1560" w:type="dxa"/>
            <w:shd w:val="clear" w:color="auto" w:fill="auto"/>
          </w:tcPr>
          <w:p w:rsidR="008D298B" w:rsidRPr="0051569C" w:rsidRDefault="008D298B" w:rsidP="00257369">
            <w:pPr>
              <w:jc w:val="right"/>
              <w:rPr>
                <w:color w:val="000000"/>
                <w:sz w:val="18"/>
                <w:lang w:val="en-GB" w:eastAsia="id-ID"/>
              </w:rPr>
            </w:pPr>
            <w:r w:rsidRPr="00E6429F">
              <w:rPr>
                <w:color w:val="000000"/>
                <w:sz w:val="18"/>
                <w:lang w:val="en-GB" w:eastAsia="id-ID"/>
              </w:rPr>
              <w:t>41.771.000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5"/>
              </w:numPr>
              <w:spacing w:after="200" w:line="276" w:lineRule="auto"/>
              <w:jc w:val="both"/>
              <w:rPr>
                <w:color w:val="000000"/>
                <w:sz w:val="18"/>
                <w:lang w:val="id-ID" w:eastAsia="id-ID"/>
              </w:rPr>
            </w:pPr>
            <w:r w:rsidRPr="0051569C">
              <w:rPr>
                <w:color w:val="000000"/>
                <w:sz w:val="18"/>
                <w:lang w:val="id-ID" w:eastAsia="id-ID"/>
              </w:rPr>
              <w:t>Pemantauan Kualitas Lingkungan</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Jumlah sampel yang diperiksa</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3</w:t>
            </w:r>
            <w:r w:rsidRPr="0051569C">
              <w:rPr>
                <w:color w:val="000000"/>
                <w:sz w:val="18"/>
                <w:lang w:val="en-GB" w:eastAsia="id-ID"/>
              </w:rPr>
              <w:t>4 sampel</w:t>
            </w:r>
          </w:p>
        </w:tc>
        <w:tc>
          <w:tcPr>
            <w:tcW w:w="1560" w:type="dxa"/>
            <w:shd w:val="clear" w:color="auto" w:fill="auto"/>
          </w:tcPr>
          <w:p w:rsidR="008D298B" w:rsidRPr="0051569C" w:rsidRDefault="008D298B" w:rsidP="00982129">
            <w:pPr>
              <w:jc w:val="right"/>
              <w:rPr>
                <w:color w:val="000000"/>
                <w:sz w:val="18"/>
                <w:lang w:val="en-GB" w:eastAsia="id-ID"/>
              </w:rPr>
            </w:pPr>
            <w:r w:rsidRPr="00E6429F">
              <w:rPr>
                <w:color w:val="000000"/>
                <w:sz w:val="18"/>
                <w:lang w:val="en-GB" w:eastAsia="id-ID"/>
              </w:rPr>
              <w:t>44.729.000</w:t>
            </w:r>
          </w:p>
        </w:tc>
        <w:tc>
          <w:tcPr>
            <w:tcW w:w="2267" w:type="dxa"/>
            <w:shd w:val="clear" w:color="auto" w:fill="auto"/>
          </w:tcPr>
          <w:p w:rsidR="008D298B" w:rsidRPr="0051569C" w:rsidRDefault="008D298B" w:rsidP="00801543">
            <w:pPr>
              <w:pStyle w:val="ListParagraph"/>
              <w:numPr>
                <w:ilvl w:val="0"/>
                <w:numId w:val="47"/>
              </w:numPr>
              <w:spacing w:after="200" w:line="276" w:lineRule="auto"/>
              <w:jc w:val="both"/>
              <w:rPr>
                <w:color w:val="000000"/>
                <w:sz w:val="18"/>
                <w:lang w:val="id-ID" w:eastAsia="id-ID"/>
              </w:rPr>
            </w:pPr>
            <w:r w:rsidRPr="0051569C">
              <w:rPr>
                <w:color w:val="000000"/>
                <w:sz w:val="18"/>
                <w:lang w:val="id-ID" w:eastAsia="id-ID"/>
              </w:rPr>
              <w:t>Pemantauan Kualitas Lingkungan</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Jumlah sampel yang diperiksa</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3</w:t>
            </w:r>
            <w:r w:rsidRPr="0051569C">
              <w:rPr>
                <w:color w:val="000000"/>
                <w:sz w:val="18"/>
                <w:lang w:val="en-GB" w:eastAsia="id-ID"/>
              </w:rPr>
              <w:t>4 sampel</w:t>
            </w:r>
          </w:p>
        </w:tc>
        <w:tc>
          <w:tcPr>
            <w:tcW w:w="1560" w:type="dxa"/>
            <w:shd w:val="clear" w:color="auto" w:fill="auto"/>
          </w:tcPr>
          <w:p w:rsidR="008D298B" w:rsidRPr="0051569C" w:rsidRDefault="008D298B" w:rsidP="00257369">
            <w:pPr>
              <w:jc w:val="right"/>
              <w:rPr>
                <w:color w:val="000000"/>
                <w:sz w:val="18"/>
                <w:lang w:val="en-GB" w:eastAsia="id-ID"/>
              </w:rPr>
            </w:pPr>
            <w:r w:rsidRPr="00E6429F">
              <w:rPr>
                <w:color w:val="000000"/>
                <w:sz w:val="18"/>
                <w:lang w:val="en-GB" w:eastAsia="id-ID"/>
              </w:rPr>
              <w:t>44.729.000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5"/>
              </w:numPr>
              <w:spacing w:after="200" w:line="276" w:lineRule="auto"/>
              <w:jc w:val="both"/>
              <w:rPr>
                <w:color w:val="000000"/>
                <w:sz w:val="18"/>
                <w:lang w:val="id-ID" w:eastAsia="id-ID"/>
              </w:rPr>
            </w:pPr>
            <w:r w:rsidRPr="0051569C">
              <w:rPr>
                <w:color w:val="000000"/>
                <w:sz w:val="18"/>
                <w:lang w:val="id-ID" w:eastAsia="id-ID"/>
              </w:rPr>
              <w:t xml:space="preserve">Pengawasan pelaksanaan kebijakan </w:t>
            </w:r>
            <w:r w:rsidRPr="0051569C">
              <w:rPr>
                <w:color w:val="000000"/>
                <w:sz w:val="18"/>
                <w:lang w:val="id-ID" w:eastAsia="id-ID"/>
              </w:rPr>
              <w:lastRenderedPageBreak/>
              <w:t>bidang lingkungan hidup</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lastRenderedPageBreak/>
              <w:t xml:space="preserve">Jumlah usaha/kegiatan yang dipantau </w:t>
            </w:r>
            <w:r w:rsidRPr="0051569C">
              <w:rPr>
                <w:color w:val="000000"/>
                <w:sz w:val="18"/>
                <w:lang w:val="id-ID" w:eastAsia="id-ID"/>
              </w:rPr>
              <w:lastRenderedPageBreak/>
              <w:t>dokumen lingkungannya</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lastRenderedPageBreak/>
              <w:t xml:space="preserve">Kota </w:t>
            </w:r>
            <w:r w:rsidRPr="0051569C">
              <w:rPr>
                <w:color w:val="000000"/>
                <w:sz w:val="18"/>
                <w:lang w:val="en-GB" w:eastAsia="id-ID"/>
              </w:rPr>
              <w:lastRenderedPageBreak/>
              <w:t>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lastRenderedPageBreak/>
              <w:t>15</w:t>
            </w:r>
            <w:r w:rsidRPr="0051569C">
              <w:rPr>
                <w:color w:val="000000"/>
                <w:sz w:val="18"/>
                <w:lang w:val="en-GB" w:eastAsia="id-ID"/>
              </w:rPr>
              <w:t xml:space="preserve"> kegiatan</w:t>
            </w:r>
          </w:p>
        </w:tc>
        <w:tc>
          <w:tcPr>
            <w:tcW w:w="1560" w:type="dxa"/>
            <w:shd w:val="clear" w:color="auto" w:fill="auto"/>
          </w:tcPr>
          <w:p w:rsidR="008D298B" w:rsidRPr="0051569C" w:rsidRDefault="008D298B" w:rsidP="00982129">
            <w:pPr>
              <w:jc w:val="right"/>
              <w:rPr>
                <w:color w:val="000000"/>
                <w:sz w:val="18"/>
                <w:lang w:val="en-GB" w:eastAsia="id-ID"/>
              </w:rPr>
            </w:pPr>
            <w:r w:rsidRPr="00087F00">
              <w:rPr>
                <w:color w:val="000000"/>
                <w:sz w:val="18"/>
                <w:lang w:val="en-GB" w:eastAsia="id-ID"/>
              </w:rPr>
              <w:t>19.472.000</w:t>
            </w:r>
          </w:p>
        </w:tc>
        <w:tc>
          <w:tcPr>
            <w:tcW w:w="2267" w:type="dxa"/>
            <w:shd w:val="clear" w:color="auto" w:fill="auto"/>
          </w:tcPr>
          <w:p w:rsidR="008D298B" w:rsidRPr="0051569C" w:rsidRDefault="008D298B" w:rsidP="00801543">
            <w:pPr>
              <w:pStyle w:val="ListParagraph"/>
              <w:numPr>
                <w:ilvl w:val="0"/>
                <w:numId w:val="47"/>
              </w:numPr>
              <w:spacing w:after="200" w:line="276" w:lineRule="auto"/>
              <w:jc w:val="both"/>
              <w:rPr>
                <w:color w:val="000000"/>
                <w:sz w:val="18"/>
                <w:lang w:val="id-ID" w:eastAsia="id-ID"/>
              </w:rPr>
            </w:pPr>
            <w:r w:rsidRPr="0051569C">
              <w:rPr>
                <w:color w:val="000000"/>
                <w:sz w:val="18"/>
                <w:lang w:val="id-ID" w:eastAsia="id-ID"/>
              </w:rPr>
              <w:t xml:space="preserve">Pengawasan pelaksanaan </w:t>
            </w:r>
            <w:r w:rsidRPr="0051569C">
              <w:rPr>
                <w:color w:val="000000"/>
                <w:sz w:val="18"/>
                <w:lang w:val="id-ID" w:eastAsia="id-ID"/>
              </w:rPr>
              <w:lastRenderedPageBreak/>
              <w:t>kebijakan bidang lingkungan hidup</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lastRenderedPageBreak/>
              <w:t xml:space="preserve">Jumlah usaha/kegiatan yang dipantau </w:t>
            </w:r>
            <w:r w:rsidRPr="0051569C">
              <w:rPr>
                <w:color w:val="000000"/>
                <w:sz w:val="18"/>
                <w:lang w:val="id-ID" w:eastAsia="id-ID"/>
              </w:rPr>
              <w:lastRenderedPageBreak/>
              <w:t>dokumen lingkungannya</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lastRenderedPageBreak/>
              <w:t xml:space="preserve">Kota </w:t>
            </w:r>
            <w:r w:rsidRPr="0051569C">
              <w:rPr>
                <w:color w:val="000000"/>
                <w:sz w:val="18"/>
                <w:lang w:val="en-GB" w:eastAsia="id-ID"/>
              </w:rPr>
              <w:lastRenderedPageBreak/>
              <w:t>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lastRenderedPageBreak/>
              <w:t>15</w:t>
            </w:r>
            <w:r w:rsidRPr="0051569C">
              <w:rPr>
                <w:color w:val="000000"/>
                <w:sz w:val="18"/>
                <w:lang w:val="en-GB" w:eastAsia="id-ID"/>
              </w:rPr>
              <w:t xml:space="preserve"> kegiatan</w:t>
            </w:r>
          </w:p>
        </w:tc>
        <w:tc>
          <w:tcPr>
            <w:tcW w:w="1560" w:type="dxa"/>
            <w:shd w:val="clear" w:color="auto" w:fill="auto"/>
          </w:tcPr>
          <w:p w:rsidR="008D298B" w:rsidRPr="0051569C" w:rsidRDefault="008D298B" w:rsidP="00257369">
            <w:pPr>
              <w:jc w:val="right"/>
              <w:rPr>
                <w:color w:val="000000"/>
                <w:sz w:val="18"/>
                <w:lang w:val="en-GB" w:eastAsia="id-ID"/>
              </w:rPr>
            </w:pPr>
            <w:r w:rsidRPr="00087F00">
              <w:rPr>
                <w:color w:val="000000"/>
                <w:sz w:val="18"/>
                <w:lang w:val="en-GB" w:eastAsia="id-ID"/>
              </w:rPr>
              <w:t>19.472.000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5"/>
              </w:numPr>
              <w:spacing w:after="200" w:line="276" w:lineRule="auto"/>
              <w:jc w:val="both"/>
              <w:rPr>
                <w:color w:val="000000"/>
                <w:sz w:val="18"/>
                <w:lang w:val="id-ID" w:eastAsia="id-ID"/>
              </w:rPr>
            </w:pPr>
            <w:r w:rsidRPr="0051569C">
              <w:rPr>
                <w:color w:val="000000"/>
                <w:sz w:val="18"/>
                <w:lang w:val="id-ID" w:eastAsia="id-ID"/>
              </w:rPr>
              <w:t>Penanganan Pengaduan kasus Lingkungan Hidup</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Kasus yang tertangani</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4</w:t>
            </w:r>
            <w:r w:rsidRPr="0051569C">
              <w:rPr>
                <w:color w:val="000000"/>
                <w:sz w:val="18"/>
                <w:lang w:val="en-GB" w:eastAsia="id-ID"/>
              </w:rPr>
              <w:t xml:space="preserve"> kasus</w:t>
            </w:r>
          </w:p>
        </w:tc>
        <w:tc>
          <w:tcPr>
            <w:tcW w:w="1560" w:type="dxa"/>
            <w:shd w:val="clear" w:color="auto" w:fill="auto"/>
          </w:tcPr>
          <w:p w:rsidR="008D298B" w:rsidRPr="0051569C" w:rsidRDefault="008D298B" w:rsidP="00982129">
            <w:pPr>
              <w:jc w:val="right"/>
              <w:rPr>
                <w:color w:val="000000"/>
                <w:sz w:val="18"/>
                <w:lang w:val="en-GB" w:eastAsia="id-ID"/>
              </w:rPr>
            </w:pPr>
            <w:r w:rsidRPr="00087F00">
              <w:rPr>
                <w:color w:val="000000"/>
                <w:sz w:val="18"/>
                <w:lang w:val="en-GB" w:eastAsia="id-ID"/>
              </w:rPr>
              <w:t>10.722.000</w:t>
            </w:r>
          </w:p>
        </w:tc>
        <w:tc>
          <w:tcPr>
            <w:tcW w:w="2267" w:type="dxa"/>
            <w:shd w:val="clear" w:color="auto" w:fill="auto"/>
          </w:tcPr>
          <w:p w:rsidR="008D298B" w:rsidRPr="0051569C" w:rsidRDefault="008D298B" w:rsidP="00801543">
            <w:pPr>
              <w:pStyle w:val="ListParagraph"/>
              <w:numPr>
                <w:ilvl w:val="0"/>
                <w:numId w:val="47"/>
              </w:numPr>
              <w:spacing w:after="200" w:line="276" w:lineRule="auto"/>
              <w:jc w:val="both"/>
              <w:rPr>
                <w:color w:val="000000"/>
                <w:sz w:val="18"/>
                <w:lang w:val="id-ID" w:eastAsia="id-ID"/>
              </w:rPr>
            </w:pPr>
            <w:r w:rsidRPr="0051569C">
              <w:rPr>
                <w:color w:val="000000"/>
                <w:sz w:val="18"/>
                <w:lang w:val="id-ID" w:eastAsia="id-ID"/>
              </w:rPr>
              <w:t>Penanganan Pengaduan kasus Lingkungan Hidup</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Kasus yang tertangani</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4</w:t>
            </w:r>
            <w:r w:rsidRPr="0051569C">
              <w:rPr>
                <w:color w:val="000000"/>
                <w:sz w:val="18"/>
                <w:lang w:val="en-GB" w:eastAsia="id-ID"/>
              </w:rPr>
              <w:t xml:space="preserve"> kasus</w:t>
            </w:r>
          </w:p>
        </w:tc>
        <w:tc>
          <w:tcPr>
            <w:tcW w:w="1560" w:type="dxa"/>
            <w:shd w:val="clear" w:color="auto" w:fill="auto"/>
          </w:tcPr>
          <w:p w:rsidR="008D298B" w:rsidRPr="0051569C" w:rsidRDefault="008D298B" w:rsidP="00257369">
            <w:pPr>
              <w:jc w:val="right"/>
              <w:rPr>
                <w:color w:val="000000"/>
                <w:sz w:val="18"/>
                <w:lang w:val="en-GB" w:eastAsia="id-ID"/>
              </w:rPr>
            </w:pPr>
            <w:r w:rsidRPr="00087F00">
              <w:rPr>
                <w:color w:val="000000"/>
                <w:sz w:val="18"/>
                <w:lang w:val="en-GB" w:eastAsia="id-ID"/>
              </w:rPr>
              <w:t>10.722.000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5"/>
              </w:numPr>
              <w:spacing w:after="200" w:line="276" w:lineRule="auto"/>
              <w:jc w:val="both"/>
              <w:rPr>
                <w:color w:val="000000"/>
                <w:sz w:val="18"/>
                <w:lang w:val="id-ID" w:eastAsia="id-ID"/>
              </w:rPr>
            </w:pPr>
            <w:r w:rsidRPr="0051569C">
              <w:rPr>
                <w:color w:val="000000"/>
                <w:sz w:val="18"/>
                <w:lang w:val="id-ID" w:eastAsia="id-ID"/>
              </w:rPr>
              <w:t>Pemeriksaan/Pemantauan Kualitas Limbah Industri</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Jumlah sampel yang diperiksa</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54</w:t>
            </w:r>
            <w:r w:rsidRPr="0051569C">
              <w:rPr>
                <w:color w:val="000000"/>
                <w:sz w:val="18"/>
                <w:lang w:val="en-GB" w:eastAsia="id-ID"/>
              </w:rPr>
              <w:t xml:space="preserve"> sampel</w:t>
            </w:r>
          </w:p>
        </w:tc>
        <w:tc>
          <w:tcPr>
            <w:tcW w:w="1560" w:type="dxa"/>
            <w:shd w:val="clear" w:color="auto" w:fill="auto"/>
          </w:tcPr>
          <w:p w:rsidR="008D298B" w:rsidRPr="0051569C" w:rsidRDefault="008D298B" w:rsidP="00982129">
            <w:pPr>
              <w:jc w:val="right"/>
              <w:rPr>
                <w:color w:val="000000"/>
                <w:sz w:val="18"/>
                <w:lang w:val="en-GB" w:eastAsia="id-ID"/>
              </w:rPr>
            </w:pPr>
            <w:r w:rsidRPr="00087F00">
              <w:rPr>
                <w:color w:val="000000"/>
                <w:sz w:val="18"/>
                <w:lang w:val="en-GB" w:eastAsia="id-ID"/>
              </w:rPr>
              <w:t>47.556.000</w:t>
            </w:r>
          </w:p>
        </w:tc>
        <w:tc>
          <w:tcPr>
            <w:tcW w:w="2267" w:type="dxa"/>
            <w:shd w:val="clear" w:color="auto" w:fill="auto"/>
          </w:tcPr>
          <w:p w:rsidR="008D298B" w:rsidRPr="0051569C" w:rsidRDefault="008D298B" w:rsidP="00801543">
            <w:pPr>
              <w:pStyle w:val="ListParagraph"/>
              <w:numPr>
                <w:ilvl w:val="0"/>
                <w:numId w:val="47"/>
              </w:numPr>
              <w:spacing w:after="200" w:line="276" w:lineRule="auto"/>
              <w:jc w:val="both"/>
              <w:rPr>
                <w:color w:val="000000"/>
                <w:sz w:val="18"/>
                <w:lang w:val="id-ID" w:eastAsia="id-ID"/>
              </w:rPr>
            </w:pPr>
            <w:r w:rsidRPr="0051569C">
              <w:rPr>
                <w:color w:val="000000"/>
                <w:sz w:val="18"/>
                <w:lang w:val="id-ID" w:eastAsia="id-ID"/>
              </w:rPr>
              <w:t>Pemeriksaan/Pemantauan Kualitas Limbah Industri</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Jumlah sampel yang diperiksa</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54</w:t>
            </w:r>
            <w:r w:rsidRPr="0051569C">
              <w:rPr>
                <w:color w:val="000000"/>
                <w:sz w:val="18"/>
                <w:lang w:val="en-GB" w:eastAsia="id-ID"/>
              </w:rPr>
              <w:t xml:space="preserve"> sampel</w:t>
            </w:r>
          </w:p>
        </w:tc>
        <w:tc>
          <w:tcPr>
            <w:tcW w:w="1560" w:type="dxa"/>
            <w:shd w:val="clear" w:color="auto" w:fill="auto"/>
          </w:tcPr>
          <w:p w:rsidR="008D298B" w:rsidRPr="0051569C" w:rsidRDefault="008D298B" w:rsidP="00257369">
            <w:pPr>
              <w:jc w:val="right"/>
              <w:rPr>
                <w:color w:val="000000"/>
                <w:sz w:val="18"/>
                <w:lang w:val="en-GB" w:eastAsia="id-ID"/>
              </w:rPr>
            </w:pPr>
            <w:r w:rsidRPr="00087F00">
              <w:rPr>
                <w:color w:val="000000"/>
                <w:sz w:val="18"/>
                <w:lang w:val="en-GB" w:eastAsia="id-ID"/>
              </w:rPr>
              <w:t>47.556.000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5"/>
              </w:numPr>
              <w:spacing w:after="200" w:line="276" w:lineRule="auto"/>
              <w:jc w:val="both"/>
              <w:rPr>
                <w:color w:val="000000"/>
                <w:sz w:val="18"/>
                <w:lang w:val="id-ID" w:eastAsia="id-ID"/>
              </w:rPr>
            </w:pPr>
            <w:r w:rsidRPr="0051569C">
              <w:rPr>
                <w:color w:val="000000"/>
                <w:sz w:val="18"/>
                <w:lang w:val="id-ID" w:eastAsia="id-ID"/>
              </w:rPr>
              <w:t>Pemantauan Kualitas Mata Air</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Jumlah sampel yang diperiksa</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40 sampel</w:t>
            </w:r>
          </w:p>
        </w:tc>
        <w:tc>
          <w:tcPr>
            <w:tcW w:w="1560" w:type="dxa"/>
            <w:shd w:val="clear" w:color="auto" w:fill="auto"/>
          </w:tcPr>
          <w:p w:rsidR="008D298B" w:rsidRPr="0051569C" w:rsidRDefault="008D298B" w:rsidP="00982129">
            <w:pPr>
              <w:jc w:val="right"/>
              <w:rPr>
                <w:color w:val="000000"/>
                <w:sz w:val="18"/>
                <w:lang w:val="en-GB" w:eastAsia="id-ID"/>
              </w:rPr>
            </w:pPr>
            <w:r w:rsidRPr="00087F00">
              <w:rPr>
                <w:color w:val="000000"/>
                <w:sz w:val="18"/>
                <w:lang w:val="en-GB" w:eastAsia="id-ID"/>
              </w:rPr>
              <w:t>47.880.000</w:t>
            </w:r>
          </w:p>
        </w:tc>
        <w:tc>
          <w:tcPr>
            <w:tcW w:w="2267" w:type="dxa"/>
            <w:shd w:val="clear" w:color="auto" w:fill="auto"/>
          </w:tcPr>
          <w:p w:rsidR="008D298B" w:rsidRPr="0051569C" w:rsidRDefault="008D298B" w:rsidP="00801543">
            <w:pPr>
              <w:pStyle w:val="ListParagraph"/>
              <w:numPr>
                <w:ilvl w:val="0"/>
                <w:numId w:val="47"/>
              </w:numPr>
              <w:spacing w:after="200" w:line="276" w:lineRule="auto"/>
              <w:jc w:val="both"/>
              <w:rPr>
                <w:color w:val="000000"/>
                <w:sz w:val="18"/>
                <w:lang w:val="id-ID" w:eastAsia="id-ID"/>
              </w:rPr>
            </w:pPr>
            <w:r w:rsidRPr="0051569C">
              <w:rPr>
                <w:color w:val="000000"/>
                <w:sz w:val="18"/>
                <w:lang w:val="id-ID" w:eastAsia="id-ID"/>
              </w:rPr>
              <w:t>Pemantauan Kualitas Mata Air</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Jumlah sampel yang diperiksa</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40 sampel</w:t>
            </w:r>
          </w:p>
        </w:tc>
        <w:tc>
          <w:tcPr>
            <w:tcW w:w="1560" w:type="dxa"/>
            <w:shd w:val="clear" w:color="auto" w:fill="auto"/>
          </w:tcPr>
          <w:p w:rsidR="008D298B" w:rsidRPr="0051569C" w:rsidRDefault="008D298B" w:rsidP="00257369">
            <w:pPr>
              <w:jc w:val="right"/>
              <w:rPr>
                <w:color w:val="000000"/>
                <w:sz w:val="18"/>
                <w:lang w:val="en-GB" w:eastAsia="id-ID"/>
              </w:rPr>
            </w:pPr>
            <w:r w:rsidRPr="00087F00">
              <w:rPr>
                <w:color w:val="000000"/>
                <w:sz w:val="18"/>
                <w:lang w:val="en-GB" w:eastAsia="id-ID"/>
              </w:rPr>
              <w:t>47.880.000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5"/>
              </w:numPr>
              <w:spacing w:after="200" w:line="276" w:lineRule="auto"/>
              <w:jc w:val="both"/>
              <w:rPr>
                <w:color w:val="000000"/>
                <w:sz w:val="18"/>
                <w:lang w:val="id-ID" w:eastAsia="id-ID"/>
              </w:rPr>
            </w:pPr>
            <w:r w:rsidRPr="0051569C">
              <w:rPr>
                <w:color w:val="000000"/>
                <w:sz w:val="18"/>
                <w:lang w:val="id-ID" w:eastAsia="id-ID"/>
              </w:rPr>
              <w:t>Pengelolaan Gas Methan</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Terkelolanya gas methan TPSA Banyuurip</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12 bulan</w:t>
            </w:r>
          </w:p>
        </w:tc>
        <w:tc>
          <w:tcPr>
            <w:tcW w:w="1560" w:type="dxa"/>
            <w:shd w:val="clear" w:color="auto" w:fill="auto"/>
          </w:tcPr>
          <w:p w:rsidR="008D298B" w:rsidRPr="0051569C" w:rsidRDefault="008D298B" w:rsidP="00982129">
            <w:pPr>
              <w:jc w:val="right"/>
              <w:rPr>
                <w:color w:val="000000"/>
                <w:sz w:val="18"/>
                <w:lang w:val="en-GB" w:eastAsia="id-ID"/>
              </w:rPr>
            </w:pPr>
            <w:r w:rsidRPr="00087F00">
              <w:rPr>
                <w:color w:val="000000"/>
                <w:sz w:val="18"/>
                <w:lang w:val="en-GB" w:eastAsia="id-ID"/>
              </w:rPr>
              <w:t>50.345.000</w:t>
            </w:r>
          </w:p>
        </w:tc>
        <w:tc>
          <w:tcPr>
            <w:tcW w:w="2267" w:type="dxa"/>
            <w:shd w:val="clear" w:color="auto" w:fill="auto"/>
          </w:tcPr>
          <w:p w:rsidR="008D298B" w:rsidRPr="0051569C" w:rsidRDefault="008D298B" w:rsidP="00801543">
            <w:pPr>
              <w:pStyle w:val="ListParagraph"/>
              <w:numPr>
                <w:ilvl w:val="0"/>
                <w:numId w:val="47"/>
              </w:numPr>
              <w:spacing w:after="200" w:line="276" w:lineRule="auto"/>
              <w:jc w:val="both"/>
              <w:rPr>
                <w:color w:val="000000"/>
                <w:sz w:val="18"/>
                <w:lang w:val="id-ID" w:eastAsia="id-ID"/>
              </w:rPr>
            </w:pPr>
            <w:r w:rsidRPr="0051569C">
              <w:rPr>
                <w:color w:val="000000"/>
                <w:sz w:val="18"/>
                <w:lang w:val="id-ID" w:eastAsia="id-ID"/>
              </w:rPr>
              <w:t>Pengelolaan Gas Methan</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Terkelolanya gas methan TPSA Banyuurip</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12 bulan</w:t>
            </w:r>
          </w:p>
        </w:tc>
        <w:tc>
          <w:tcPr>
            <w:tcW w:w="1560" w:type="dxa"/>
            <w:shd w:val="clear" w:color="auto" w:fill="auto"/>
          </w:tcPr>
          <w:p w:rsidR="008D298B" w:rsidRPr="0051569C" w:rsidRDefault="008D298B" w:rsidP="00257369">
            <w:pPr>
              <w:jc w:val="right"/>
              <w:rPr>
                <w:color w:val="000000"/>
                <w:sz w:val="18"/>
                <w:lang w:val="en-GB" w:eastAsia="id-ID"/>
              </w:rPr>
            </w:pPr>
            <w:r w:rsidRPr="00087F00">
              <w:rPr>
                <w:color w:val="000000"/>
                <w:sz w:val="18"/>
                <w:lang w:val="en-GB" w:eastAsia="id-ID"/>
              </w:rPr>
              <w:t>50.345.000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087F00">
            <w:pPr>
              <w:pStyle w:val="ListParagraph"/>
              <w:numPr>
                <w:ilvl w:val="0"/>
                <w:numId w:val="35"/>
              </w:numPr>
              <w:spacing w:after="200" w:line="276" w:lineRule="auto"/>
              <w:jc w:val="both"/>
              <w:rPr>
                <w:color w:val="000000"/>
                <w:sz w:val="18"/>
                <w:lang w:val="id-ID" w:eastAsia="id-ID"/>
              </w:rPr>
            </w:pPr>
            <w:r w:rsidRPr="00087F00">
              <w:rPr>
                <w:color w:val="000000"/>
                <w:sz w:val="18"/>
                <w:lang w:val="id-ID" w:eastAsia="id-ID"/>
              </w:rPr>
              <w:t>Sosialisasi kebijakan lingkungan hidup</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Terlaksananya sosialisasi kebijakan di bidang lingkungan hidup</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70 peserta</w:t>
            </w:r>
          </w:p>
        </w:tc>
        <w:tc>
          <w:tcPr>
            <w:tcW w:w="1560" w:type="dxa"/>
            <w:shd w:val="clear" w:color="auto" w:fill="auto"/>
          </w:tcPr>
          <w:p w:rsidR="008D298B" w:rsidRPr="0051569C" w:rsidRDefault="008D298B" w:rsidP="00982129">
            <w:pPr>
              <w:jc w:val="right"/>
              <w:rPr>
                <w:color w:val="000000"/>
                <w:sz w:val="18"/>
                <w:lang w:val="en-GB" w:eastAsia="id-ID"/>
              </w:rPr>
            </w:pPr>
            <w:r w:rsidRPr="00087F00">
              <w:rPr>
                <w:color w:val="000000"/>
                <w:sz w:val="18"/>
                <w:lang w:val="en-GB" w:eastAsia="id-ID"/>
              </w:rPr>
              <w:t>7.237.000</w:t>
            </w:r>
          </w:p>
        </w:tc>
        <w:tc>
          <w:tcPr>
            <w:tcW w:w="2267" w:type="dxa"/>
            <w:shd w:val="clear" w:color="auto" w:fill="auto"/>
          </w:tcPr>
          <w:p w:rsidR="008D298B" w:rsidRPr="0051569C" w:rsidRDefault="008D298B" w:rsidP="00801543">
            <w:pPr>
              <w:pStyle w:val="ListParagraph"/>
              <w:numPr>
                <w:ilvl w:val="0"/>
                <w:numId w:val="47"/>
              </w:numPr>
              <w:spacing w:after="200" w:line="276" w:lineRule="auto"/>
              <w:jc w:val="both"/>
              <w:rPr>
                <w:color w:val="000000"/>
                <w:sz w:val="18"/>
                <w:lang w:val="id-ID" w:eastAsia="id-ID"/>
              </w:rPr>
            </w:pPr>
            <w:r w:rsidRPr="0051569C">
              <w:rPr>
                <w:color w:val="000000"/>
                <w:sz w:val="18"/>
                <w:lang w:val="id-ID" w:eastAsia="id-ID"/>
              </w:rPr>
              <w:t>Koordinasi Penyusunan Upaya Pengelolaan Lingkungan &amp; Pemantauan Lingkungan</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Terlaksananya sosialisasi kebijakan di bidang lingkungan hidup</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70 peserta</w:t>
            </w:r>
          </w:p>
        </w:tc>
        <w:tc>
          <w:tcPr>
            <w:tcW w:w="1560" w:type="dxa"/>
            <w:shd w:val="clear" w:color="auto" w:fill="auto"/>
          </w:tcPr>
          <w:p w:rsidR="008D298B" w:rsidRPr="0051569C" w:rsidRDefault="008D298B" w:rsidP="00257369">
            <w:pPr>
              <w:jc w:val="right"/>
              <w:rPr>
                <w:color w:val="000000"/>
                <w:sz w:val="18"/>
                <w:lang w:val="en-GB" w:eastAsia="id-ID"/>
              </w:rPr>
            </w:pPr>
            <w:r w:rsidRPr="00087F00">
              <w:rPr>
                <w:color w:val="000000"/>
                <w:sz w:val="18"/>
                <w:lang w:val="en-GB" w:eastAsia="id-ID"/>
              </w:rPr>
              <w:t>7.237.000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5"/>
              </w:numPr>
              <w:spacing w:after="200" w:line="276" w:lineRule="auto"/>
              <w:jc w:val="both"/>
              <w:rPr>
                <w:color w:val="000000"/>
                <w:sz w:val="18"/>
                <w:lang w:val="id-ID" w:eastAsia="id-ID"/>
              </w:rPr>
            </w:pPr>
            <w:r w:rsidRPr="0051569C">
              <w:rPr>
                <w:color w:val="000000"/>
                <w:sz w:val="18"/>
                <w:lang w:val="id-ID" w:eastAsia="id-ID"/>
              </w:rPr>
              <w:t>Pelayanan Penyedotan Kakus</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Jumlah kakus masyarakat</w:t>
            </w:r>
            <w:r>
              <w:rPr>
                <w:color w:val="000000"/>
                <w:sz w:val="18"/>
                <w:lang w:val="en-GB" w:eastAsia="id-ID"/>
              </w:rPr>
              <w:t xml:space="preserve"> </w:t>
            </w:r>
            <w:r w:rsidRPr="0051569C">
              <w:rPr>
                <w:color w:val="000000"/>
                <w:sz w:val="18"/>
                <w:lang w:val="id-ID" w:eastAsia="id-ID"/>
              </w:rPr>
              <w:t>yang disedot</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7</w:t>
            </w:r>
            <w:r w:rsidRPr="0051569C">
              <w:rPr>
                <w:color w:val="000000"/>
                <w:sz w:val="18"/>
                <w:lang w:val="en-GB" w:eastAsia="id-ID"/>
              </w:rPr>
              <w:t>0 lubang</w:t>
            </w:r>
          </w:p>
        </w:tc>
        <w:tc>
          <w:tcPr>
            <w:tcW w:w="1560" w:type="dxa"/>
            <w:shd w:val="clear" w:color="auto" w:fill="auto"/>
          </w:tcPr>
          <w:p w:rsidR="008D298B" w:rsidRPr="0051569C" w:rsidRDefault="008D298B" w:rsidP="00982129">
            <w:pPr>
              <w:jc w:val="right"/>
              <w:rPr>
                <w:color w:val="000000"/>
                <w:sz w:val="18"/>
                <w:lang w:val="en-GB" w:eastAsia="id-ID"/>
              </w:rPr>
            </w:pPr>
            <w:r w:rsidRPr="00087F00">
              <w:rPr>
                <w:color w:val="000000"/>
                <w:sz w:val="18"/>
                <w:lang w:val="en-GB" w:eastAsia="id-ID"/>
              </w:rPr>
              <w:t>76.525.000</w:t>
            </w:r>
          </w:p>
        </w:tc>
        <w:tc>
          <w:tcPr>
            <w:tcW w:w="2267" w:type="dxa"/>
            <w:shd w:val="clear" w:color="auto" w:fill="auto"/>
          </w:tcPr>
          <w:p w:rsidR="008D298B" w:rsidRPr="0051569C" w:rsidRDefault="008D298B" w:rsidP="00801543">
            <w:pPr>
              <w:pStyle w:val="ListParagraph"/>
              <w:numPr>
                <w:ilvl w:val="0"/>
                <w:numId w:val="47"/>
              </w:numPr>
              <w:spacing w:after="200" w:line="276" w:lineRule="auto"/>
              <w:jc w:val="both"/>
              <w:rPr>
                <w:color w:val="000000"/>
                <w:sz w:val="18"/>
                <w:lang w:val="id-ID" w:eastAsia="id-ID"/>
              </w:rPr>
            </w:pPr>
            <w:r w:rsidRPr="0051569C">
              <w:rPr>
                <w:color w:val="000000"/>
                <w:sz w:val="18"/>
                <w:lang w:val="id-ID" w:eastAsia="id-ID"/>
              </w:rPr>
              <w:t>Pelayanan Penyedotan Kakus</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Jumlah kakus masyarakat</w:t>
            </w:r>
            <w:r>
              <w:rPr>
                <w:color w:val="000000"/>
                <w:sz w:val="18"/>
                <w:lang w:val="en-GB" w:eastAsia="id-ID"/>
              </w:rPr>
              <w:t xml:space="preserve"> </w:t>
            </w:r>
            <w:r w:rsidRPr="0051569C">
              <w:rPr>
                <w:color w:val="000000"/>
                <w:sz w:val="18"/>
                <w:lang w:val="id-ID" w:eastAsia="id-ID"/>
              </w:rPr>
              <w:t>yang disedot</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7</w:t>
            </w:r>
            <w:r w:rsidRPr="0051569C">
              <w:rPr>
                <w:color w:val="000000"/>
                <w:sz w:val="18"/>
                <w:lang w:val="en-GB" w:eastAsia="id-ID"/>
              </w:rPr>
              <w:t>0 lubang</w:t>
            </w:r>
          </w:p>
        </w:tc>
        <w:tc>
          <w:tcPr>
            <w:tcW w:w="1560" w:type="dxa"/>
            <w:shd w:val="clear" w:color="auto" w:fill="auto"/>
          </w:tcPr>
          <w:p w:rsidR="008D298B" w:rsidRPr="0051569C" w:rsidRDefault="008D298B" w:rsidP="00257369">
            <w:pPr>
              <w:jc w:val="right"/>
              <w:rPr>
                <w:color w:val="000000"/>
                <w:sz w:val="18"/>
                <w:lang w:val="en-GB" w:eastAsia="id-ID"/>
              </w:rPr>
            </w:pPr>
            <w:r w:rsidRPr="00087F00">
              <w:rPr>
                <w:color w:val="000000"/>
                <w:sz w:val="18"/>
                <w:lang w:val="en-GB" w:eastAsia="id-ID"/>
              </w:rPr>
              <w:t>76.525.000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1D71F7">
            <w:pPr>
              <w:pStyle w:val="ListParagraph"/>
              <w:numPr>
                <w:ilvl w:val="0"/>
                <w:numId w:val="35"/>
              </w:numPr>
              <w:spacing w:after="200" w:line="276" w:lineRule="auto"/>
              <w:jc w:val="both"/>
              <w:rPr>
                <w:color w:val="000000"/>
                <w:sz w:val="18"/>
                <w:lang w:val="id-ID" w:eastAsia="id-ID"/>
              </w:rPr>
            </w:pPr>
            <w:r w:rsidRPr="001D71F7">
              <w:rPr>
                <w:color w:val="000000"/>
                <w:sz w:val="18"/>
                <w:lang w:val="id-ID" w:eastAsia="id-ID"/>
              </w:rPr>
              <w:t xml:space="preserve">Verifikasi Perizinan Perlindungan dan </w:t>
            </w:r>
            <w:r w:rsidRPr="001D71F7">
              <w:rPr>
                <w:color w:val="000000"/>
                <w:sz w:val="18"/>
                <w:lang w:val="id-ID" w:eastAsia="id-ID"/>
              </w:rPr>
              <w:lastRenderedPageBreak/>
              <w:t>Pengelolaan Lingkungan Hidup (PPLH)</w:t>
            </w:r>
          </w:p>
        </w:tc>
        <w:tc>
          <w:tcPr>
            <w:tcW w:w="1985" w:type="dxa"/>
            <w:shd w:val="clear" w:color="auto" w:fill="auto"/>
          </w:tcPr>
          <w:p w:rsidR="008D298B" w:rsidRPr="001D71F7" w:rsidRDefault="008D298B" w:rsidP="001D71F7">
            <w:pPr>
              <w:rPr>
                <w:color w:val="000000"/>
                <w:sz w:val="18"/>
                <w:lang w:val="en-GB" w:eastAsia="id-ID"/>
              </w:rPr>
            </w:pPr>
            <w:r w:rsidRPr="0051569C">
              <w:rPr>
                <w:color w:val="000000"/>
                <w:sz w:val="18"/>
                <w:lang w:val="id-ID" w:eastAsia="id-ID"/>
              </w:rPr>
              <w:lastRenderedPageBreak/>
              <w:t xml:space="preserve">Terverifikasinya </w:t>
            </w:r>
            <w:r>
              <w:rPr>
                <w:color w:val="000000"/>
                <w:sz w:val="18"/>
                <w:lang w:val="en-GB" w:eastAsia="id-ID"/>
              </w:rPr>
              <w:t xml:space="preserve">izin </w:t>
            </w:r>
            <w:r>
              <w:rPr>
                <w:color w:val="000000"/>
                <w:sz w:val="18"/>
                <w:lang w:val="en-GB" w:eastAsia="id-ID"/>
              </w:rPr>
              <w:lastRenderedPageBreak/>
              <w:t>PPLH</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lastRenderedPageBreak/>
              <w:t xml:space="preserve">Kota </w:t>
            </w:r>
            <w:r w:rsidRPr="0051569C">
              <w:rPr>
                <w:color w:val="000000"/>
                <w:sz w:val="18"/>
                <w:lang w:val="en-GB" w:eastAsia="id-ID"/>
              </w:rPr>
              <w:lastRenderedPageBreak/>
              <w:t>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lastRenderedPageBreak/>
              <w:t>100 %</w:t>
            </w:r>
          </w:p>
        </w:tc>
        <w:tc>
          <w:tcPr>
            <w:tcW w:w="1560" w:type="dxa"/>
            <w:shd w:val="clear" w:color="auto" w:fill="auto"/>
          </w:tcPr>
          <w:p w:rsidR="008D298B" w:rsidRPr="0051569C" w:rsidRDefault="008D298B" w:rsidP="00982129">
            <w:pPr>
              <w:jc w:val="right"/>
              <w:rPr>
                <w:color w:val="000000"/>
                <w:sz w:val="18"/>
                <w:lang w:val="en-GB" w:eastAsia="id-ID"/>
              </w:rPr>
            </w:pPr>
            <w:r w:rsidRPr="001D71F7">
              <w:rPr>
                <w:color w:val="000000"/>
                <w:sz w:val="18"/>
                <w:lang w:val="en-GB" w:eastAsia="id-ID"/>
              </w:rPr>
              <w:t>56.602.000</w:t>
            </w:r>
          </w:p>
        </w:tc>
        <w:tc>
          <w:tcPr>
            <w:tcW w:w="2267" w:type="dxa"/>
            <w:shd w:val="clear" w:color="auto" w:fill="auto"/>
          </w:tcPr>
          <w:p w:rsidR="008D298B" w:rsidRPr="0051569C" w:rsidRDefault="008D298B" w:rsidP="00801543">
            <w:pPr>
              <w:pStyle w:val="ListParagraph"/>
              <w:numPr>
                <w:ilvl w:val="0"/>
                <w:numId w:val="47"/>
              </w:numPr>
              <w:spacing w:after="200" w:line="276" w:lineRule="auto"/>
              <w:jc w:val="both"/>
              <w:rPr>
                <w:color w:val="000000"/>
                <w:sz w:val="18"/>
                <w:lang w:val="id-ID" w:eastAsia="id-ID"/>
              </w:rPr>
            </w:pPr>
            <w:r w:rsidRPr="0051569C">
              <w:rPr>
                <w:color w:val="000000"/>
                <w:sz w:val="18"/>
                <w:lang w:val="id-ID" w:eastAsia="id-ID"/>
              </w:rPr>
              <w:t xml:space="preserve">Verifikasi Dokumen </w:t>
            </w:r>
            <w:r w:rsidRPr="0051569C">
              <w:rPr>
                <w:color w:val="000000"/>
                <w:sz w:val="18"/>
                <w:lang w:val="id-ID" w:eastAsia="id-ID"/>
              </w:rPr>
              <w:lastRenderedPageBreak/>
              <w:t>Lingkungan Hidup</w:t>
            </w:r>
          </w:p>
        </w:tc>
        <w:tc>
          <w:tcPr>
            <w:tcW w:w="1984" w:type="dxa"/>
            <w:shd w:val="clear" w:color="auto" w:fill="auto"/>
          </w:tcPr>
          <w:p w:rsidR="008D298B" w:rsidRPr="001D71F7" w:rsidRDefault="008D298B" w:rsidP="00257369">
            <w:pPr>
              <w:rPr>
                <w:color w:val="000000"/>
                <w:sz w:val="18"/>
                <w:lang w:val="en-GB" w:eastAsia="id-ID"/>
              </w:rPr>
            </w:pPr>
            <w:r w:rsidRPr="0051569C">
              <w:rPr>
                <w:color w:val="000000"/>
                <w:sz w:val="18"/>
                <w:lang w:val="id-ID" w:eastAsia="id-ID"/>
              </w:rPr>
              <w:lastRenderedPageBreak/>
              <w:t xml:space="preserve">Terverifikasinya </w:t>
            </w:r>
            <w:r>
              <w:rPr>
                <w:color w:val="000000"/>
                <w:sz w:val="18"/>
                <w:lang w:val="en-GB" w:eastAsia="id-ID"/>
              </w:rPr>
              <w:t xml:space="preserve">izin </w:t>
            </w:r>
            <w:r>
              <w:rPr>
                <w:color w:val="000000"/>
                <w:sz w:val="18"/>
                <w:lang w:val="en-GB" w:eastAsia="id-ID"/>
              </w:rPr>
              <w:lastRenderedPageBreak/>
              <w:t>PPLH</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lastRenderedPageBreak/>
              <w:t xml:space="preserve">Kota </w:t>
            </w:r>
            <w:r w:rsidRPr="0051569C">
              <w:rPr>
                <w:color w:val="000000"/>
                <w:sz w:val="18"/>
                <w:lang w:val="en-GB" w:eastAsia="id-ID"/>
              </w:rPr>
              <w:lastRenderedPageBreak/>
              <w:t>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lastRenderedPageBreak/>
              <w:t>100 %</w:t>
            </w:r>
          </w:p>
        </w:tc>
        <w:tc>
          <w:tcPr>
            <w:tcW w:w="1560" w:type="dxa"/>
            <w:shd w:val="clear" w:color="auto" w:fill="auto"/>
          </w:tcPr>
          <w:p w:rsidR="008D298B" w:rsidRPr="0051569C" w:rsidRDefault="008D298B" w:rsidP="00257369">
            <w:pPr>
              <w:jc w:val="right"/>
              <w:rPr>
                <w:color w:val="000000"/>
                <w:sz w:val="18"/>
                <w:lang w:val="en-GB" w:eastAsia="id-ID"/>
              </w:rPr>
            </w:pPr>
            <w:r w:rsidRPr="001D71F7">
              <w:rPr>
                <w:color w:val="000000"/>
                <w:sz w:val="18"/>
                <w:lang w:val="en-GB" w:eastAsia="id-ID"/>
              </w:rPr>
              <w:t>56.602.000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1D71F7">
            <w:pPr>
              <w:pStyle w:val="ListParagraph"/>
              <w:numPr>
                <w:ilvl w:val="0"/>
                <w:numId w:val="35"/>
              </w:numPr>
              <w:spacing w:after="200" w:line="276" w:lineRule="auto"/>
              <w:jc w:val="both"/>
              <w:rPr>
                <w:color w:val="000000"/>
                <w:sz w:val="18"/>
                <w:lang w:val="id-ID" w:eastAsia="id-ID"/>
              </w:rPr>
            </w:pPr>
            <w:r w:rsidRPr="001D71F7">
              <w:rPr>
                <w:color w:val="000000"/>
                <w:sz w:val="18"/>
                <w:lang w:val="id-ID" w:eastAsia="id-ID"/>
              </w:rPr>
              <w:t>Pembentukan komisi AMDAL</w:t>
            </w:r>
          </w:p>
        </w:tc>
        <w:tc>
          <w:tcPr>
            <w:tcW w:w="1985" w:type="dxa"/>
            <w:shd w:val="clear" w:color="auto" w:fill="auto"/>
          </w:tcPr>
          <w:p w:rsidR="008D298B" w:rsidRPr="001D71F7" w:rsidRDefault="008D298B" w:rsidP="00982129">
            <w:pPr>
              <w:rPr>
                <w:color w:val="000000"/>
                <w:sz w:val="18"/>
                <w:lang w:val="en-GB" w:eastAsia="id-ID"/>
              </w:rPr>
            </w:pPr>
            <w:r>
              <w:rPr>
                <w:color w:val="000000"/>
                <w:sz w:val="18"/>
                <w:lang w:val="en-GB" w:eastAsia="id-ID"/>
              </w:rPr>
              <w:t>Terbentuknya komisi AMDAL</w:t>
            </w:r>
          </w:p>
        </w:tc>
        <w:tc>
          <w:tcPr>
            <w:tcW w:w="1134" w:type="dxa"/>
            <w:shd w:val="clear" w:color="auto" w:fill="auto"/>
          </w:tcPr>
          <w:p w:rsidR="008D298B" w:rsidRPr="0051569C" w:rsidRDefault="008D298B" w:rsidP="00982129">
            <w:pPr>
              <w:rPr>
                <w:color w:val="000000"/>
                <w:sz w:val="18"/>
                <w:lang w:val="en-GB" w:eastAsia="id-ID"/>
              </w:rPr>
            </w:pPr>
            <w:r>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100 %</w:t>
            </w:r>
          </w:p>
        </w:tc>
        <w:tc>
          <w:tcPr>
            <w:tcW w:w="1560" w:type="dxa"/>
            <w:shd w:val="clear" w:color="auto" w:fill="auto"/>
          </w:tcPr>
          <w:p w:rsidR="008D298B" w:rsidRPr="0051569C" w:rsidRDefault="008D298B" w:rsidP="00982129">
            <w:pPr>
              <w:jc w:val="right"/>
              <w:rPr>
                <w:color w:val="000000"/>
                <w:sz w:val="18"/>
                <w:lang w:val="en-GB" w:eastAsia="id-ID"/>
              </w:rPr>
            </w:pPr>
            <w:r w:rsidRPr="001D71F7">
              <w:rPr>
                <w:color w:val="000000"/>
                <w:sz w:val="18"/>
                <w:lang w:val="en-GB" w:eastAsia="id-ID"/>
              </w:rPr>
              <w:t>27.445.000</w:t>
            </w:r>
          </w:p>
        </w:tc>
        <w:tc>
          <w:tcPr>
            <w:tcW w:w="2267" w:type="dxa"/>
            <w:shd w:val="clear" w:color="auto" w:fill="auto"/>
          </w:tcPr>
          <w:p w:rsidR="008D298B" w:rsidRPr="0051569C" w:rsidRDefault="008D298B" w:rsidP="00801543">
            <w:pPr>
              <w:pStyle w:val="ListParagraph"/>
              <w:numPr>
                <w:ilvl w:val="0"/>
                <w:numId w:val="47"/>
              </w:numPr>
              <w:spacing w:after="200" w:line="276" w:lineRule="auto"/>
              <w:jc w:val="both"/>
              <w:rPr>
                <w:color w:val="000000"/>
                <w:sz w:val="18"/>
                <w:lang w:val="id-ID" w:eastAsia="id-ID"/>
              </w:rPr>
            </w:pPr>
            <w:r>
              <w:rPr>
                <w:color w:val="000000"/>
                <w:sz w:val="18"/>
                <w:lang w:val="en-GB" w:eastAsia="id-ID"/>
              </w:rPr>
              <w:t>Pembentukan komisi AMDAL</w:t>
            </w:r>
          </w:p>
        </w:tc>
        <w:tc>
          <w:tcPr>
            <w:tcW w:w="1984" w:type="dxa"/>
            <w:shd w:val="clear" w:color="auto" w:fill="auto"/>
          </w:tcPr>
          <w:p w:rsidR="008D298B" w:rsidRPr="001D71F7" w:rsidRDefault="008D298B" w:rsidP="00257369">
            <w:pPr>
              <w:rPr>
                <w:color w:val="000000"/>
                <w:sz w:val="18"/>
                <w:lang w:val="en-GB" w:eastAsia="id-ID"/>
              </w:rPr>
            </w:pPr>
            <w:r>
              <w:rPr>
                <w:color w:val="000000"/>
                <w:sz w:val="18"/>
                <w:lang w:val="en-GB" w:eastAsia="id-ID"/>
              </w:rPr>
              <w:t>Terbentuknya komisi AMDAL</w:t>
            </w:r>
          </w:p>
        </w:tc>
        <w:tc>
          <w:tcPr>
            <w:tcW w:w="1134" w:type="dxa"/>
            <w:shd w:val="clear" w:color="auto" w:fill="auto"/>
          </w:tcPr>
          <w:p w:rsidR="008D298B" w:rsidRPr="0051569C" w:rsidRDefault="008D298B" w:rsidP="00257369">
            <w:pPr>
              <w:rPr>
                <w:color w:val="000000"/>
                <w:sz w:val="18"/>
                <w:lang w:val="en-GB" w:eastAsia="id-ID"/>
              </w:rPr>
            </w:pPr>
            <w:r>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100 %</w:t>
            </w:r>
          </w:p>
        </w:tc>
        <w:tc>
          <w:tcPr>
            <w:tcW w:w="1560" w:type="dxa"/>
            <w:shd w:val="clear" w:color="auto" w:fill="auto"/>
          </w:tcPr>
          <w:p w:rsidR="008D298B" w:rsidRPr="0051569C" w:rsidRDefault="008D298B" w:rsidP="00257369">
            <w:pPr>
              <w:jc w:val="right"/>
              <w:rPr>
                <w:color w:val="000000"/>
                <w:sz w:val="18"/>
                <w:lang w:val="en-GB" w:eastAsia="id-ID"/>
              </w:rPr>
            </w:pPr>
            <w:r w:rsidRPr="001D71F7">
              <w:rPr>
                <w:color w:val="000000"/>
                <w:sz w:val="18"/>
                <w:lang w:val="en-GB" w:eastAsia="id-ID"/>
              </w:rPr>
              <w:t>27.445.000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5"/>
              </w:numPr>
              <w:spacing w:after="200" w:line="276" w:lineRule="auto"/>
              <w:jc w:val="both"/>
              <w:rPr>
                <w:color w:val="000000"/>
                <w:sz w:val="18"/>
                <w:lang w:val="id-ID" w:eastAsia="id-ID"/>
              </w:rPr>
            </w:pPr>
            <w:r w:rsidRPr="0051569C">
              <w:rPr>
                <w:color w:val="000000"/>
                <w:sz w:val="18"/>
                <w:lang w:val="id-ID" w:eastAsia="id-ID"/>
              </w:rPr>
              <w:t>Monitoring, Evaluasi dan Pelaporan Pengendalian Pencemaran dan Perusakan Lingkungan Hidup</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Laporan pengelolaan sampah TPSA Banyuurip</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12 buku</w:t>
            </w:r>
          </w:p>
        </w:tc>
        <w:tc>
          <w:tcPr>
            <w:tcW w:w="1560" w:type="dxa"/>
            <w:shd w:val="clear" w:color="auto" w:fill="auto"/>
          </w:tcPr>
          <w:p w:rsidR="008D298B" w:rsidRPr="0051569C" w:rsidRDefault="008D298B" w:rsidP="00982129">
            <w:pPr>
              <w:jc w:val="right"/>
              <w:rPr>
                <w:color w:val="000000"/>
                <w:sz w:val="18"/>
                <w:lang w:val="en-GB" w:eastAsia="id-ID"/>
              </w:rPr>
            </w:pPr>
            <w:r w:rsidRPr="001D71F7">
              <w:rPr>
                <w:color w:val="000000"/>
                <w:sz w:val="18"/>
                <w:lang w:val="en-GB" w:eastAsia="id-ID"/>
              </w:rPr>
              <w:t>37.343.000</w:t>
            </w:r>
          </w:p>
        </w:tc>
        <w:tc>
          <w:tcPr>
            <w:tcW w:w="2267" w:type="dxa"/>
            <w:shd w:val="clear" w:color="auto" w:fill="auto"/>
          </w:tcPr>
          <w:p w:rsidR="008D298B" w:rsidRPr="0051569C" w:rsidRDefault="008D298B" w:rsidP="00801543">
            <w:pPr>
              <w:pStyle w:val="ListParagraph"/>
              <w:numPr>
                <w:ilvl w:val="0"/>
                <w:numId w:val="47"/>
              </w:numPr>
              <w:spacing w:after="200" w:line="276" w:lineRule="auto"/>
              <w:jc w:val="both"/>
              <w:rPr>
                <w:color w:val="000000"/>
                <w:sz w:val="18"/>
                <w:lang w:val="id-ID" w:eastAsia="id-ID"/>
              </w:rPr>
            </w:pPr>
            <w:r w:rsidRPr="0051569C">
              <w:rPr>
                <w:color w:val="000000"/>
                <w:sz w:val="18"/>
                <w:lang w:val="id-ID" w:eastAsia="id-ID"/>
              </w:rPr>
              <w:t>Laporan pengelolaan sampah TPSA Banyuurip</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Laporan pengelolaan sampah TPSA Banyuurip</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12 buku</w:t>
            </w:r>
          </w:p>
        </w:tc>
        <w:tc>
          <w:tcPr>
            <w:tcW w:w="1560" w:type="dxa"/>
            <w:shd w:val="clear" w:color="auto" w:fill="auto"/>
          </w:tcPr>
          <w:p w:rsidR="008D298B" w:rsidRPr="0051569C" w:rsidRDefault="008D298B" w:rsidP="00257369">
            <w:pPr>
              <w:jc w:val="right"/>
              <w:rPr>
                <w:color w:val="000000"/>
                <w:sz w:val="18"/>
                <w:lang w:val="en-GB" w:eastAsia="id-ID"/>
              </w:rPr>
            </w:pPr>
            <w:r w:rsidRPr="001D71F7">
              <w:rPr>
                <w:color w:val="000000"/>
                <w:sz w:val="18"/>
                <w:lang w:val="en-GB" w:eastAsia="id-ID"/>
              </w:rPr>
              <w:t>37.343.000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5"/>
              </w:numPr>
              <w:spacing w:after="200" w:line="276" w:lineRule="auto"/>
              <w:jc w:val="both"/>
              <w:rPr>
                <w:color w:val="000000"/>
                <w:sz w:val="18"/>
                <w:lang w:val="id-ID" w:eastAsia="id-ID"/>
              </w:rPr>
            </w:pPr>
            <w:r w:rsidRPr="0051569C">
              <w:rPr>
                <w:color w:val="000000"/>
                <w:sz w:val="18"/>
                <w:lang w:val="id-ID" w:eastAsia="id-ID"/>
              </w:rPr>
              <w:t>Pemeriksaan dokumen lingkungan</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Kebenaran Dokumen Lingkungan</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100 dokumen</w:t>
            </w:r>
          </w:p>
        </w:tc>
        <w:tc>
          <w:tcPr>
            <w:tcW w:w="1560" w:type="dxa"/>
            <w:shd w:val="clear" w:color="auto" w:fill="auto"/>
          </w:tcPr>
          <w:p w:rsidR="008D298B" w:rsidRPr="0051569C" w:rsidRDefault="008D298B" w:rsidP="00982129">
            <w:pPr>
              <w:jc w:val="right"/>
              <w:rPr>
                <w:color w:val="000000"/>
                <w:sz w:val="18"/>
                <w:lang w:val="en-GB" w:eastAsia="id-ID"/>
              </w:rPr>
            </w:pPr>
            <w:r w:rsidRPr="001D71F7">
              <w:rPr>
                <w:color w:val="000000"/>
                <w:sz w:val="18"/>
                <w:lang w:val="en-GB" w:eastAsia="id-ID"/>
              </w:rPr>
              <w:t>70.278.000</w:t>
            </w:r>
          </w:p>
        </w:tc>
        <w:tc>
          <w:tcPr>
            <w:tcW w:w="2267" w:type="dxa"/>
            <w:shd w:val="clear" w:color="auto" w:fill="auto"/>
          </w:tcPr>
          <w:p w:rsidR="008D298B" w:rsidRPr="0051569C" w:rsidRDefault="008D298B" w:rsidP="00801543">
            <w:pPr>
              <w:pStyle w:val="ListParagraph"/>
              <w:numPr>
                <w:ilvl w:val="0"/>
                <w:numId w:val="47"/>
              </w:numPr>
              <w:spacing w:after="200" w:line="276" w:lineRule="auto"/>
              <w:jc w:val="both"/>
              <w:rPr>
                <w:color w:val="000000"/>
                <w:sz w:val="18"/>
                <w:lang w:val="id-ID" w:eastAsia="id-ID"/>
              </w:rPr>
            </w:pPr>
            <w:r w:rsidRPr="0051569C">
              <w:rPr>
                <w:color w:val="000000"/>
                <w:sz w:val="18"/>
                <w:lang w:val="id-ID" w:eastAsia="id-ID"/>
              </w:rPr>
              <w:t>Kebenaran Dokumen Lingkungan</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Kebenaran Dokumen Lingkungan</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100 dokumen</w:t>
            </w:r>
          </w:p>
        </w:tc>
        <w:tc>
          <w:tcPr>
            <w:tcW w:w="1560" w:type="dxa"/>
            <w:shd w:val="clear" w:color="auto" w:fill="auto"/>
          </w:tcPr>
          <w:p w:rsidR="008D298B" w:rsidRPr="0051569C" w:rsidRDefault="008D298B" w:rsidP="00257369">
            <w:pPr>
              <w:jc w:val="right"/>
              <w:rPr>
                <w:color w:val="000000"/>
                <w:sz w:val="18"/>
                <w:lang w:val="en-GB" w:eastAsia="id-ID"/>
              </w:rPr>
            </w:pPr>
            <w:r w:rsidRPr="001D71F7">
              <w:rPr>
                <w:color w:val="000000"/>
                <w:sz w:val="18"/>
                <w:lang w:val="en-GB" w:eastAsia="id-ID"/>
              </w:rPr>
              <w:t>70.278.000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1D71F7">
            <w:pPr>
              <w:pStyle w:val="ListParagraph"/>
              <w:numPr>
                <w:ilvl w:val="0"/>
                <w:numId w:val="35"/>
              </w:numPr>
              <w:spacing w:after="200" w:line="276" w:lineRule="auto"/>
              <w:jc w:val="both"/>
              <w:rPr>
                <w:color w:val="000000"/>
                <w:sz w:val="18"/>
                <w:lang w:val="id-ID" w:eastAsia="id-ID"/>
              </w:rPr>
            </w:pPr>
            <w:r w:rsidRPr="001D71F7">
              <w:rPr>
                <w:color w:val="000000"/>
                <w:sz w:val="18"/>
                <w:lang w:val="id-ID" w:eastAsia="id-ID"/>
              </w:rPr>
              <w:t>Pelayanan surat pernyataan pengelolaan lingkungan</w:t>
            </w:r>
          </w:p>
        </w:tc>
        <w:tc>
          <w:tcPr>
            <w:tcW w:w="1985" w:type="dxa"/>
            <w:shd w:val="clear" w:color="auto" w:fill="auto"/>
          </w:tcPr>
          <w:p w:rsidR="008D298B" w:rsidRPr="0051569C" w:rsidRDefault="008D298B" w:rsidP="00982129">
            <w:pPr>
              <w:rPr>
                <w:color w:val="000000"/>
                <w:sz w:val="18"/>
                <w:lang w:val="id-ID" w:eastAsia="id-ID"/>
              </w:rPr>
            </w:pPr>
            <w:r w:rsidRPr="001D71F7">
              <w:rPr>
                <w:color w:val="000000"/>
                <w:sz w:val="18"/>
                <w:lang w:val="id-ID" w:eastAsia="id-ID"/>
              </w:rPr>
              <w:t>Jumlah pengajuan surat yang dilayani</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1D71F7">
            <w:pPr>
              <w:rPr>
                <w:color w:val="000000"/>
                <w:sz w:val="18"/>
                <w:lang w:val="en-GB" w:eastAsia="id-ID"/>
              </w:rPr>
            </w:pPr>
            <w:r>
              <w:rPr>
                <w:color w:val="000000"/>
                <w:sz w:val="18"/>
                <w:lang w:val="en-GB" w:eastAsia="id-ID"/>
              </w:rPr>
              <w:t>120 surat</w:t>
            </w:r>
          </w:p>
        </w:tc>
        <w:tc>
          <w:tcPr>
            <w:tcW w:w="1560" w:type="dxa"/>
            <w:shd w:val="clear" w:color="auto" w:fill="auto"/>
          </w:tcPr>
          <w:p w:rsidR="008D298B" w:rsidRPr="0051569C" w:rsidRDefault="008D298B" w:rsidP="00982129">
            <w:pPr>
              <w:jc w:val="right"/>
              <w:rPr>
                <w:color w:val="000000"/>
                <w:sz w:val="18"/>
                <w:lang w:val="en-GB" w:eastAsia="id-ID"/>
              </w:rPr>
            </w:pPr>
            <w:r w:rsidRPr="001D71F7">
              <w:rPr>
                <w:color w:val="000000"/>
                <w:sz w:val="18"/>
                <w:lang w:val="en-GB" w:eastAsia="id-ID"/>
              </w:rPr>
              <w:t>35.640.000</w:t>
            </w:r>
          </w:p>
        </w:tc>
        <w:tc>
          <w:tcPr>
            <w:tcW w:w="2267" w:type="dxa"/>
            <w:shd w:val="clear" w:color="auto" w:fill="auto"/>
          </w:tcPr>
          <w:p w:rsidR="008D298B" w:rsidRPr="0051569C" w:rsidRDefault="008D298B" w:rsidP="00801543">
            <w:pPr>
              <w:pStyle w:val="ListParagraph"/>
              <w:numPr>
                <w:ilvl w:val="0"/>
                <w:numId w:val="47"/>
              </w:numPr>
              <w:spacing w:after="200" w:line="276" w:lineRule="auto"/>
              <w:jc w:val="both"/>
              <w:rPr>
                <w:color w:val="000000"/>
                <w:sz w:val="18"/>
                <w:lang w:val="id-ID" w:eastAsia="id-ID"/>
              </w:rPr>
            </w:pPr>
            <w:r w:rsidRPr="0051569C">
              <w:rPr>
                <w:color w:val="000000"/>
                <w:sz w:val="18"/>
                <w:lang w:val="id-ID" w:eastAsia="id-ID"/>
              </w:rPr>
              <w:t>Keabsahan perizinan PPLH</w:t>
            </w:r>
          </w:p>
        </w:tc>
        <w:tc>
          <w:tcPr>
            <w:tcW w:w="1984" w:type="dxa"/>
            <w:shd w:val="clear" w:color="auto" w:fill="auto"/>
          </w:tcPr>
          <w:p w:rsidR="008D298B" w:rsidRPr="0051569C" w:rsidRDefault="008D298B" w:rsidP="00257369">
            <w:pPr>
              <w:rPr>
                <w:color w:val="000000"/>
                <w:sz w:val="18"/>
                <w:lang w:val="id-ID" w:eastAsia="id-ID"/>
              </w:rPr>
            </w:pPr>
            <w:r w:rsidRPr="001D71F7">
              <w:rPr>
                <w:color w:val="000000"/>
                <w:sz w:val="18"/>
                <w:lang w:val="id-ID" w:eastAsia="id-ID"/>
              </w:rPr>
              <w:t>Jumlah pengajuan surat yang dilayani</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120 surat</w:t>
            </w:r>
          </w:p>
        </w:tc>
        <w:tc>
          <w:tcPr>
            <w:tcW w:w="1560" w:type="dxa"/>
            <w:shd w:val="clear" w:color="auto" w:fill="auto"/>
          </w:tcPr>
          <w:p w:rsidR="008D298B" w:rsidRPr="0051569C" w:rsidRDefault="008D298B" w:rsidP="00257369">
            <w:pPr>
              <w:jc w:val="right"/>
              <w:rPr>
                <w:color w:val="000000"/>
                <w:sz w:val="18"/>
                <w:lang w:val="en-GB" w:eastAsia="id-ID"/>
              </w:rPr>
            </w:pPr>
            <w:r w:rsidRPr="001D71F7">
              <w:rPr>
                <w:color w:val="000000"/>
                <w:sz w:val="18"/>
                <w:lang w:val="en-GB" w:eastAsia="id-ID"/>
              </w:rPr>
              <w:t>35.640.000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5"/>
              </w:numPr>
              <w:spacing w:after="200" w:line="276" w:lineRule="auto"/>
              <w:jc w:val="both"/>
              <w:rPr>
                <w:color w:val="000000"/>
                <w:sz w:val="18"/>
                <w:lang w:val="id-ID" w:eastAsia="id-ID"/>
              </w:rPr>
            </w:pPr>
            <w:r w:rsidRPr="0051569C">
              <w:rPr>
                <w:color w:val="000000"/>
                <w:sz w:val="18"/>
                <w:lang w:val="id-ID" w:eastAsia="id-ID"/>
              </w:rPr>
              <w:t>Pemantauan Kualitas Udara</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Jumlah sampel yang diperiksa</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20 sampel</w:t>
            </w:r>
          </w:p>
        </w:tc>
        <w:tc>
          <w:tcPr>
            <w:tcW w:w="1560" w:type="dxa"/>
            <w:shd w:val="clear" w:color="auto" w:fill="auto"/>
          </w:tcPr>
          <w:p w:rsidR="008D298B" w:rsidRPr="0051569C" w:rsidRDefault="008D298B" w:rsidP="00982129">
            <w:pPr>
              <w:jc w:val="right"/>
              <w:rPr>
                <w:color w:val="000000"/>
                <w:sz w:val="18"/>
                <w:lang w:val="en-GB" w:eastAsia="id-ID"/>
              </w:rPr>
            </w:pPr>
            <w:r w:rsidRPr="001D71F7">
              <w:rPr>
                <w:color w:val="000000"/>
                <w:sz w:val="18"/>
                <w:lang w:val="en-GB" w:eastAsia="id-ID"/>
              </w:rPr>
              <w:t>77.211.000</w:t>
            </w:r>
          </w:p>
        </w:tc>
        <w:tc>
          <w:tcPr>
            <w:tcW w:w="2267" w:type="dxa"/>
            <w:shd w:val="clear" w:color="auto" w:fill="auto"/>
          </w:tcPr>
          <w:p w:rsidR="008D298B" w:rsidRPr="0051569C" w:rsidRDefault="008D298B" w:rsidP="00801543">
            <w:pPr>
              <w:pStyle w:val="ListParagraph"/>
              <w:numPr>
                <w:ilvl w:val="0"/>
                <w:numId w:val="47"/>
              </w:numPr>
              <w:spacing w:after="200" w:line="276" w:lineRule="auto"/>
              <w:jc w:val="both"/>
              <w:rPr>
                <w:color w:val="000000"/>
                <w:sz w:val="18"/>
                <w:lang w:val="id-ID" w:eastAsia="id-ID"/>
              </w:rPr>
            </w:pPr>
            <w:r w:rsidRPr="0051569C">
              <w:rPr>
                <w:color w:val="000000"/>
                <w:sz w:val="18"/>
                <w:lang w:val="id-ID" w:eastAsia="id-ID"/>
              </w:rPr>
              <w:t>Jumlah sampel yang diperiksa</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Jumlah sampel yang diperiksa</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20 sampel</w:t>
            </w:r>
          </w:p>
        </w:tc>
        <w:tc>
          <w:tcPr>
            <w:tcW w:w="1560" w:type="dxa"/>
            <w:shd w:val="clear" w:color="auto" w:fill="auto"/>
          </w:tcPr>
          <w:p w:rsidR="008D298B" w:rsidRPr="0051569C" w:rsidRDefault="008D298B" w:rsidP="00257369">
            <w:pPr>
              <w:jc w:val="right"/>
              <w:rPr>
                <w:color w:val="000000"/>
                <w:sz w:val="18"/>
                <w:lang w:val="en-GB" w:eastAsia="id-ID"/>
              </w:rPr>
            </w:pPr>
            <w:r w:rsidRPr="001D71F7">
              <w:rPr>
                <w:color w:val="000000"/>
                <w:sz w:val="18"/>
                <w:lang w:val="en-GB" w:eastAsia="id-ID"/>
              </w:rPr>
              <w:t>77.211.000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1D71F7" w:rsidRDefault="008D298B" w:rsidP="001D71F7">
            <w:pPr>
              <w:pStyle w:val="ListParagraph"/>
              <w:numPr>
                <w:ilvl w:val="0"/>
                <w:numId w:val="47"/>
              </w:numPr>
              <w:ind w:left="318" w:hanging="284"/>
              <w:jc w:val="both"/>
              <w:rPr>
                <w:color w:val="000000"/>
                <w:sz w:val="18"/>
                <w:lang w:val="en-GB" w:eastAsia="id-ID"/>
              </w:rPr>
            </w:pPr>
            <w:r w:rsidRPr="001D71F7">
              <w:rPr>
                <w:color w:val="000000"/>
                <w:sz w:val="18"/>
                <w:lang w:val="en-GB" w:eastAsia="id-ID"/>
              </w:rPr>
              <w:t>Penyusunan dokumen sistem mutu laboratorium lingkungan</w:t>
            </w:r>
          </w:p>
        </w:tc>
        <w:tc>
          <w:tcPr>
            <w:tcW w:w="1985" w:type="dxa"/>
            <w:shd w:val="clear" w:color="auto" w:fill="auto"/>
          </w:tcPr>
          <w:p w:rsidR="008D298B" w:rsidRPr="0051569C" w:rsidRDefault="008D298B" w:rsidP="00982129">
            <w:pPr>
              <w:rPr>
                <w:color w:val="000000"/>
                <w:sz w:val="18"/>
                <w:lang w:val="id-ID" w:eastAsia="id-ID"/>
              </w:rPr>
            </w:pPr>
            <w:r w:rsidRPr="001D71F7">
              <w:rPr>
                <w:color w:val="000000"/>
                <w:sz w:val="18"/>
                <w:lang w:val="id-ID" w:eastAsia="id-ID"/>
              </w:rPr>
              <w:t>Dokumen sistem mutu laboratorium lingkungan</w:t>
            </w:r>
          </w:p>
        </w:tc>
        <w:tc>
          <w:tcPr>
            <w:tcW w:w="1134" w:type="dxa"/>
            <w:shd w:val="clear" w:color="auto" w:fill="auto"/>
          </w:tcPr>
          <w:p w:rsidR="008D298B" w:rsidRPr="00A6584E" w:rsidRDefault="008D298B" w:rsidP="00982129">
            <w:pPr>
              <w:rPr>
                <w:color w:val="000000"/>
                <w:sz w:val="18"/>
                <w:lang w:val="en-GB" w:eastAsia="id-ID"/>
              </w:rPr>
            </w:pPr>
            <w:r>
              <w:rPr>
                <w:color w:val="000000"/>
                <w:sz w:val="18"/>
                <w:lang w:val="en-GB" w:eastAsia="id-ID"/>
              </w:rPr>
              <w:t>Kota Magelang</w:t>
            </w:r>
          </w:p>
        </w:tc>
        <w:tc>
          <w:tcPr>
            <w:tcW w:w="1417" w:type="dxa"/>
            <w:shd w:val="clear" w:color="auto" w:fill="auto"/>
          </w:tcPr>
          <w:p w:rsidR="008D298B" w:rsidRPr="00A6584E" w:rsidRDefault="008D298B" w:rsidP="00982129">
            <w:pPr>
              <w:rPr>
                <w:color w:val="000000"/>
                <w:sz w:val="18"/>
                <w:lang w:val="en-GB" w:eastAsia="id-ID"/>
              </w:rPr>
            </w:pPr>
            <w:r>
              <w:rPr>
                <w:color w:val="000000"/>
                <w:sz w:val="18"/>
                <w:lang w:val="en-GB" w:eastAsia="id-ID"/>
              </w:rPr>
              <w:t>1 laporan</w:t>
            </w:r>
          </w:p>
        </w:tc>
        <w:tc>
          <w:tcPr>
            <w:tcW w:w="1560" w:type="dxa"/>
            <w:shd w:val="clear" w:color="auto" w:fill="auto"/>
          </w:tcPr>
          <w:p w:rsidR="008D298B" w:rsidRPr="0051569C" w:rsidRDefault="008D298B" w:rsidP="00982129">
            <w:pPr>
              <w:jc w:val="right"/>
              <w:rPr>
                <w:color w:val="000000"/>
                <w:sz w:val="18"/>
                <w:lang w:val="id-ID" w:eastAsia="id-ID"/>
              </w:rPr>
            </w:pPr>
            <w:r w:rsidRPr="00A6584E">
              <w:rPr>
                <w:color w:val="000000"/>
                <w:sz w:val="18"/>
                <w:lang w:val="id-ID" w:eastAsia="id-ID"/>
              </w:rPr>
              <w:t>48.886.000</w:t>
            </w:r>
          </w:p>
        </w:tc>
        <w:tc>
          <w:tcPr>
            <w:tcW w:w="2267" w:type="dxa"/>
            <w:shd w:val="clear" w:color="auto" w:fill="auto"/>
          </w:tcPr>
          <w:p w:rsidR="008D298B" w:rsidRPr="0051569C" w:rsidRDefault="008D298B" w:rsidP="008D298B">
            <w:pPr>
              <w:ind w:left="458" w:hanging="458"/>
              <w:jc w:val="both"/>
              <w:rPr>
                <w:color w:val="000000"/>
                <w:sz w:val="18"/>
                <w:lang w:val="en-GB" w:eastAsia="id-ID"/>
              </w:rPr>
            </w:pPr>
            <w:r>
              <w:rPr>
                <w:color w:val="000000"/>
                <w:sz w:val="18"/>
                <w:lang w:val="en-GB" w:eastAsia="id-ID"/>
              </w:rPr>
              <w:t xml:space="preserve">18.   Penyusunan dokumen sistem mutu laboratorium lingkungan </w:t>
            </w:r>
          </w:p>
        </w:tc>
        <w:tc>
          <w:tcPr>
            <w:tcW w:w="1984" w:type="dxa"/>
            <w:shd w:val="clear" w:color="auto" w:fill="auto"/>
          </w:tcPr>
          <w:p w:rsidR="008D298B" w:rsidRPr="0051569C" w:rsidRDefault="008D298B" w:rsidP="00257369">
            <w:pPr>
              <w:rPr>
                <w:color w:val="000000"/>
                <w:sz w:val="18"/>
                <w:lang w:val="id-ID" w:eastAsia="id-ID"/>
              </w:rPr>
            </w:pPr>
            <w:r w:rsidRPr="001D71F7">
              <w:rPr>
                <w:color w:val="000000"/>
                <w:sz w:val="18"/>
                <w:lang w:val="id-ID" w:eastAsia="id-ID"/>
              </w:rPr>
              <w:t>Dokumen sistem mutu laboratorium lingkungan</w:t>
            </w:r>
          </w:p>
        </w:tc>
        <w:tc>
          <w:tcPr>
            <w:tcW w:w="1134" w:type="dxa"/>
            <w:shd w:val="clear" w:color="auto" w:fill="auto"/>
          </w:tcPr>
          <w:p w:rsidR="008D298B" w:rsidRPr="00A6584E" w:rsidRDefault="008D298B" w:rsidP="00257369">
            <w:pPr>
              <w:rPr>
                <w:color w:val="000000"/>
                <w:sz w:val="18"/>
                <w:lang w:val="en-GB" w:eastAsia="id-ID"/>
              </w:rPr>
            </w:pPr>
            <w:r>
              <w:rPr>
                <w:color w:val="000000"/>
                <w:sz w:val="18"/>
                <w:lang w:val="en-GB" w:eastAsia="id-ID"/>
              </w:rPr>
              <w:t>Kota Magelang</w:t>
            </w:r>
          </w:p>
        </w:tc>
        <w:tc>
          <w:tcPr>
            <w:tcW w:w="1418" w:type="dxa"/>
            <w:shd w:val="clear" w:color="auto" w:fill="auto"/>
          </w:tcPr>
          <w:p w:rsidR="008D298B" w:rsidRPr="00A6584E" w:rsidRDefault="008D298B" w:rsidP="00257369">
            <w:pPr>
              <w:rPr>
                <w:color w:val="000000"/>
                <w:sz w:val="18"/>
                <w:lang w:val="en-GB" w:eastAsia="id-ID"/>
              </w:rPr>
            </w:pPr>
            <w:r>
              <w:rPr>
                <w:color w:val="000000"/>
                <w:sz w:val="18"/>
                <w:lang w:val="en-GB" w:eastAsia="id-ID"/>
              </w:rPr>
              <w:t>1 laporan</w:t>
            </w:r>
          </w:p>
        </w:tc>
        <w:tc>
          <w:tcPr>
            <w:tcW w:w="1560" w:type="dxa"/>
            <w:shd w:val="clear" w:color="auto" w:fill="auto"/>
          </w:tcPr>
          <w:p w:rsidR="008D298B" w:rsidRPr="0051569C" w:rsidRDefault="008D298B" w:rsidP="00257369">
            <w:pPr>
              <w:jc w:val="right"/>
              <w:rPr>
                <w:color w:val="000000"/>
                <w:sz w:val="18"/>
                <w:lang w:val="id-ID" w:eastAsia="id-ID"/>
              </w:rPr>
            </w:pPr>
            <w:r w:rsidRPr="00A6584E">
              <w:rPr>
                <w:color w:val="000000"/>
                <w:sz w:val="18"/>
                <w:lang w:val="id-ID" w:eastAsia="id-ID"/>
              </w:rPr>
              <w:t>48.886.000</w:t>
            </w:r>
          </w:p>
        </w:tc>
      </w:tr>
      <w:tr w:rsidR="004E38D3" w:rsidRPr="0051569C" w:rsidTr="00982129">
        <w:trPr>
          <w:trHeight w:val="300"/>
        </w:trPr>
        <w:tc>
          <w:tcPr>
            <w:tcW w:w="567" w:type="dxa"/>
            <w:shd w:val="clear" w:color="auto" w:fill="auto"/>
          </w:tcPr>
          <w:p w:rsidR="004E38D3" w:rsidRPr="0051569C" w:rsidRDefault="004E38D3" w:rsidP="00982129">
            <w:pPr>
              <w:jc w:val="center"/>
              <w:rPr>
                <w:color w:val="000000"/>
                <w:sz w:val="18"/>
                <w:lang w:val="id-ID" w:eastAsia="id-ID"/>
              </w:rPr>
            </w:pPr>
          </w:p>
        </w:tc>
        <w:tc>
          <w:tcPr>
            <w:tcW w:w="2269" w:type="dxa"/>
            <w:shd w:val="clear" w:color="auto" w:fill="auto"/>
          </w:tcPr>
          <w:p w:rsidR="004E38D3" w:rsidRPr="0051569C" w:rsidRDefault="004E38D3" w:rsidP="00982129">
            <w:pPr>
              <w:jc w:val="both"/>
              <w:rPr>
                <w:color w:val="000000"/>
                <w:sz w:val="18"/>
                <w:lang w:val="en-GB" w:eastAsia="id-ID"/>
              </w:rPr>
            </w:pPr>
            <w:r w:rsidRPr="0051569C">
              <w:rPr>
                <w:color w:val="000000"/>
                <w:sz w:val="18"/>
                <w:lang w:val="en-GB" w:eastAsia="id-ID"/>
              </w:rPr>
              <w:t>Program Perlindungan dan Konservasi Sumber Daya Alam</w:t>
            </w:r>
          </w:p>
        </w:tc>
        <w:tc>
          <w:tcPr>
            <w:tcW w:w="1985" w:type="dxa"/>
            <w:shd w:val="clear" w:color="auto" w:fill="auto"/>
          </w:tcPr>
          <w:p w:rsidR="004E38D3" w:rsidRPr="0051569C" w:rsidRDefault="004E38D3" w:rsidP="00982129">
            <w:pPr>
              <w:rPr>
                <w:color w:val="000000"/>
                <w:sz w:val="18"/>
                <w:lang w:val="id-ID" w:eastAsia="id-ID"/>
              </w:rPr>
            </w:pPr>
          </w:p>
        </w:tc>
        <w:tc>
          <w:tcPr>
            <w:tcW w:w="1134" w:type="dxa"/>
            <w:shd w:val="clear" w:color="auto" w:fill="auto"/>
          </w:tcPr>
          <w:p w:rsidR="004E38D3" w:rsidRPr="0051569C" w:rsidRDefault="004E38D3" w:rsidP="00982129">
            <w:pPr>
              <w:rPr>
                <w:color w:val="000000"/>
                <w:sz w:val="18"/>
                <w:lang w:val="id-ID" w:eastAsia="id-ID"/>
              </w:rPr>
            </w:pPr>
          </w:p>
        </w:tc>
        <w:tc>
          <w:tcPr>
            <w:tcW w:w="1417" w:type="dxa"/>
            <w:shd w:val="clear" w:color="auto" w:fill="auto"/>
          </w:tcPr>
          <w:p w:rsidR="004E38D3" w:rsidRPr="0051569C" w:rsidRDefault="004E38D3" w:rsidP="00982129">
            <w:pPr>
              <w:rPr>
                <w:color w:val="000000"/>
                <w:sz w:val="18"/>
                <w:lang w:val="id-ID" w:eastAsia="id-ID"/>
              </w:rPr>
            </w:pPr>
          </w:p>
        </w:tc>
        <w:tc>
          <w:tcPr>
            <w:tcW w:w="1560" w:type="dxa"/>
            <w:shd w:val="clear" w:color="auto" w:fill="auto"/>
          </w:tcPr>
          <w:p w:rsidR="004E38D3" w:rsidRPr="0051569C" w:rsidRDefault="004E38D3" w:rsidP="00982129">
            <w:pPr>
              <w:jc w:val="right"/>
              <w:rPr>
                <w:color w:val="000000"/>
                <w:sz w:val="18"/>
                <w:lang w:val="id-ID" w:eastAsia="id-ID"/>
              </w:rPr>
            </w:pPr>
          </w:p>
        </w:tc>
        <w:tc>
          <w:tcPr>
            <w:tcW w:w="2267" w:type="dxa"/>
            <w:shd w:val="clear" w:color="auto" w:fill="auto"/>
          </w:tcPr>
          <w:p w:rsidR="004E38D3" w:rsidRPr="0051569C" w:rsidRDefault="004E38D3" w:rsidP="00982129">
            <w:pPr>
              <w:jc w:val="both"/>
              <w:rPr>
                <w:color w:val="000000"/>
                <w:sz w:val="18"/>
                <w:lang w:val="en-GB" w:eastAsia="id-ID"/>
              </w:rPr>
            </w:pPr>
          </w:p>
        </w:tc>
        <w:tc>
          <w:tcPr>
            <w:tcW w:w="1984" w:type="dxa"/>
            <w:shd w:val="clear" w:color="auto" w:fill="auto"/>
          </w:tcPr>
          <w:p w:rsidR="004E38D3" w:rsidRPr="0051569C" w:rsidRDefault="004E38D3" w:rsidP="00982129">
            <w:pPr>
              <w:rPr>
                <w:color w:val="000000"/>
                <w:sz w:val="18"/>
                <w:lang w:val="id-ID" w:eastAsia="id-ID"/>
              </w:rPr>
            </w:pPr>
          </w:p>
        </w:tc>
        <w:tc>
          <w:tcPr>
            <w:tcW w:w="1134" w:type="dxa"/>
            <w:shd w:val="clear" w:color="auto" w:fill="auto"/>
          </w:tcPr>
          <w:p w:rsidR="004E38D3" w:rsidRPr="0051569C" w:rsidRDefault="004E38D3" w:rsidP="00982129">
            <w:pPr>
              <w:rPr>
                <w:color w:val="000000"/>
                <w:sz w:val="18"/>
                <w:lang w:val="id-ID" w:eastAsia="id-ID"/>
              </w:rPr>
            </w:pPr>
          </w:p>
        </w:tc>
        <w:tc>
          <w:tcPr>
            <w:tcW w:w="1418" w:type="dxa"/>
            <w:shd w:val="clear" w:color="auto" w:fill="auto"/>
          </w:tcPr>
          <w:p w:rsidR="004E38D3" w:rsidRPr="0051569C" w:rsidRDefault="004E38D3" w:rsidP="00982129">
            <w:pPr>
              <w:rPr>
                <w:color w:val="000000"/>
                <w:sz w:val="18"/>
                <w:lang w:val="id-ID" w:eastAsia="id-ID"/>
              </w:rPr>
            </w:pPr>
          </w:p>
        </w:tc>
        <w:tc>
          <w:tcPr>
            <w:tcW w:w="1560" w:type="dxa"/>
            <w:shd w:val="clear" w:color="auto" w:fill="auto"/>
          </w:tcPr>
          <w:p w:rsidR="004E38D3" w:rsidRPr="0051569C" w:rsidRDefault="004E38D3" w:rsidP="00982129">
            <w:pPr>
              <w:jc w:val="right"/>
              <w:rPr>
                <w:color w:val="000000"/>
                <w:sz w:val="18"/>
                <w:lang w:val="id-ID" w:eastAsia="id-ID"/>
              </w:rPr>
            </w:pP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6"/>
              </w:numPr>
              <w:spacing w:after="200" w:line="276" w:lineRule="auto"/>
              <w:jc w:val="both"/>
              <w:rPr>
                <w:color w:val="000000"/>
                <w:sz w:val="18"/>
                <w:lang w:val="id-ID" w:eastAsia="id-ID"/>
              </w:rPr>
            </w:pPr>
            <w:r w:rsidRPr="0051569C">
              <w:rPr>
                <w:color w:val="000000"/>
                <w:sz w:val="18"/>
                <w:lang w:val="id-ID" w:eastAsia="id-ID"/>
              </w:rPr>
              <w:t>Pengadaan Sumur Resapan</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Pembuatan sumur resapan</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8</w:t>
            </w:r>
            <w:r w:rsidRPr="0051569C">
              <w:rPr>
                <w:color w:val="000000"/>
                <w:sz w:val="18"/>
                <w:lang w:val="en-GB" w:eastAsia="id-ID"/>
              </w:rPr>
              <w:t xml:space="preserve"> buah</w:t>
            </w:r>
          </w:p>
        </w:tc>
        <w:tc>
          <w:tcPr>
            <w:tcW w:w="1560" w:type="dxa"/>
            <w:shd w:val="clear" w:color="auto" w:fill="auto"/>
          </w:tcPr>
          <w:p w:rsidR="008D298B" w:rsidRPr="0051569C" w:rsidRDefault="008D298B" w:rsidP="00982129">
            <w:pPr>
              <w:jc w:val="right"/>
              <w:rPr>
                <w:color w:val="000000"/>
                <w:sz w:val="18"/>
                <w:lang w:val="en-GB" w:eastAsia="id-ID"/>
              </w:rPr>
            </w:pPr>
            <w:r w:rsidRPr="00B21A54">
              <w:rPr>
                <w:color w:val="000000"/>
                <w:sz w:val="18"/>
                <w:lang w:val="en-GB" w:eastAsia="id-ID"/>
              </w:rPr>
              <w:t>49.433.000</w:t>
            </w:r>
          </w:p>
        </w:tc>
        <w:tc>
          <w:tcPr>
            <w:tcW w:w="2267" w:type="dxa"/>
            <w:shd w:val="clear" w:color="auto" w:fill="auto"/>
          </w:tcPr>
          <w:p w:rsidR="008D298B" w:rsidRPr="0051569C" w:rsidRDefault="008D298B" w:rsidP="00801543">
            <w:pPr>
              <w:pStyle w:val="ListParagraph"/>
              <w:numPr>
                <w:ilvl w:val="0"/>
                <w:numId w:val="48"/>
              </w:numPr>
              <w:spacing w:after="200" w:line="276" w:lineRule="auto"/>
              <w:jc w:val="both"/>
              <w:rPr>
                <w:color w:val="000000"/>
                <w:sz w:val="18"/>
                <w:lang w:val="id-ID" w:eastAsia="id-ID"/>
              </w:rPr>
            </w:pPr>
            <w:r w:rsidRPr="0051569C">
              <w:rPr>
                <w:color w:val="000000"/>
                <w:sz w:val="18"/>
                <w:lang w:val="id-ID" w:eastAsia="id-ID"/>
              </w:rPr>
              <w:t>Pengadaan Sumur Resapan</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Pembuatan sumur resapan</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8</w:t>
            </w:r>
            <w:r w:rsidRPr="0051569C">
              <w:rPr>
                <w:color w:val="000000"/>
                <w:sz w:val="18"/>
                <w:lang w:val="en-GB" w:eastAsia="id-ID"/>
              </w:rPr>
              <w:t xml:space="preserve"> buah</w:t>
            </w:r>
          </w:p>
        </w:tc>
        <w:tc>
          <w:tcPr>
            <w:tcW w:w="1560" w:type="dxa"/>
            <w:shd w:val="clear" w:color="auto" w:fill="auto"/>
          </w:tcPr>
          <w:p w:rsidR="008D298B" w:rsidRPr="0051569C" w:rsidRDefault="008D298B" w:rsidP="00257369">
            <w:pPr>
              <w:jc w:val="right"/>
              <w:rPr>
                <w:color w:val="000000"/>
                <w:sz w:val="18"/>
                <w:lang w:val="en-GB" w:eastAsia="id-ID"/>
              </w:rPr>
            </w:pPr>
            <w:r w:rsidRPr="00B21A54">
              <w:rPr>
                <w:color w:val="000000"/>
                <w:sz w:val="18"/>
                <w:lang w:val="en-GB" w:eastAsia="id-ID"/>
              </w:rPr>
              <w:t>49.433.000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6"/>
              </w:numPr>
              <w:spacing w:after="200" w:line="276" w:lineRule="auto"/>
              <w:jc w:val="both"/>
              <w:rPr>
                <w:color w:val="000000"/>
                <w:sz w:val="18"/>
                <w:lang w:val="id-ID" w:eastAsia="id-ID"/>
              </w:rPr>
            </w:pPr>
            <w:r w:rsidRPr="0051569C">
              <w:rPr>
                <w:color w:val="000000"/>
                <w:sz w:val="18"/>
                <w:lang w:val="id-ID" w:eastAsia="id-ID"/>
              </w:rPr>
              <w:t>Sosialisasi Saka Lingkungan Hidup</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Peserta aksi lingkungan</w:t>
            </w:r>
          </w:p>
        </w:tc>
        <w:tc>
          <w:tcPr>
            <w:tcW w:w="1134"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Kota Magelang</w:t>
            </w:r>
          </w:p>
          <w:p w:rsidR="008D298B" w:rsidRPr="0051569C" w:rsidRDefault="008D298B" w:rsidP="00982129">
            <w:pPr>
              <w:rPr>
                <w:color w:val="000000"/>
                <w:sz w:val="18"/>
                <w:lang w:val="en-GB" w:eastAsia="id-ID"/>
              </w:rPr>
            </w:pP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8</w:t>
            </w:r>
            <w:r w:rsidRPr="0051569C">
              <w:rPr>
                <w:color w:val="000000"/>
                <w:sz w:val="18"/>
                <w:lang w:val="en-GB" w:eastAsia="id-ID"/>
              </w:rPr>
              <w:t>0 orang</w:t>
            </w:r>
          </w:p>
        </w:tc>
        <w:tc>
          <w:tcPr>
            <w:tcW w:w="1560" w:type="dxa"/>
            <w:shd w:val="clear" w:color="auto" w:fill="auto"/>
          </w:tcPr>
          <w:p w:rsidR="008D298B" w:rsidRPr="0051569C" w:rsidRDefault="008D298B" w:rsidP="00982129">
            <w:pPr>
              <w:jc w:val="right"/>
              <w:rPr>
                <w:color w:val="000000"/>
                <w:sz w:val="18"/>
                <w:lang w:val="en-GB" w:eastAsia="id-ID"/>
              </w:rPr>
            </w:pPr>
            <w:r w:rsidRPr="00B21A54">
              <w:rPr>
                <w:color w:val="000000"/>
                <w:sz w:val="18"/>
                <w:lang w:val="en-GB" w:eastAsia="id-ID"/>
              </w:rPr>
              <w:t>26.719.000</w:t>
            </w:r>
          </w:p>
        </w:tc>
        <w:tc>
          <w:tcPr>
            <w:tcW w:w="2267" w:type="dxa"/>
            <w:shd w:val="clear" w:color="auto" w:fill="auto"/>
          </w:tcPr>
          <w:p w:rsidR="008D298B" w:rsidRPr="0051569C" w:rsidRDefault="008D298B" w:rsidP="00801543">
            <w:pPr>
              <w:pStyle w:val="ListParagraph"/>
              <w:numPr>
                <w:ilvl w:val="0"/>
                <w:numId w:val="48"/>
              </w:numPr>
              <w:spacing w:after="200" w:line="276" w:lineRule="auto"/>
              <w:jc w:val="both"/>
              <w:rPr>
                <w:color w:val="000000"/>
                <w:sz w:val="18"/>
                <w:lang w:val="id-ID" w:eastAsia="id-ID"/>
              </w:rPr>
            </w:pPr>
            <w:r w:rsidRPr="0051569C">
              <w:rPr>
                <w:color w:val="000000"/>
                <w:sz w:val="18"/>
                <w:lang w:val="id-ID" w:eastAsia="id-ID"/>
              </w:rPr>
              <w:t>Sosialisasi Saka Lingkungan Hidup</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Peserta aksi lingkungan</w:t>
            </w:r>
          </w:p>
        </w:tc>
        <w:tc>
          <w:tcPr>
            <w:tcW w:w="1134"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Kota Magelang</w:t>
            </w:r>
          </w:p>
          <w:p w:rsidR="008D298B" w:rsidRPr="0051569C" w:rsidRDefault="008D298B" w:rsidP="00257369">
            <w:pPr>
              <w:rPr>
                <w:color w:val="000000"/>
                <w:sz w:val="18"/>
                <w:lang w:val="en-GB" w:eastAsia="id-ID"/>
              </w:rPr>
            </w:pP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8</w:t>
            </w:r>
            <w:r w:rsidRPr="0051569C">
              <w:rPr>
                <w:color w:val="000000"/>
                <w:sz w:val="18"/>
                <w:lang w:val="en-GB" w:eastAsia="id-ID"/>
              </w:rPr>
              <w:t>0 orang</w:t>
            </w:r>
          </w:p>
        </w:tc>
        <w:tc>
          <w:tcPr>
            <w:tcW w:w="1560" w:type="dxa"/>
            <w:shd w:val="clear" w:color="auto" w:fill="auto"/>
          </w:tcPr>
          <w:p w:rsidR="008D298B" w:rsidRPr="0051569C" w:rsidRDefault="008D298B" w:rsidP="00257369">
            <w:pPr>
              <w:jc w:val="right"/>
              <w:rPr>
                <w:color w:val="000000"/>
                <w:sz w:val="18"/>
                <w:lang w:val="en-GB" w:eastAsia="id-ID"/>
              </w:rPr>
            </w:pPr>
            <w:r w:rsidRPr="00B21A54">
              <w:rPr>
                <w:color w:val="000000"/>
                <w:sz w:val="18"/>
                <w:lang w:val="en-GB" w:eastAsia="id-ID"/>
              </w:rPr>
              <w:t>26.719.000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6"/>
              </w:numPr>
              <w:spacing w:after="200" w:line="276" w:lineRule="auto"/>
              <w:jc w:val="both"/>
              <w:rPr>
                <w:color w:val="000000"/>
                <w:sz w:val="18"/>
                <w:lang w:val="id-ID" w:eastAsia="id-ID"/>
              </w:rPr>
            </w:pPr>
            <w:r w:rsidRPr="0051569C">
              <w:rPr>
                <w:color w:val="000000"/>
                <w:sz w:val="18"/>
                <w:lang w:val="id-ID" w:eastAsia="id-ID"/>
              </w:rPr>
              <w:t>Peningkatan peran serta masyarakat dalam pengendalian lingkungan hidup</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Juara lomba K3</w:t>
            </w:r>
          </w:p>
        </w:tc>
        <w:tc>
          <w:tcPr>
            <w:tcW w:w="1134"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Kota Magelang</w:t>
            </w:r>
          </w:p>
          <w:p w:rsidR="008D298B" w:rsidRPr="0051569C" w:rsidRDefault="008D298B" w:rsidP="00982129">
            <w:pPr>
              <w:rPr>
                <w:color w:val="000000"/>
                <w:sz w:val="18"/>
                <w:lang w:val="id-ID" w:eastAsia="id-ID"/>
              </w:rPr>
            </w:pP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68</w:t>
            </w:r>
            <w:r w:rsidRPr="0051569C">
              <w:rPr>
                <w:color w:val="000000"/>
                <w:sz w:val="18"/>
                <w:lang w:val="en-GB" w:eastAsia="id-ID"/>
              </w:rPr>
              <w:t xml:space="preserve"> peserta</w:t>
            </w:r>
          </w:p>
        </w:tc>
        <w:tc>
          <w:tcPr>
            <w:tcW w:w="1560" w:type="dxa"/>
            <w:shd w:val="clear" w:color="auto" w:fill="auto"/>
          </w:tcPr>
          <w:p w:rsidR="008D298B" w:rsidRPr="0051569C" w:rsidRDefault="008D298B" w:rsidP="00982129">
            <w:pPr>
              <w:jc w:val="right"/>
              <w:rPr>
                <w:color w:val="000000"/>
                <w:sz w:val="18"/>
                <w:lang w:val="en-GB" w:eastAsia="id-ID"/>
              </w:rPr>
            </w:pPr>
            <w:r w:rsidRPr="00B21A54">
              <w:rPr>
                <w:color w:val="000000"/>
                <w:sz w:val="18"/>
                <w:lang w:val="en-GB" w:eastAsia="id-ID"/>
              </w:rPr>
              <w:t>163.704.000</w:t>
            </w:r>
          </w:p>
        </w:tc>
        <w:tc>
          <w:tcPr>
            <w:tcW w:w="2267" w:type="dxa"/>
            <w:shd w:val="clear" w:color="auto" w:fill="auto"/>
          </w:tcPr>
          <w:p w:rsidR="008D298B" w:rsidRPr="0051569C" w:rsidRDefault="008D298B" w:rsidP="00801543">
            <w:pPr>
              <w:pStyle w:val="ListParagraph"/>
              <w:numPr>
                <w:ilvl w:val="0"/>
                <w:numId w:val="48"/>
              </w:numPr>
              <w:spacing w:after="200" w:line="276" w:lineRule="auto"/>
              <w:jc w:val="both"/>
              <w:rPr>
                <w:color w:val="000000"/>
                <w:sz w:val="18"/>
                <w:lang w:val="id-ID" w:eastAsia="id-ID"/>
              </w:rPr>
            </w:pPr>
            <w:r w:rsidRPr="0051569C">
              <w:rPr>
                <w:color w:val="000000"/>
                <w:sz w:val="18"/>
                <w:lang w:val="id-ID" w:eastAsia="id-ID"/>
              </w:rPr>
              <w:t>Peningkatan peran serta masyarakat dalam pengendalian lingkungan hidup</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Juara lomba K3</w:t>
            </w:r>
          </w:p>
        </w:tc>
        <w:tc>
          <w:tcPr>
            <w:tcW w:w="1134"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Kota Magelang</w:t>
            </w:r>
          </w:p>
          <w:p w:rsidR="008D298B" w:rsidRPr="0051569C" w:rsidRDefault="008D298B" w:rsidP="00257369">
            <w:pPr>
              <w:rPr>
                <w:color w:val="000000"/>
                <w:sz w:val="18"/>
                <w:lang w:val="id-ID" w:eastAsia="id-ID"/>
              </w:rPr>
            </w:pP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68</w:t>
            </w:r>
            <w:r w:rsidRPr="0051569C">
              <w:rPr>
                <w:color w:val="000000"/>
                <w:sz w:val="18"/>
                <w:lang w:val="en-GB" w:eastAsia="id-ID"/>
              </w:rPr>
              <w:t xml:space="preserve"> peserta</w:t>
            </w:r>
          </w:p>
        </w:tc>
        <w:tc>
          <w:tcPr>
            <w:tcW w:w="1560" w:type="dxa"/>
            <w:shd w:val="clear" w:color="auto" w:fill="auto"/>
          </w:tcPr>
          <w:p w:rsidR="008D298B" w:rsidRPr="0051569C" w:rsidRDefault="008D298B" w:rsidP="00257369">
            <w:pPr>
              <w:jc w:val="right"/>
              <w:rPr>
                <w:color w:val="000000"/>
                <w:sz w:val="18"/>
                <w:lang w:val="en-GB" w:eastAsia="id-ID"/>
              </w:rPr>
            </w:pPr>
            <w:r w:rsidRPr="00B21A54">
              <w:rPr>
                <w:color w:val="000000"/>
                <w:sz w:val="18"/>
                <w:lang w:val="en-GB" w:eastAsia="id-ID"/>
              </w:rPr>
              <w:t>163.704.000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6"/>
              </w:numPr>
              <w:spacing w:after="200" w:line="276" w:lineRule="auto"/>
              <w:jc w:val="both"/>
              <w:rPr>
                <w:color w:val="000000"/>
                <w:sz w:val="18"/>
                <w:lang w:val="id-ID" w:eastAsia="id-ID"/>
              </w:rPr>
            </w:pPr>
            <w:r w:rsidRPr="0051569C">
              <w:rPr>
                <w:color w:val="000000"/>
                <w:sz w:val="18"/>
                <w:lang w:val="id-ID" w:eastAsia="id-ID"/>
              </w:rPr>
              <w:t>Peningkatan Kepedulian Masyarakat tentang Lingkungan Hidup</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Terlaksananya peringatan Hari-hari Lingkungan Hidup</w:t>
            </w:r>
          </w:p>
        </w:tc>
        <w:tc>
          <w:tcPr>
            <w:tcW w:w="1134"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Kota Magelang</w:t>
            </w:r>
          </w:p>
          <w:p w:rsidR="008D298B" w:rsidRPr="0051569C" w:rsidRDefault="008D298B" w:rsidP="00982129">
            <w:pPr>
              <w:rPr>
                <w:color w:val="000000"/>
                <w:sz w:val="18"/>
                <w:lang w:val="id-ID" w:eastAsia="id-ID"/>
              </w:rPr>
            </w:pP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8 kegiatan</w:t>
            </w:r>
          </w:p>
        </w:tc>
        <w:tc>
          <w:tcPr>
            <w:tcW w:w="1560" w:type="dxa"/>
            <w:shd w:val="clear" w:color="auto" w:fill="auto"/>
          </w:tcPr>
          <w:p w:rsidR="008D298B" w:rsidRPr="0051569C" w:rsidRDefault="008D298B" w:rsidP="00982129">
            <w:pPr>
              <w:jc w:val="right"/>
              <w:rPr>
                <w:color w:val="000000"/>
                <w:sz w:val="18"/>
                <w:lang w:val="en-GB" w:eastAsia="id-ID"/>
              </w:rPr>
            </w:pPr>
            <w:r w:rsidRPr="00B21A54">
              <w:rPr>
                <w:color w:val="000000"/>
                <w:sz w:val="18"/>
                <w:lang w:val="en-GB" w:eastAsia="id-ID"/>
              </w:rPr>
              <w:t>57.034.000</w:t>
            </w:r>
          </w:p>
        </w:tc>
        <w:tc>
          <w:tcPr>
            <w:tcW w:w="2267" w:type="dxa"/>
            <w:shd w:val="clear" w:color="auto" w:fill="auto"/>
          </w:tcPr>
          <w:p w:rsidR="008D298B" w:rsidRPr="0051569C" w:rsidRDefault="008D298B" w:rsidP="00801543">
            <w:pPr>
              <w:pStyle w:val="ListParagraph"/>
              <w:numPr>
                <w:ilvl w:val="0"/>
                <w:numId w:val="48"/>
              </w:numPr>
              <w:spacing w:after="200" w:line="276" w:lineRule="auto"/>
              <w:jc w:val="both"/>
              <w:rPr>
                <w:color w:val="000000"/>
                <w:sz w:val="18"/>
                <w:lang w:val="id-ID" w:eastAsia="id-ID"/>
              </w:rPr>
            </w:pPr>
            <w:r w:rsidRPr="0051569C">
              <w:rPr>
                <w:color w:val="000000"/>
                <w:sz w:val="18"/>
                <w:lang w:val="id-ID" w:eastAsia="id-ID"/>
              </w:rPr>
              <w:t>Peningkatan Kepedulian Masyarakat tentang Lingkungan Hidup</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Terlaksananya peringatan Hari-hari Lingkungan Hidup</w:t>
            </w:r>
          </w:p>
        </w:tc>
        <w:tc>
          <w:tcPr>
            <w:tcW w:w="1134"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Kota Magelang</w:t>
            </w:r>
          </w:p>
          <w:p w:rsidR="008D298B" w:rsidRPr="0051569C" w:rsidRDefault="008D298B" w:rsidP="00257369">
            <w:pPr>
              <w:rPr>
                <w:color w:val="000000"/>
                <w:sz w:val="18"/>
                <w:lang w:val="id-ID" w:eastAsia="id-ID"/>
              </w:rPr>
            </w:pP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8 kegiatan</w:t>
            </w:r>
          </w:p>
        </w:tc>
        <w:tc>
          <w:tcPr>
            <w:tcW w:w="1560" w:type="dxa"/>
            <w:shd w:val="clear" w:color="auto" w:fill="auto"/>
          </w:tcPr>
          <w:p w:rsidR="008D298B" w:rsidRPr="0051569C" w:rsidRDefault="008D298B" w:rsidP="00257369">
            <w:pPr>
              <w:jc w:val="right"/>
              <w:rPr>
                <w:color w:val="000000"/>
                <w:sz w:val="18"/>
                <w:lang w:val="en-GB" w:eastAsia="id-ID"/>
              </w:rPr>
            </w:pPr>
            <w:r w:rsidRPr="00B21A54">
              <w:rPr>
                <w:color w:val="000000"/>
                <w:sz w:val="18"/>
                <w:lang w:val="en-GB" w:eastAsia="id-ID"/>
              </w:rPr>
              <w:t>57.034.000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6"/>
              </w:numPr>
              <w:spacing w:after="200" w:line="276" w:lineRule="auto"/>
              <w:jc w:val="both"/>
              <w:rPr>
                <w:color w:val="000000"/>
                <w:sz w:val="18"/>
                <w:lang w:val="id-ID" w:eastAsia="id-ID"/>
              </w:rPr>
            </w:pPr>
            <w:r w:rsidRPr="0051569C">
              <w:rPr>
                <w:color w:val="000000"/>
                <w:sz w:val="18"/>
                <w:lang w:val="id-ID" w:eastAsia="id-ID"/>
              </w:rPr>
              <w:t>Manajemen Pengelolaan Lingkungan Hidup di Sekolah</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Peserta sosialisasi dan ekspose Adiwiyata Sekolah, peserta pelatihan hyperlink data isian Adiwiyata sekolah</w:t>
            </w:r>
          </w:p>
        </w:tc>
        <w:tc>
          <w:tcPr>
            <w:tcW w:w="1134"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Kota Magelang</w:t>
            </w:r>
          </w:p>
          <w:p w:rsidR="008D298B" w:rsidRPr="0051569C" w:rsidRDefault="008D298B" w:rsidP="00982129">
            <w:pPr>
              <w:rPr>
                <w:color w:val="000000"/>
                <w:sz w:val="18"/>
                <w:lang w:val="id-ID" w:eastAsia="id-ID"/>
              </w:rPr>
            </w:pP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6 sekolah</w:t>
            </w:r>
          </w:p>
        </w:tc>
        <w:tc>
          <w:tcPr>
            <w:tcW w:w="1560" w:type="dxa"/>
            <w:shd w:val="clear" w:color="auto" w:fill="auto"/>
          </w:tcPr>
          <w:p w:rsidR="008D298B" w:rsidRPr="0051569C" w:rsidRDefault="008D298B" w:rsidP="00982129">
            <w:pPr>
              <w:jc w:val="right"/>
              <w:rPr>
                <w:color w:val="000000"/>
                <w:sz w:val="18"/>
                <w:lang w:val="en-GB" w:eastAsia="id-ID"/>
              </w:rPr>
            </w:pPr>
            <w:r w:rsidRPr="00B21A54">
              <w:rPr>
                <w:color w:val="000000"/>
                <w:sz w:val="18"/>
                <w:lang w:val="en-GB" w:eastAsia="id-ID"/>
              </w:rPr>
              <w:t>98.710.000</w:t>
            </w:r>
          </w:p>
        </w:tc>
        <w:tc>
          <w:tcPr>
            <w:tcW w:w="2267" w:type="dxa"/>
            <w:shd w:val="clear" w:color="auto" w:fill="auto"/>
          </w:tcPr>
          <w:p w:rsidR="008D298B" w:rsidRPr="0051569C" w:rsidRDefault="008D298B" w:rsidP="00801543">
            <w:pPr>
              <w:pStyle w:val="ListParagraph"/>
              <w:numPr>
                <w:ilvl w:val="0"/>
                <w:numId w:val="48"/>
              </w:numPr>
              <w:spacing w:after="200" w:line="276" w:lineRule="auto"/>
              <w:jc w:val="both"/>
              <w:rPr>
                <w:color w:val="000000"/>
                <w:sz w:val="18"/>
                <w:lang w:val="id-ID" w:eastAsia="id-ID"/>
              </w:rPr>
            </w:pPr>
            <w:r w:rsidRPr="0051569C">
              <w:rPr>
                <w:color w:val="000000"/>
                <w:sz w:val="18"/>
                <w:lang w:val="id-ID" w:eastAsia="id-ID"/>
              </w:rPr>
              <w:t>Manajemen Pengelolaan Lingkungan Hidup di Sekolah</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Peserta sosialisasi dan ekspose Adiwiyata Sekolah, peserta pelatihan hyperlink data isian Adiwiyata sekolah</w:t>
            </w:r>
          </w:p>
        </w:tc>
        <w:tc>
          <w:tcPr>
            <w:tcW w:w="1134"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Kota Magelang</w:t>
            </w:r>
          </w:p>
          <w:p w:rsidR="008D298B" w:rsidRPr="0051569C" w:rsidRDefault="008D298B" w:rsidP="00257369">
            <w:pPr>
              <w:rPr>
                <w:color w:val="000000"/>
                <w:sz w:val="18"/>
                <w:lang w:val="id-ID" w:eastAsia="id-ID"/>
              </w:rPr>
            </w:pP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6 sekolah</w:t>
            </w:r>
          </w:p>
        </w:tc>
        <w:tc>
          <w:tcPr>
            <w:tcW w:w="1560" w:type="dxa"/>
            <w:shd w:val="clear" w:color="auto" w:fill="auto"/>
          </w:tcPr>
          <w:p w:rsidR="008D298B" w:rsidRPr="0051569C" w:rsidRDefault="008D298B" w:rsidP="00257369">
            <w:pPr>
              <w:jc w:val="right"/>
              <w:rPr>
                <w:color w:val="000000"/>
                <w:sz w:val="18"/>
                <w:lang w:val="en-GB" w:eastAsia="id-ID"/>
              </w:rPr>
            </w:pPr>
            <w:r w:rsidRPr="00B21A54">
              <w:rPr>
                <w:color w:val="000000"/>
                <w:sz w:val="18"/>
                <w:lang w:val="en-GB" w:eastAsia="id-ID"/>
              </w:rPr>
              <w:t>98.710.000</w:t>
            </w:r>
          </w:p>
        </w:tc>
      </w:tr>
      <w:tr w:rsidR="004E38D3" w:rsidRPr="0051569C" w:rsidTr="00982129">
        <w:trPr>
          <w:trHeight w:val="300"/>
        </w:trPr>
        <w:tc>
          <w:tcPr>
            <w:tcW w:w="567" w:type="dxa"/>
            <w:shd w:val="clear" w:color="auto" w:fill="auto"/>
          </w:tcPr>
          <w:p w:rsidR="004E38D3" w:rsidRPr="0051569C" w:rsidRDefault="004E38D3" w:rsidP="00982129">
            <w:pPr>
              <w:jc w:val="center"/>
              <w:rPr>
                <w:color w:val="000000"/>
                <w:sz w:val="18"/>
                <w:lang w:val="id-ID" w:eastAsia="id-ID"/>
              </w:rPr>
            </w:pPr>
          </w:p>
        </w:tc>
        <w:tc>
          <w:tcPr>
            <w:tcW w:w="2269" w:type="dxa"/>
            <w:shd w:val="clear" w:color="auto" w:fill="auto"/>
          </w:tcPr>
          <w:p w:rsidR="004E38D3" w:rsidRPr="0051569C" w:rsidRDefault="004E38D3" w:rsidP="00982129">
            <w:pPr>
              <w:jc w:val="both"/>
              <w:rPr>
                <w:color w:val="000000"/>
                <w:sz w:val="18"/>
                <w:lang w:val="en-GB" w:eastAsia="id-ID"/>
              </w:rPr>
            </w:pPr>
            <w:r w:rsidRPr="0051569C">
              <w:rPr>
                <w:color w:val="000000"/>
                <w:sz w:val="18"/>
                <w:lang w:val="en-GB" w:eastAsia="id-ID"/>
              </w:rPr>
              <w:t xml:space="preserve">Program Peningkatan Kualitas dan Akses </w:t>
            </w:r>
            <w:r w:rsidRPr="0051569C">
              <w:rPr>
                <w:color w:val="000000"/>
                <w:sz w:val="18"/>
                <w:lang w:val="en-GB" w:eastAsia="id-ID"/>
              </w:rPr>
              <w:lastRenderedPageBreak/>
              <w:t>Informasi Sumber Daya Alam dan Lingkungan Hidup</w:t>
            </w:r>
          </w:p>
        </w:tc>
        <w:tc>
          <w:tcPr>
            <w:tcW w:w="1985" w:type="dxa"/>
            <w:shd w:val="clear" w:color="auto" w:fill="auto"/>
          </w:tcPr>
          <w:p w:rsidR="004E38D3" w:rsidRPr="0051569C" w:rsidRDefault="004E38D3" w:rsidP="00982129">
            <w:pPr>
              <w:rPr>
                <w:color w:val="000000"/>
                <w:sz w:val="18"/>
                <w:lang w:val="id-ID" w:eastAsia="id-ID"/>
              </w:rPr>
            </w:pPr>
          </w:p>
        </w:tc>
        <w:tc>
          <w:tcPr>
            <w:tcW w:w="1134" w:type="dxa"/>
            <w:shd w:val="clear" w:color="auto" w:fill="auto"/>
          </w:tcPr>
          <w:p w:rsidR="004E38D3" w:rsidRPr="0051569C" w:rsidRDefault="004E38D3" w:rsidP="00982129">
            <w:pPr>
              <w:rPr>
                <w:color w:val="000000"/>
                <w:sz w:val="18"/>
                <w:lang w:val="id-ID" w:eastAsia="id-ID"/>
              </w:rPr>
            </w:pPr>
          </w:p>
        </w:tc>
        <w:tc>
          <w:tcPr>
            <w:tcW w:w="1417" w:type="dxa"/>
            <w:shd w:val="clear" w:color="auto" w:fill="auto"/>
          </w:tcPr>
          <w:p w:rsidR="004E38D3" w:rsidRPr="0051569C" w:rsidRDefault="004E38D3" w:rsidP="00982129">
            <w:pPr>
              <w:rPr>
                <w:color w:val="000000"/>
                <w:sz w:val="18"/>
                <w:lang w:val="id-ID" w:eastAsia="id-ID"/>
              </w:rPr>
            </w:pPr>
          </w:p>
        </w:tc>
        <w:tc>
          <w:tcPr>
            <w:tcW w:w="1560" w:type="dxa"/>
            <w:shd w:val="clear" w:color="auto" w:fill="auto"/>
          </w:tcPr>
          <w:p w:rsidR="004E38D3" w:rsidRPr="0051569C" w:rsidRDefault="004E38D3" w:rsidP="00982129">
            <w:pPr>
              <w:jc w:val="right"/>
              <w:rPr>
                <w:color w:val="000000"/>
                <w:sz w:val="18"/>
                <w:lang w:val="id-ID" w:eastAsia="id-ID"/>
              </w:rPr>
            </w:pPr>
          </w:p>
        </w:tc>
        <w:tc>
          <w:tcPr>
            <w:tcW w:w="2267" w:type="dxa"/>
            <w:shd w:val="clear" w:color="auto" w:fill="auto"/>
          </w:tcPr>
          <w:p w:rsidR="004E38D3" w:rsidRPr="0051569C" w:rsidRDefault="004E38D3" w:rsidP="00982129">
            <w:pPr>
              <w:jc w:val="both"/>
              <w:rPr>
                <w:color w:val="000000"/>
                <w:sz w:val="18"/>
                <w:lang w:val="en-GB" w:eastAsia="id-ID"/>
              </w:rPr>
            </w:pPr>
          </w:p>
        </w:tc>
        <w:tc>
          <w:tcPr>
            <w:tcW w:w="1984" w:type="dxa"/>
            <w:shd w:val="clear" w:color="auto" w:fill="auto"/>
          </w:tcPr>
          <w:p w:rsidR="004E38D3" w:rsidRPr="0051569C" w:rsidRDefault="004E38D3" w:rsidP="00982129">
            <w:pPr>
              <w:rPr>
                <w:color w:val="000000"/>
                <w:sz w:val="18"/>
                <w:lang w:val="id-ID" w:eastAsia="id-ID"/>
              </w:rPr>
            </w:pPr>
          </w:p>
        </w:tc>
        <w:tc>
          <w:tcPr>
            <w:tcW w:w="1134" w:type="dxa"/>
            <w:shd w:val="clear" w:color="auto" w:fill="auto"/>
          </w:tcPr>
          <w:p w:rsidR="004E38D3" w:rsidRPr="0051569C" w:rsidRDefault="004E38D3" w:rsidP="00982129">
            <w:pPr>
              <w:rPr>
                <w:color w:val="000000"/>
                <w:sz w:val="18"/>
                <w:lang w:val="id-ID" w:eastAsia="id-ID"/>
              </w:rPr>
            </w:pPr>
          </w:p>
        </w:tc>
        <w:tc>
          <w:tcPr>
            <w:tcW w:w="1418" w:type="dxa"/>
            <w:shd w:val="clear" w:color="auto" w:fill="auto"/>
          </w:tcPr>
          <w:p w:rsidR="004E38D3" w:rsidRPr="0051569C" w:rsidRDefault="004E38D3" w:rsidP="00982129">
            <w:pPr>
              <w:rPr>
                <w:color w:val="000000"/>
                <w:sz w:val="18"/>
                <w:lang w:val="id-ID" w:eastAsia="id-ID"/>
              </w:rPr>
            </w:pPr>
          </w:p>
        </w:tc>
        <w:tc>
          <w:tcPr>
            <w:tcW w:w="1560" w:type="dxa"/>
            <w:shd w:val="clear" w:color="auto" w:fill="auto"/>
          </w:tcPr>
          <w:p w:rsidR="004E38D3" w:rsidRPr="0051569C" w:rsidRDefault="004E38D3" w:rsidP="00982129">
            <w:pPr>
              <w:jc w:val="right"/>
              <w:rPr>
                <w:color w:val="000000"/>
                <w:sz w:val="18"/>
                <w:lang w:val="id-ID" w:eastAsia="id-ID"/>
              </w:rPr>
            </w:pP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7"/>
              </w:numPr>
              <w:spacing w:after="200" w:line="276" w:lineRule="auto"/>
              <w:jc w:val="both"/>
              <w:rPr>
                <w:color w:val="000000"/>
                <w:sz w:val="18"/>
                <w:lang w:val="id-ID" w:eastAsia="id-ID"/>
              </w:rPr>
            </w:pPr>
            <w:r w:rsidRPr="0051569C">
              <w:rPr>
                <w:color w:val="000000"/>
                <w:sz w:val="18"/>
                <w:lang w:val="id-ID" w:eastAsia="id-ID"/>
              </w:rPr>
              <w:t>Pemeriksaan Sampel Tanah</w:t>
            </w:r>
          </w:p>
        </w:tc>
        <w:tc>
          <w:tcPr>
            <w:tcW w:w="1985" w:type="dxa"/>
            <w:shd w:val="clear" w:color="auto" w:fill="auto"/>
          </w:tcPr>
          <w:p w:rsidR="008D298B" w:rsidRPr="00792C63" w:rsidRDefault="008D298B" w:rsidP="00982129">
            <w:pPr>
              <w:rPr>
                <w:color w:val="000000"/>
                <w:sz w:val="18"/>
                <w:lang w:val="en-GB" w:eastAsia="id-ID"/>
              </w:rPr>
            </w:pPr>
            <w:r>
              <w:rPr>
                <w:color w:val="000000"/>
                <w:sz w:val="18"/>
                <w:lang w:val="en-GB" w:eastAsia="id-ID"/>
              </w:rPr>
              <w:t>Dokumen hasil pemeriksaan tanah</w:t>
            </w:r>
          </w:p>
        </w:tc>
        <w:tc>
          <w:tcPr>
            <w:tcW w:w="1134"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Kota Magelang</w:t>
            </w:r>
          </w:p>
          <w:p w:rsidR="008D298B" w:rsidRPr="0051569C" w:rsidRDefault="008D298B" w:rsidP="00982129">
            <w:pPr>
              <w:rPr>
                <w:color w:val="000000"/>
                <w:sz w:val="18"/>
                <w:lang w:val="id-ID" w:eastAsia="id-ID"/>
              </w:rPr>
            </w:pP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1 dokumen</w:t>
            </w:r>
          </w:p>
        </w:tc>
        <w:tc>
          <w:tcPr>
            <w:tcW w:w="1560" w:type="dxa"/>
            <w:shd w:val="clear" w:color="auto" w:fill="auto"/>
          </w:tcPr>
          <w:p w:rsidR="008D298B" w:rsidRPr="0051569C" w:rsidRDefault="008D298B" w:rsidP="00982129">
            <w:pPr>
              <w:jc w:val="right"/>
              <w:rPr>
                <w:color w:val="000000"/>
                <w:sz w:val="18"/>
                <w:lang w:val="en-GB" w:eastAsia="id-ID"/>
              </w:rPr>
            </w:pPr>
            <w:r w:rsidRPr="00792C63">
              <w:rPr>
                <w:color w:val="000000"/>
                <w:sz w:val="18"/>
                <w:lang w:val="en-GB" w:eastAsia="id-ID"/>
              </w:rPr>
              <w:t>14.295.000</w:t>
            </w:r>
          </w:p>
        </w:tc>
        <w:tc>
          <w:tcPr>
            <w:tcW w:w="2267" w:type="dxa"/>
            <w:shd w:val="clear" w:color="auto" w:fill="auto"/>
          </w:tcPr>
          <w:p w:rsidR="008D298B" w:rsidRPr="0051569C" w:rsidRDefault="008D298B" w:rsidP="00801543">
            <w:pPr>
              <w:pStyle w:val="ListParagraph"/>
              <w:numPr>
                <w:ilvl w:val="0"/>
                <w:numId w:val="49"/>
              </w:numPr>
              <w:spacing w:after="200" w:line="276" w:lineRule="auto"/>
              <w:jc w:val="both"/>
              <w:rPr>
                <w:color w:val="000000"/>
                <w:sz w:val="18"/>
                <w:lang w:val="id-ID" w:eastAsia="id-ID"/>
              </w:rPr>
            </w:pPr>
            <w:r w:rsidRPr="0051569C">
              <w:rPr>
                <w:color w:val="000000"/>
                <w:sz w:val="18"/>
                <w:lang w:val="id-ID" w:eastAsia="id-ID"/>
              </w:rPr>
              <w:t>Pemeriksaan Sampel Tanah</w:t>
            </w:r>
          </w:p>
        </w:tc>
        <w:tc>
          <w:tcPr>
            <w:tcW w:w="1984" w:type="dxa"/>
            <w:shd w:val="clear" w:color="auto" w:fill="auto"/>
          </w:tcPr>
          <w:p w:rsidR="008D298B" w:rsidRPr="00792C63" w:rsidRDefault="008D298B" w:rsidP="00257369">
            <w:pPr>
              <w:rPr>
                <w:color w:val="000000"/>
                <w:sz w:val="18"/>
                <w:lang w:val="en-GB" w:eastAsia="id-ID"/>
              </w:rPr>
            </w:pPr>
            <w:r>
              <w:rPr>
                <w:color w:val="000000"/>
                <w:sz w:val="18"/>
                <w:lang w:val="en-GB" w:eastAsia="id-ID"/>
              </w:rPr>
              <w:t>Dokumen hasil pemeriksaan tanah</w:t>
            </w:r>
          </w:p>
        </w:tc>
        <w:tc>
          <w:tcPr>
            <w:tcW w:w="1134"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Kota Magelang</w:t>
            </w:r>
          </w:p>
          <w:p w:rsidR="008D298B" w:rsidRPr="0051569C" w:rsidRDefault="008D298B" w:rsidP="00257369">
            <w:pPr>
              <w:rPr>
                <w:color w:val="000000"/>
                <w:sz w:val="18"/>
                <w:lang w:val="id-ID" w:eastAsia="id-ID"/>
              </w:rPr>
            </w:pP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1 dokumen</w:t>
            </w:r>
          </w:p>
        </w:tc>
        <w:tc>
          <w:tcPr>
            <w:tcW w:w="1560" w:type="dxa"/>
            <w:shd w:val="clear" w:color="auto" w:fill="auto"/>
          </w:tcPr>
          <w:p w:rsidR="008D298B" w:rsidRPr="0051569C" w:rsidRDefault="008D298B" w:rsidP="00257369">
            <w:pPr>
              <w:jc w:val="right"/>
              <w:rPr>
                <w:color w:val="000000"/>
                <w:sz w:val="18"/>
                <w:lang w:val="en-GB" w:eastAsia="id-ID"/>
              </w:rPr>
            </w:pPr>
            <w:r w:rsidRPr="00792C63">
              <w:rPr>
                <w:color w:val="000000"/>
                <w:sz w:val="18"/>
                <w:lang w:val="en-GB" w:eastAsia="id-ID"/>
              </w:rPr>
              <w:t>14.295.000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7"/>
              </w:numPr>
              <w:spacing w:after="200" w:line="276" w:lineRule="auto"/>
              <w:jc w:val="both"/>
              <w:rPr>
                <w:color w:val="000000"/>
                <w:sz w:val="18"/>
                <w:lang w:val="id-ID" w:eastAsia="id-ID"/>
              </w:rPr>
            </w:pPr>
            <w:r w:rsidRPr="0051569C">
              <w:rPr>
                <w:color w:val="000000"/>
                <w:sz w:val="18"/>
                <w:lang w:val="id-ID" w:eastAsia="id-ID"/>
              </w:rPr>
              <w:t>Penyusunan Dokumen Indeks Kualitas Lingkungan Hidup (IKLH)</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Tersusunnya Dokumen Indeks Kualitas Lingkungan Hidup (IKLH)</w:t>
            </w:r>
          </w:p>
        </w:tc>
        <w:tc>
          <w:tcPr>
            <w:tcW w:w="1134"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Kota Magelang</w:t>
            </w:r>
          </w:p>
          <w:p w:rsidR="008D298B" w:rsidRPr="0051569C" w:rsidRDefault="008D298B" w:rsidP="00982129">
            <w:pPr>
              <w:rPr>
                <w:color w:val="000000"/>
                <w:sz w:val="18"/>
                <w:lang w:val="id-ID" w:eastAsia="id-ID"/>
              </w:rPr>
            </w:pP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1 dokumen</w:t>
            </w:r>
          </w:p>
        </w:tc>
        <w:tc>
          <w:tcPr>
            <w:tcW w:w="1560" w:type="dxa"/>
            <w:shd w:val="clear" w:color="auto" w:fill="auto"/>
          </w:tcPr>
          <w:p w:rsidR="008D298B" w:rsidRPr="0051569C" w:rsidRDefault="008D298B" w:rsidP="00982129">
            <w:pPr>
              <w:jc w:val="right"/>
              <w:rPr>
                <w:color w:val="000000"/>
                <w:sz w:val="18"/>
                <w:lang w:val="en-GB" w:eastAsia="id-ID"/>
              </w:rPr>
            </w:pPr>
            <w:r w:rsidRPr="002F3A2C">
              <w:rPr>
                <w:color w:val="000000"/>
                <w:sz w:val="18"/>
                <w:lang w:val="en-GB" w:eastAsia="id-ID"/>
              </w:rPr>
              <w:t>6.238.000</w:t>
            </w:r>
          </w:p>
        </w:tc>
        <w:tc>
          <w:tcPr>
            <w:tcW w:w="2267" w:type="dxa"/>
            <w:shd w:val="clear" w:color="auto" w:fill="auto"/>
          </w:tcPr>
          <w:p w:rsidR="008D298B" w:rsidRPr="0051569C" w:rsidRDefault="008D298B" w:rsidP="00801543">
            <w:pPr>
              <w:pStyle w:val="ListParagraph"/>
              <w:numPr>
                <w:ilvl w:val="0"/>
                <w:numId w:val="49"/>
              </w:numPr>
              <w:spacing w:after="200" w:line="276" w:lineRule="auto"/>
              <w:jc w:val="both"/>
              <w:rPr>
                <w:color w:val="000000"/>
                <w:sz w:val="18"/>
                <w:lang w:val="id-ID" w:eastAsia="id-ID"/>
              </w:rPr>
            </w:pPr>
            <w:r w:rsidRPr="0051569C">
              <w:rPr>
                <w:color w:val="000000"/>
                <w:sz w:val="18"/>
                <w:lang w:val="id-ID" w:eastAsia="id-ID"/>
              </w:rPr>
              <w:t>Penyusunan Dokumen Indeks Kualitas Lingkungan Hidup (IKLH)</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Tersusunnya Dokumen Indeks Kualitas Lingkungan Hidup (IKLH)</w:t>
            </w:r>
          </w:p>
        </w:tc>
        <w:tc>
          <w:tcPr>
            <w:tcW w:w="1134"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Kota Magelang</w:t>
            </w:r>
          </w:p>
          <w:p w:rsidR="008D298B" w:rsidRPr="0051569C" w:rsidRDefault="008D298B" w:rsidP="00257369">
            <w:pPr>
              <w:rPr>
                <w:color w:val="000000"/>
                <w:sz w:val="18"/>
                <w:lang w:val="id-ID" w:eastAsia="id-ID"/>
              </w:rPr>
            </w:pP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1 dokumen</w:t>
            </w:r>
          </w:p>
        </w:tc>
        <w:tc>
          <w:tcPr>
            <w:tcW w:w="1560" w:type="dxa"/>
            <w:shd w:val="clear" w:color="auto" w:fill="auto"/>
          </w:tcPr>
          <w:p w:rsidR="008D298B" w:rsidRPr="0051569C" w:rsidRDefault="008D298B" w:rsidP="00257369">
            <w:pPr>
              <w:jc w:val="right"/>
              <w:rPr>
                <w:color w:val="000000"/>
                <w:sz w:val="18"/>
                <w:lang w:val="en-GB" w:eastAsia="id-ID"/>
              </w:rPr>
            </w:pPr>
            <w:r w:rsidRPr="002F3A2C">
              <w:rPr>
                <w:color w:val="000000"/>
                <w:sz w:val="18"/>
                <w:lang w:val="en-GB" w:eastAsia="id-ID"/>
              </w:rPr>
              <w:t>6.238.000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7"/>
              </w:numPr>
              <w:spacing w:after="200" w:line="276" w:lineRule="auto"/>
              <w:jc w:val="both"/>
              <w:rPr>
                <w:color w:val="000000"/>
                <w:sz w:val="18"/>
                <w:lang w:val="id-ID" w:eastAsia="id-ID"/>
              </w:rPr>
            </w:pPr>
            <w:r w:rsidRPr="0051569C">
              <w:rPr>
                <w:color w:val="000000"/>
                <w:sz w:val="18"/>
                <w:lang w:val="id-ID" w:eastAsia="id-ID"/>
              </w:rPr>
              <w:t>Inventarisasi dan Identifikasi Sumber-sumber Pencemaran</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Dokumen kualitas air</w:t>
            </w:r>
          </w:p>
        </w:tc>
        <w:tc>
          <w:tcPr>
            <w:tcW w:w="1134"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Kota Magelang</w:t>
            </w:r>
          </w:p>
          <w:p w:rsidR="008D298B" w:rsidRPr="0051569C" w:rsidRDefault="008D298B" w:rsidP="00982129">
            <w:pPr>
              <w:rPr>
                <w:color w:val="000000"/>
                <w:sz w:val="18"/>
                <w:lang w:val="id-ID" w:eastAsia="id-ID"/>
              </w:rPr>
            </w:pP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1 dokumen</w:t>
            </w:r>
          </w:p>
        </w:tc>
        <w:tc>
          <w:tcPr>
            <w:tcW w:w="1560" w:type="dxa"/>
            <w:shd w:val="clear" w:color="auto" w:fill="auto"/>
          </w:tcPr>
          <w:p w:rsidR="008D298B" w:rsidRPr="0051569C" w:rsidRDefault="008D298B" w:rsidP="00982129">
            <w:pPr>
              <w:jc w:val="right"/>
              <w:rPr>
                <w:color w:val="000000"/>
                <w:sz w:val="18"/>
                <w:lang w:val="en-GB" w:eastAsia="id-ID"/>
              </w:rPr>
            </w:pPr>
            <w:r w:rsidRPr="002F3A2C">
              <w:rPr>
                <w:color w:val="000000"/>
                <w:sz w:val="18"/>
                <w:lang w:val="en-GB" w:eastAsia="id-ID"/>
              </w:rPr>
              <w:t>57.447.000</w:t>
            </w:r>
          </w:p>
        </w:tc>
        <w:tc>
          <w:tcPr>
            <w:tcW w:w="2267" w:type="dxa"/>
            <w:shd w:val="clear" w:color="auto" w:fill="auto"/>
          </w:tcPr>
          <w:p w:rsidR="008D298B" w:rsidRPr="0051569C" w:rsidRDefault="008D298B" w:rsidP="00801543">
            <w:pPr>
              <w:pStyle w:val="ListParagraph"/>
              <w:numPr>
                <w:ilvl w:val="0"/>
                <w:numId w:val="49"/>
              </w:numPr>
              <w:spacing w:after="200" w:line="276" w:lineRule="auto"/>
              <w:jc w:val="both"/>
              <w:rPr>
                <w:color w:val="000000"/>
                <w:sz w:val="18"/>
                <w:lang w:val="id-ID" w:eastAsia="id-ID"/>
              </w:rPr>
            </w:pPr>
            <w:r w:rsidRPr="0051569C">
              <w:rPr>
                <w:color w:val="000000"/>
                <w:sz w:val="18"/>
                <w:lang w:val="id-ID" w:eastAsia="id-ID"/>
              </w:rPr>
              <w:t>Inventarisasi dan Identifikasi Sumber-sumber Pencemaran</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Dokumen kualitas air</w:t>
            </w:r>
          </w:p>
        </w:tc>
        <w:tc>
          <w:tcPr>
            <w:tcW w:w="1134"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Kota Magelang</w:t>
            </w:r>
          </w:p>
          <w:p w:rsidR="008D298B" w:rsidRPr="0051569C" w:rsidRDefault="008D298B" w:rsidP="00257369">
            <w:pPr>
              <w:rPr>
                <w:color w:val="000000"/>
                <w:sz w:val="18"/>
                <w:lang w:val="id-ID" w:eastAsia="id-ID"/>
              </w:rPr>
            </w:pP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1 dokumen</w:t>
            </w:r>
          </w:p>
        </w:tc>
        <w:tc>
          <w:tcPr>
            <w:tcW w:w="1560" w:type="dxa"/>
            <w:shd w:val="clear" w:color="auto" w:fill="auto"/>
          </w:tcPr>
          <w:p w:rsidR="008D298B" w:rsidRPr="0051569C" w:rsidRDefault="008D298B" w:rsidP="00257369">
            <w:pPr>
              <w:jc w:val="right"/>
              <w:rPr>
                <w:color w:val="000000"/>
                <w:sz w:val="18"/>
                <w:lang w:val="en-GB" w:eastAsia="id-ID"/>
              </w:rPr>
            </w:pPr>
            <w:r w:rsidRPr="002F3A2C">
              <w:rPr>
                <w:color w:val="000000"/>
                <w:sz w:val="18"/>
                <w:lang w:val="en-GB" w:eastAsia="id-ID"/>
              </w:rPr>
              <w:t>57.447.000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7"/>
              </w:numPr>
              <w:spacing w:after="200" w:line="276" w:lineRule="auto"/>
              <w:jc w:val="both"/>
              <w:rPr>
                <w:color w:val="000000"/>
                <w:sz w:val="18"/>
                <w:lang w:val="id-ID" w:eastAsia="id-ID"/>
              </w:rPr>
            </w:pPr>
            <w:r w:rsidRPr="0051569C">
              <w:rPr>
                <w:color w:val="000000"/>
                <w:sz w:val="18"/>
                <w:lang w:val="id-ID" w:eastAsia="id-ID"/>
              </w:rPr>
              <w:t>Penyebarluasan Informasi dan Publikasi Kegiatan Lingkungan Hidup</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I</w:t>
            </w:r>
            <w:r w:rsidRPr="0051569C">
              <w:rPr>
                <w:color w:val="000000"/>
                <w:sz w:val="18"/>
                <w:lang w:val="id-ID" w:eastAsia="id-ID"/>
              </w:rPr>
              <w:t>klan infromasi layanan masyarakat, spanduk papan nama</w:t>
            </w:r>
          </w:p>
        </w:tc>
        <w:tc>
          <w:tcPr>
            <w:tcW w:w="1134"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Kota Magelang</w:t>
            </w:r>
          </w:p>
          <w:p w:rsidR="008D298B" w:rsidRPr="0051569C" w:rsidRDefault="008D298B" w:rsidP="00982129">
            <w:pPr>
              <w:rPr>
                <w:color w:val="000000"/>
                <w:sz w:val="18"/>
                <w:lang w:val="id-ID" w:eastAsia="id-ID"/>
              </w:rPr>
            </w:pP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143</w:t>
            </w:r>
            <w:r w:rsidRPr="0051569C">
              <w:rPr>
                <w:color w:val="000000"/>
                <w:sz w:val="18"/>
                <w:lang w:val="en-GB" w:eastAsia="id-ID"/>
              </w:rPr>
              <w:t xml:space="preserve"> buah</w:t>
            </w:r>
          </w:p>
        </w:tc>
        <w:tc>
          <w:tcPr>
            <w:tcW w:w="1560" w:type="dxa"/>
            <w:shd w:val="clear" w:color="auto" w:fill="auto"/>
          </w:tcPr>
          <w:p w:rsidR="008D298B" w:rsidRPr="0051569C" w:rsidRDefault="008D298B" w:rsidP="00982129">
            <w:pPr>
              <w:jc w:val="right"/>
              <w:rPr>
                <w:color w:val="000000"/>
                <w:sz w:val="18"/>
                <w:lang w:val="en-GB" w:eastAsia="id-ID"/>
              </w:rPr>
            </w:pPr>
            <w:r w:rsidRPr="002F3A2C">
              <w:rPr>
                <w:color w:val="000000"/>
                <w:sz w:val="18"/>
                <w:lang w:val="en-GB" w:eastAsia="id-ID"/>
              </w:rPr>
              <w:t>126.070.000</w:t>
            </w:r>
          </w:p>
        </w:tc>
        <w:tc>
          <w:tcPr>
            <w:tcW w:w="2267" w:type="dxa"/>
            <w:shd w:val="clear" w:color="auto" w:fill="auto"/>
          </w:tcPr>
          <w:p w:rsidR="008D298B" w:rsidRPr="0051569C" w:rsidRDefault="008D298B" w:rsidP="00801543">
            <w:pPr>
              <w:pStyle w:val="ListParagraph"/>
              <w:numPr>
                <w:ilvl w:val="0"/>
                <w:numId w:val="49"/>
              </w:numPr>
              <w:spacing w:after="200" w:line="276" w:lineRule="auto"/>
              <w:jc w:val="both"/>
              <w:rPr>
                <w:color w:val="000000"/>
                <w:sz w:val="18"/>
                <w:lang w:val="id-ID" w:eastAsia="id-ID"/>
              </w:rPr>
            </w:pPr>
            <w:r w:rsidRPr="0051569C">
              <w:rPr>
                <w:color w:val="000000"/>
                <w:sz w:val="18"/>
                <w:lang w:val="id-ID" w:eastAsia="id-ID"/>
              </w:rPr>
              <w:t>Penyebarluasan Informasi dan Publikasi Kegiatan Lingkungan Hidup</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I</w:t>
            </w:r>
            <w:r w:rsidRPr="0051569C">
              <w:rPr>
                <w:color w:val="000000"/>
                <w:sz w:val="18"/>
                <w:lang w:val="id-ID" w:eastAsia="id-ID"/>
              </w:rPr>
              <w:t>klan infromasi layanan masyarakat, spanduk papan nama</w:t>
            </w:r>
          </w:p>
        </w:tc>
        <w:tc>
          <w:tcPr>
            <w:tcW w:w="1134"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Kota Magelang</w:t>
            </w:r>
          </w:p>
          <w:p w:rsidR="008D298B" w:rsidRPr="0051569C" w:rsidRDefault="008D298B" w:rsidP="00257369">
            <w:pPr>
              <w:rPr>
                <w:color w:val="000000"/>
                <w:sz w:val="18"/>
                <w:lang w:val="id-ID" w:eastAsia="id-ID"/>
              </w:rPr>
            </w:pP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143</w:t>
            </w:r>
            <w:r w:rsidRPr="0051569C">
              <w:rPr>
                <w:color w:val="000000"/>
                <w:sz w:val="18"/>
                <w:lang w:val="en-GB" w:eastAsia="id-ID"/>
              </w:rPr>
              <w:t xml:space="preserve"> buah</w:t>
            </w:r>
          </w:p>
        </w:tc>
        <w:tc>
          <w:tcPr>
            <w:tcW w:w="1560" w:type="dxa"/>
            <w:shd w:val="clear" w:color="auto" w:fill="auto"/>
          </w:tcPr>
          <w:p w:rsidR="008D298B" w:rsidRPr="0051569C" w:rsidRDefault="008D298B" w:rsidP="00257369">
            <w:pPr>
              <w:jc w:val="right"/>
              <w:rPr>
                <w:color w:val="000000"/>
                <w:sz w:val="18"/>
                <w:lang w:val="en-GB" w:eastAsia="id-ID"/>
              </w:rPr>
            </w:pPr>
            <w:r w:rsidRPr="002F3A2C">
              <w:rPr>
                <w:color w:val="000000"/>
                <w:sz w:val="18"/>
                <w:lang w:val="en-GB" w:eastAsia="id-ID"/>
              </w:rPr>
              <w:t>126.070.000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7"/>
              </w:numPr>
              <w:spacing w:after="200" w:line="276" w:lineRule="auto"/>
              <w:jc w:val="both"/>
              <w:rPr>
                <w:color w:val="000000"/>
                <w:sz w:val="18"/>
                <w:lang w:val="id-ID" w:eastAsia="id-ID"/>
              </w:rPr>
            </w:pPr>
            <w:r w:rsidRPr="0051569C">
              <w:rPr>
                <w:color w:val="000000"/>
                <w:sz w:val="18"/>
                <w:lang w:val="id-ID" w:eastAsia="id-ID"/>
              </w:rPr>
              <w:t>Fasilitasi dan Koordinasi Pelaksanaan Kerjasama Bidang Lingkungan Hidup</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Fasilitasi bantuan hukum</w:t>
            </w:r>
          </w:p>
        </w:tc>
        <w:tc>
          <w:tcPr>
            <w:tcW w:w="1134"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Kota Magelang</w:t>
            </w:r>
          </w:p>
          <w:p w:rsidR="008D298B" w:rsidRPr="0051569C" w:rsidRDefault="008D298B" w:rsidP="00982129">
            <w:pPr>
              <w:rPr>
                <w:color w:val="000000"/>
                <w:sz w:val="18"/>
                <w:lang w:val="id-ID" w:eastAsia="id-ID"/>
              </w:rPr>
            </w:pP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1 tahun</w:t>
            </w:r>
          </w:p>
        </w:tc>
        <w:tc>
          <w:tcPr>
            <w:tcW w:w="1560" w:type="dxa"/>
            <w:shd w:val="clear" w:color="auto" w:fill="auto"/>
          </w:tcPr>
          <w:p w:rsidR="008D298B" w:rsidRPr="0051569C" w:rsidRDefault="008D298B" w:rsidP="00982129">
            <w:pPr>
              <w:jc w:val="right"/>
              <w:rPr>
                <w:color w:val="000000"/>
                <w:sz w:val="18"/>
                <w:lang w:val="en-GB" w:eastAsia="id-ID"/>
              </w:rPr>
            </w:pPr>
            <w:r w:rsidRPr="002F3A2C">
              <w:rPr>
                <w:color w:val="000000"/>
                <w:sz w:val="18"/>
                <w:lang w:val="en-GB" w:eastAsia="id-ID"/>
              </w:rPr>
              <w:t>436.208.000</w:t>
            </w:r>
          </w:p>
        </w:tc>
        <w:tc>
          <w:tcPr>
            <w:tcW w:w="2267" w:type="dxa"/>
            <w:shd w:val="clear" w:color="auto" w:fill="auto"/>
          </w:tcPr>
          <w:p w:rsidR="008D298B" w:rsidRPr="0051569C" w:rsidRDefault="008D298B" w:rsidP="00801543">
            <w:pPr>
              <w:pStyle w:val="ListParagraph"/>
              <w:numPr>
                <w:ilvl w:val="0"/>
                <w:numId w:val="49"/>
              </w:numPr>
              <w:spacing w:after="200" w:line="276" w:lineRule="auto"/>
              <w:jc w:val="both"/>
              <w:rPr>
                <w:color w:val="000000"/>
                <w:sz w:val="18"/>
                <w:lang w:val="id-ID" w:eastAsia="id-ID"/>
              </w:rPr>
            </w:pPr>
            <w:r w:rsidRPr="0051569C">
              <w:rPr>
                <w:color w:val="000000"/>
                <w:sz w:val="18"/>
                <w:lang w:val="id-ID" w:eastAsia="id-ID"/>
              </w:rPr>
              <w:t>Fasilitasi dan Koordinasi Pelaksanaan Kerjasama Bidang Lingkungan Hidup</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Fasilitasi bantuan hukum</w:t>
            </w:r>
          </w:p>
        </w:tc>
        <w:tc>
          <w:tcPr>
            <w:tcW w:w="1134"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Kota Magelang</w:t>
            </w:r>
          </w:p>
          <w:p w:rsidR="008D298B" w:rsidRPr="0051569C" w:rsidRDefault="008D298B" w:rsidP="00257369">
            <w:pPr>
              <w:rPr>
                <w:color w:val="000000"/>
                <w:sz w:val="18"/>
                <w:lang w:val="id-ID" w:eastAsia="id-ID"/>
              </w:rPr>
            </w:pP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1 tahun</w:t>
            </w:r>
          </w:p>
        </w:tc>
        <w:tc>
          <w:tcPr>
            <w:tcW w:w="1560" w:type="dxa"/>
            <w:shd w:val="clear" w:color="auto" w:fill="auto"/>
          </w:tcPr>
          <w:p w:rsidR="008D298B" w:rsidRPr="0051569C" w:rsidRDefault="008D298B" w:rsidP="00257369">
            <w:pPr>
              <w:jc w:val="right"/>
              <w:rPr>
                <w:color w:val="000000"/>
                <w:sz w:val="18"/>
                <w:lang w:val="en-GB" w:eastAsia="id-ID"/>
              </w:rPr>
            </w:pPr>
            <w:r w:rsidRPr="002F3A2C">
              <w:rPr>
                <w:color w:val="000000"/>
                <w:sz w:val="18"/>
                <w:lang w:val="en-GB" w:eastAsia="id-ID"/>
              </w:rPr>
              <w:t>436.208.000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7"/>
              </w:numPr>
              <w:spacing w:after="200" w:line="276" w:lineRule="auto"/>
              <w:jc w:val="both"/>
              <w:rPr>
                <w:color w:val="000000"/>
                <w:sz w:val="18"/>
                <w:lang w:val="id-ID" w:eastAsia="id-ID"/>
              </w:rPr>
            </w:pPr>
            <w:r w:rsidRPr="0051569C">
              <w:rPr>
                <w:color w:val="000000"/>
                <w:sz w:val="18"/>
                <w:lang w:val="id-ID" w:eastAsia="id-ID"/>
              </w:rPr>
              <w:t xml:space="preserve">Peningkatan edukasi dan komunikasi </w:t>
            </w:r>
            <w:r w:rsidRPr="0051569C">
              <w:rPr>
                <w:color w:val="000000"/>
                <w:sz w:val="18"/>
                <w:lang w:val="id-ID" w:eastAsia="id-ID"/>
              </w:rPr>
              <w:lastRenderedPageBreak/>
              <w:t>masyarakat di bidang lingkungan</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lastRenderedPageBreak/>
              <w:t xml:space="preserve">Terlaksananya pameran dan lomba foto </w:t>
            </w:r>
            <w:r w:rsidRPr="0051569C">
              <w:rPr>
                <w:color w:val="000000"/>
                <w:sz w:val="18"/>
                <w:lang w:val="id-ID" w:eastAsia="id-ID"/>
              </w:rPr>
              <w:lastRenderedPageBreak/>
              <w:t>lingkungan</w:t>
            </w:r>
          </w:p>
        </w:tc>
        <w:tc>
          <w:tcPr>
            <w:tcW w:w="1134"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lastRenderedPageBreak/>
              <w:t>Kota Magelang</w:t>
            </w:r>
          </w:p>
          <w:p w:rsidR="008D298B" w:rsidRPr="0051569C" w:rsidRDefault="008D298B" w:rsidP="00982129">
            <w:pPr>
              <w:rPr>
                <w:color w:val="000000"/>
                <w:sz w:val="18"/>
                <w:lang w:val="id-ID" w:eastAsia="id-ID"/>
              </w:rPr>
            </w:pP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lastRenderedPageBreak/>
              <w:t>4 kegiatan</w:t>
            </w:r>
          </w:p>
        </w:tc>
        <w:tc>
          <w:tcPr>
            <w:tcW w:w="1560" w:type="dxa"/>
            <w:shd w:val="clear" w:color="auto" w:fill="auto"/>
          </w:tcPr>
          <w:p w:rsidR="008D298B" w:rsidRPr="0051569C" w:rsidRDefault="008D298B" w:rsidP="00982129">
            <w:pPr>
              <w:jc w:val="right"/>
              <w:rPr>
                <w:color w:val="000000"/>
                <w:sz w:val="18"/>
                <w:lang w:val="en-GB" w:eastAsia="id-ID"/>
              </w:rPr>
            </w:pPr>
            <w:r w:rsidRPr="002F3A2C">
              <w:rPr>
                <w:color w:val="000000"/>
                <w:sz w:val="18"/>
                <w:lang w:val="en-GB" w:eastAsia="id-ID"/>
              </w:rPr>
              <w:t>100.756.000</w:t>
            </w:r>
          </w:p>
        </w:tc>
        <w:tc>
          <w:tcPr>
            <w:tcW w:w="2267" w:type="dxa"/>
            <w:shd w:val="clear" w:color="auto" w:fill="auto"/>
          </w:tcPr>
          <w:p w:rsidR="008D298B" w:rsidRPr="0051569C" w:rsidRDefault="008D298B" w:rsidP="00801543">
            <w:pPr>
              <w:pStyle w:val="ListParagraph"/>
              <w:numPr>
                <w:ilvl w:val="0"/>
                <w:numId w:val="49"/>
              </w:numPr>
              <w:spacing w:after="200" w:line="276" w:lineRule="auto"/>
              <w:jc w:val="both"/>
              <w:rPr>
                <w:color w:val="000000"/>
                <w:sz w:val="18"/>
                <w:lang w:val="id-ID" w:eastAsia="id-ID"/>
              </w:rPr>
            </w:pPr>
            <w:r w:rsidRPr="0051569C">
              <w:rPr>
                <w:color w:val="000000"/>
                <w:sz w:val="18"/>
                <w:lang w:val="id-ID" w:eastAsia="id-ID"/>
              </w:rPr>
              <w:t xml:space="preserve">Peningkatan edukasi dan komunikasi </w:t>
            </w:r>
            <w:r w:rsidRPr="0051569C">
              <w:rPr>
                <w:color w:val="000000"/>
                <w:sz w:val="18"/>
                <w:lang w:val="id-ID" w:eastAsia="id-ID"/>
              </w:rPr>
              <w:lastRenderedPageBreak/>
              <w:t>masyarakat di bidang lingkungan</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lastRenderedPageBreak/>
              <w:t xml:space="preserve">Terlaksananya pameran dan lomba foto </w:t>
            </w:r>
            <w:r w:rsidRPr="0051569C">
              <w:rPr>
                <w:color w:val="000000"/>
                <w:sz w:val="18"/>
                <w:lang w:val="id-ID" w:eastAsia="id-ID"/>
              </w:rPr>
              <w:lastRenderedPageBreak/>
              <w:t>lingkungan</w:t>
            </w:r>
          </w:p>
        </w:tc>
        <w:tc>
          <w:tcPr>
            <w:tcW w:w="1134"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lastRenderedPageBreak/>
              <w:t>Kota Magelang</w:t>
            </w:r>
          </w:p>
          <w:p w:rsidR="008D298B" w:rsidRPr="0051569C" w:rsidRDefault="008D298B" w:rsidP="00257369">
            <w:pPr>
              <w:rPr>
                <w:color w:val="000000"/>
                <w:sz w:val="18"/>
                <w:lang w:val="id-ID" w:eastAsia="id-ID"/>
              </w:rPr>
            </w:pP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lastRenderedPageBreak/>
              <w:t>4 kegiatan</w:t>
            </w:r>
          </w:p>
        </w:tc>
        <w:tc>
          <w:tcPr>
            <w:tcW w:w="1560" w:type="dxa"/>
            <w:shd w:val="clear" w:color="auto" w:fill="auto"/>
          </w:tcPr>
          <w:p w:rsidR="008D298B" w:rsidRPr="0051569C" w:rsidRDefault="008D298B" w:rsidP="00257369">
            <w:pPr>
              <w:jc w:val="right"/>
              <w:rPr>
                <w:color w:val="000000"/>
                <w:sz w:val="18"/>
                <w:lang w:val="en-GB" w:eastAsia="id-ID"/>
              </w:rPr>
            </w:pPr>
            <w:r w:rsidRPr="002F3A2C">
              <w:rPr>
                <w:color w:val="000000"/>
                <w:sz w:val="18"/>
                <w:lang w:val="en-GB" w:eastAsia="id-ID"/>
              </w:rPr>
              <w:t>100.756.000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7"/>
              </w:numPr>
              <w:spacing w:after="200" w:line="276" w:lineRule="auto"/>
              <w:jc w:val="both"/>
              <w:rPr>
                <w:color w:val="000000"/>
                <w:sz w:val="18"/>
                <w:lang w:val="id-ID" w:eastAsia="id-ID"/>
              </w:rPr>
            </w:pPr>
            <w:r w:rsidRPr="0051569C">
              <w:rPr>
                <w:color w:val="000000"/>
                <w:sz w:val="18"/>
                <w:lang w:val="id-ID" w:eastAsia="id-ID"/>
              </w:rPr>
              <w:t>Pengembangan data dan informasi lingkungan</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Tersedianya buku Status Lingkungan Hidup Daerah (SLHD)</w:t>
            </w:r>
          </w:p>
        </w:tc>
        <w:tc>
          <w:tcPr>
            <w:tcW w:w="1134"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Kota Magelang</w:t>
            </w:r>
          </w:p>
          <w:p w:rsidR="008D298B" w:rsidRPr="0051569C" w:rsidRDefault="008D298B" w:rsidP="00982129">
            <w:pPr>
              <w:rPr>
                <w:color w:val="000000"/>
                <w:sz w:val="18"/>
                <w:lang w:val="id-ID" w:eastAsia="id-ID"/>
              </w:rPr>
            </w:pP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1 dokumen</w:t>
            </w:r>
          </w:p>
        </w:tc>
        <w:tc>
          <w:tcPr>
            <w:tcW w:w="1560" w:type="dxa"/>
            <w:shd w:val="clear" w:color="auto" w:fill="auto"/>
          </w:tcPr>
          <w:p w:rsidR="008D298B" w:rsidRPr="0051569C" w:rsidRDefault="008D298B" w:rsidP="00982129">
            <w:pPr>
              <w:jc w:val="right"/>
              <w:rPr>
                <w:color w:val="000000"/>
                <w:sz w:val="18"/>
                <w:lang w:val="en-GB" w:eastAsia="id-ID"/>
              </w:rPr>
            </w:pPr>
            <w:r w:rsidRPr="002F3A2C">
              <w:rPr>
                <w:color w:val="000000"/>
                <w:sz w:val="18"/>
                <w:lang w:val="en-GB" w:eastAsia="id-ID"/>
              </w:rPr>
              <w:t>40.875.000</w:t>
            </w:r>
          </w:p>
        </w:tc>
        <w:tc>
          <w:tcPr>
            <w:tcW w:w="2267" w:type="dxa"/>
            <w:shd w:val="clear" w:color="auto" w:fill="auto"/>
          </w:tcPr>
          <w:p w:rsidR="008D298B" w:rsidRPr="0051569C" w:rsidRDefault="008D298B" w:rsidP="00801543">
            <w:pPr>
              <w:pStyle w:val="ListParagraph"/>
              <w:numPr>
                <w:ilvl w:val="0"/>
                <w:numId w:val="49"/>
              </w:numPr>
              <w:spacing w:after="200" w:line="276" w:lineRule="auto"/>
              <w:jc w:val="both"/>
              <w:rPr>
                <w:color w:val="000000"/>
                <w:sz w:val="18"/>
                <w:lang w:val="id-ID" w:eastAsia="id-ID"/>
              </w:rPr>
            </w:pPr>
            <w:r w:rsidRPr="0051569C">
              <w:rPr>
                <w:color w:val="000000"/>
                <w:sz w:val="18"/>
                <w:lang w:val="id-ID" w:eastAsia="id-ID"/>
              </w:rPr>
              <w:t>Pengembangan data dan informasi lingkungan</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Tersedianya buku Status Lingkungan Hidup Daerah (SLHD)</w:t>
            </w:r>
          </w:p>
        </w:tc>
        <w:tc>
          <w:tcPr>
            <w:tcW w:w="1134"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Kota Magelang</w:t>
            </w:r>
          </w:p>
          <w:p w:rsidR="008D298B" w:rsidRPr="0051569C" w:rsidRDefault="008D298B" w:rsidP="00257369">
            <w:pPr>
              <w:rPr>
                <w:color w:val="000000"/>
                <w:sz w:val="18"/>
                <w:lang w:val="id-ID" w:eastAsia="id-ID"/>
              </w:rPr>
            </w:pP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1 dokumen</w:t>
            </w:r>
          </w:p>
        </w:tc>
        <w:tc>
          <w:tcPr>
            <w:tcW w:w="1560" w:type="dxa"/>
            <w:shd w:val="clear" w:color="auto" w:fill="auto"/>
          </w:tcPr>
          <w:p w:rsidR="008D298B" w:rsidRPr="0051569C" w:rsidRDefault="008D298B" w:rsidP="00257369">
            <w:pPr>
              <w:jc w:val="right"/>
              <w:rPr>
                <w:color w:val="000000"/>
                <w:sz w:val="18"/>
                <w:lang w:val="en-GB" w:eastAsia="id-ID"/>
              </w:rPr>
            </w:pPr>
            <w:r w:rsidRPr="002F3A2C">
              <w:rPr>
                <w:color w:val="000000"/>
                <w:sz w:val="18"/>
                <w:lang w:val="en-GB" w:eastAsia="id-ID"/>
              </w:rPr>
              <w:t>40.875.000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7"/>
              </w:numPr>
              <w:spacing w:after="200" w:line="276" w:lineRule="auto"/>
              <w:jc w:val="both"/>
              <w:rPr>
                <w:color w:val="000000"/>
                <w:sz w:val="18"/>
                <w:lang w:val="id-ID" w:eastAsia="id-ID"/>
              </w:rPr>
            </w:pPr>
            <w:r w:rsidRPr="0051569C">
              <w:rPr>
                <w:color w:val="000000"/>
                <w:sz w:val="18"/>
                <w:lang w:val="id-ID" w:eastAsia="id-ID"/>
              </w:rPr>
              <w:t>Monitoring, evaluasi dan pelaporan</w:t>
            </w:r>
            <w:r>
              <w:rPr>
                <w:color w:val="000000"/>
                <w:sz w:val="18"/>
                <w:lang w:val="en-GB" w:eastAsia="id-ID"/>
              </w:rPr>
              <w:t xml:space="preserve"> kualitas air</w:t>
            </w:r>
          </w:p>
        </w:tc>
        <w:tc>
          <w:tcPr>
            <w:tcW w:w="1985" w:type="dxa"/>
            <w:shd w:val="clear" w:color="auto" w:fill="auto"/>
          </w:tcPr>
          <w:p w:rsidR="008D298B" w:rsidRPr="002F3A2C" w:rsidRDefault="008D298B" w:rsidP="002F3A2C">
            <w:pPr>
              <w:rPr>
                <w:color w:val="000000"/>
                <w:sz w:val="18"/>
                <w:lang w:val="en-GB" w:eastAsia="id-ID"/>
              </w:rPr>
            </w:pPr>
            <w:r w:rsidRPr="0051569C">
              <w:rPr>
                <w:color w:val="000000"/>
                <w:sz w:val="18"/>
                <w:lang w:val="id-ID" w:eastAsia="id-ID"/>
              </w:rPr>
              <w:t xml:space="preserve">Dokumen </w:t>
            </w:r>
            <w:r>
              <w:rPr>
                <w:color w:val="000000"/>
                <w:sz w:val="18"/>
                <w:lang w:val="en-GB" w:eastAsia="id-ID"/>
              </w:rPr>
              <w:t>kualitas air</w:t>
            </w:r>
          </w:p>
        </w:tc>
        <w:tc>
          <w:tcPr>
            <w:tcW w:w="1134" w:type="dxa"/>
            <w:shd w:val="clear" w:color="auto" w:fill="auto"/>
          </w:tcPr>
          <w:p w:rsidR="008D298B" w:rsidRPr="004D2AB8" w:rsidRDefault="008D298B" w:rsidP="00982129">
            <w:pPr>
              <w:rPr>
                <w:color w:val="000000"/>
                <w:sz w:val="18"/>
                <w:lang w:val="en-GB" w:eastAsia="id-ID"/>
              </w:rPr>
            </w:pPr>
            <w:r w:rsidRPr="0051569C">
              <w:rPr>
                <w:color w:val="000000"/>
                <w:sz w:val="18"/>
                <w:lang w:val="en-GB" w:eastAsia="id-ID"/>
              </w:rPr>
              <w:t>K</w:t>
            </w:r>
            <w:r>
              <w:rPr>
                <w:color w:val="000000"/>
                <w:sz w:val="18"/>
                <w:lang w:val="en-GB" w:eastAsia="id-ID"/>
              </w:rPr>
              <w:t>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1 dokumen</w:t>
            </w:r>
          </w:p>
        </w:tc>
        <w:tc>
          <w:tcPr>
            <w:tcW w:w="1560" w:type="dxa"/>
            <w:shd w:val="clear" w:color="auto" w:fill="auto"/>
          </w:tcPr>
          <w:p w:rsidR="008D298B" w:rsidRPr="0051569C" w:rsidRDefault="008D298B" w:rsidP="00982129">
            <w:pPr>
              <w:jc w:val="right"/>
              <w:rPr>
                <w:color w:val="000000"/>
                <w:sz w:val="18"/>
                <w:lang w:val="en-GB" w:eastAsia="id-ID"/>
              </w:rPr>
            </w:pPr>
            <w:r w:rsidRPr="002F3A2C">
              <w:rPr>
                <w:color w:val="000000"/>
                <w:sz w:val="18"/>
                <w:lang w:val="en-GB" w:eastAsia="id-ID"/>
              </w:rPr>
              <w:t>40.905.000</w:t>
            </w:r>
          </w:p>
        </w:tc>
        <w:tc>
          <w:tcPr>
            <w:tcW w:w="2267" w:type="dxa"/>
            <w:shd w:val="clear" w:color="auto" w:fill="auto"/>
          </w:tcPr>
          <w:p w:rsidR="008D298B" w:rsidRPr="0051569C" w:rsidRDefault="008D298B" w:rsidP="00801543">
            <w:pPr>
              <w:pStyle w:val="ListParagraph"/>
              <w:numPr>
                <w:ilvl w:val="0"/>
                <w:numId w:val="49"/>
              </w:numPr>
              <w:spacing w:after="200" w:line="276" w:lineRule="auto"/>
              <w:jc w:val="both"/>
              <w:rPr>
                <w:color w:val="000000"/>
                <w:sz w:val="18"/>
                <w:lang w:val="id-ID" w:eastAsia="id-ID"/>
              </w:rPr>
            </w:pPr>
            <w:r w:rsidRPr="0051569C">
              <w:rPr>
                <w:color w:val="000000"/>
                <w:sz w:val="18"/>
                <w:lang w:val="id-ID" w:eastAsia="id-ID"/>
              </w:rPr>
              <w:t>Monitoring, evaluasi dan pelaporan</w:t>
            </w:r>
          </w:p>
        </w:tc>
        <w:tc>
          <w:tcPr>
            <w:tcW w:w="1984" w:type="dxa"/>
            <w:shd w:val="clear" w:color="auto" w:fill="auto"/>
          </w:tcPr>
          <w:p w:rsidR="008D298B" w:rsidRPr="002F3A2C" w:rsidRDefault="008D298B" w:rsidP="00257369">
            <w:pPr>
              <w:rPr>
                <w:color w:val="000000"/>
                <w:sz w:val="18"/>
                <w:lang w:val="en-GB" w:eastAsia="id-ID"/>
              </w:rPr>
            </w:pPr>
            <w:r w:rsidRPr="0051569C">
              <w:rPr>
                <w:color w:val="000000"/>
                <w:sz w:val="18"/>
                <w:lang w:val="id-ID" w:eastAsia="id-ID"/>
              </w:rPr>
              <w:t xml:space="preserve">Dokumen </w:t>
            </w:r>
            <w:r>
              <w:rPr>
                <w:color w:val="000000"/>
                <w:sz w:val="18"/>
                <w:lang w:val="en-GB" w:eastAsia="id-ID"/>
              </w:rPr>
              <w:t>kualitas air</w:t>
            </w:r>
          </w:p>
        </w:tc>
        <w:tc>
          <w:tcPr>
            <w:tcW w:w="1134" w:type="dxa"/>
            <w:shd w:val="clear" w:color="auto" w:fill="auto"/>
          </w:tcPr>
          <w:p w:rsidR="008D298B" w:rsidRPr="004D2AB8" w:rsidRDefault="008D298B" w:rsidP="00257369">
            <w:pPr>
              <w:rPr>
                <w:color w:val="000000"/>
                <w:sz w:val="18"/>
                <w:lang w:val="en-GB" w:eastAsia="id-ID"/>
              </w:rPr>
            </w:pPr>
            <w:r w:rsidRPr="0051569C">
              <w:rPr>
                <w:color w:val="000000"/>
                <w:sz w:val="18"/>
                <w:lang w:val="en-GB" w:eastAsia="id-ID"/>
              </w:rPr>
              <w:t>K</w:t>
            </w:r>
            <w:r>
              <w:rPr>
                <w:color w:val="000000"/>
                <w:sz w:val="18"/>
                <w:lang w:val="en-GB" w:eastAsia="id-ID"/>
              </w:rPr>
              <w:t>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1 dokumen</w:t>
            </w:r>
          </w:p>
        </w:tc>
        <w:tc>
          <w:tcPr>
            <w:tcW w:w="1560" w:type="dxa"/>
            <w:shd w:val="clear" w:color="auto" w:fill="auto"/>
          </w:tcPr>
          <w:p w:rsidR="008D298B" w:rsidRPr="0051569C" w:rsidRDefault="008D298B" w:rsidP="00257369">
            <w:pPr>
              <w:jc w:val="right"/>
              <w:rPr>
                <w:color w:val="000000"/>
                <w:sz w:val="18"/>
                <w:lang w:val="en-GB" w:eastAsia="id-ID"/>
              </w:rPr>
            </w:pPr>
            <w:r w:rsidRPr="002F3A2C">
              <w:rPr>
                <w:color w:val="000000"/>
                <w:sz w:val="18"/>
                <w:lang w:val="en-GB" w:eastAsia="id-ID"/>
              </w:rPr>
              <w:t>40.905.000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7"/>
              </w:numPr>
              <w:spacing w:after="200" w:line="276" w:lineRule="auto"/>
              <w:jc w:val="both"/>
              <w:rPr>
                <w:color w:val="000000"/>
                <w:sz w:val="18"/>
                <w:lang w:val="id-ID" w:eastAsia="id-ID"/>
              </w:rPr>
            </w:pPr>
            <w:r w:rsidRPr="0051569C">
              <w:rPr>
                <w:color w:val="000000"/>
                <w:sz w:val="18"/>
                <w:lang w:val="id-ID" w:eastAsia="id-ID"/>
              </w:rPr>
              <w:t>Penyusunan Profil Keanekaragaman Hayati</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Tersedianya profil keanekaragan hayati</w:t>
            </w:r>
          </w:p>
        </w:tc>
        <w:tc>
          <w:tcPr>
            <w:tcW w:w="1134"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Kota Magelang</w:t>
            </w:r>
          </w:p>
          <w:p w:rsidR="008D298B" w:rsidRPr="0051569C" w:rsidRDefault="008D298B" w:rsidP="00982129">
            <w:pPr>
              <w:rPr>
                <w:color w:val="000000"/>
                <w:sz w:val="18"/>
                <w:lang w:val="id-ID" w:eastAsia="id-ID"/>
              </w:rPr>
            </w:pP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1 dokumen</w:t>
            </w:r>
          </w:p>
        </w:tc>
        <w:tc>
          <w:tcPr>
            <w:tcW w:w="1560" w:type="dxa"/>
            <w:shd w:val="clear" w:color="auto" w:fill="auto"/>
          </w:tcPr>
          <w:p w:rsidR="008D298B" w:rsidRPr="0051569C" w:rsidRDefault="008D298B" w:rsidP="00982129">
            <w:pPr>
              <w:jc w:val="right"/>
              <w:rPr>
                <w:color w:val="000000"/>
                <w:sz w:val="18"/>
                <w:lang w:val="en-GB" w:eastAsia="id-ID"/>
              </w:rPr>
            </w:pPr>
            <w:r w:rsidRPr="002F3A2C">
              <w:rPr>
                <w:color w:val="000000"/>
                <w:sz w:val="18"/>
                <w:lang w:val="en-GB" w:eastAsia="id-ID"/>
              </w:rPr>
              <w:t>48.425.000</w:t>
            </w:r>
          </w:p>
        </w:tc>
        <w:tc>
          <w:tcPr>
            <w:tcW w:w="2267" w:type="dxa"/>
            <w:shd w:val="clear" w:color="auto" w:fill="auto"/>
          </w:tcPr>
          <w:p w:rsidR="008D298B" w:rsidRPr="0051569C" w:rsidRDefault="008D298B" w:rsidP="00801543">
            <w:pPr>
              <w:pStyle w:val="ListParagraph"/>
              <w:numPr>
                <w:ilvl w:val="0"/>
                <w:numId w:val="49"/>
              </w:numPr>
              <w:spacing w:after="200" w:line="276" w:lineRule="auto"/>
              <w:jc w:val="both"/>
              <w:rPr>
                <w:color w:val="000000"/>
                <w:sz w:val="18"/>
                <w:lang w:val="id-ID" w:eastAsia="id-ID"/>
              </w:rPr>
            </w:pPr>
            <w:r w:rsidRPr="0051569C">
              <w:rPr>
                <w:color w:val="000000"/>
                <w:sz w:val="18"/>
                <w:lang w:val="id-ID" w:eastAsia="id-ID"/>
              </w:rPr>
              <w:t>Penyusunan Profil Keanekaragaman Hayati</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Tersedianya profil keanekaragan hayati</w:t>
            </w:r>
          </w:p>
        </w:tc>
        <w:tc>
          <w:tcPr>
            <w:tcW w:w="1134"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Kota Magelang</w:t>
            </w:r>
          </w:p>
          <w:p w:rsidR="008D298B" w:rsidRPr="0051569C" w:rsidRDefault="008D298B" w:rsidP="00257369">
            <w:pPr>
              <w:rPr>
                <w:color w:val="000000"/>
                <w:sz w:val="18"/>
                <w:lang w:val="id-ID" w:eastAsia="id-ID"/>
              </w:rPr>
            </w:pP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1 dokumen</w:t>
            </w:r>
          </w:p>
        </w:tc>
        <w:tc>
          <w:tcPr>
            <w:tcW w:w="1560" w:type="dxa"/>
            <w:shd w:val="clear" w:color="auto" w:fill="auto"/>
          </w:tcPr>
          <w:p w:rsidR="008D298B" w:rsidRPr="0051569C" w:rsidRDefault="008D298B" w:rsidP="00257369">
            <w:pPr>
              <w:jc w:val="right"/>
              <w:rPr>
                <w:color w:val="000000"/>
                <w:sz w:val="18"/>
                <w:lang w:val="en-GB" w:eastAsia="id-ID"/>
              </w:rPr>
            </w:pPr>
            <w:r w:rsidRPr="002F3A2C">
              <w:rPr>
                <w:color w:val="000000"/>
                <w:sz w:val="18"/>
                <w:lang w:val="en-GB" w:eastAsia="id-ID"/>
              </w:rPr>
              <w:t>48.425.000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2F3A2C">
            <w:pPr>
              <w:pStyle w:val="ListParagraph"/>
              <w:numPr>
                <w:ilvl w:val="0"/>
                <w:numId w:val="37"/>
              </w:numPr>
              <w:spacing w:after="200" w:line="276" w:lineRule="auto"/>
              <w:jc w:val="both"/>
              <w:rPr>
                <w:color w:val="000000"/>
                <w:sz w:val="18"/>
                <w:lang w:val="id-ID" w:eastAsia="id-ID"/>
              </w:rPr>
            </w:pPr>
            <w:r w:rsidRPr="002F3A2C">
              <w:rPr>
                <w:color w:val="000000"/>
                <w:sz w:val="18"/>
                <w:lang w:val="id-ID" w:eastAsia="id-ID"/>
              </w:rPr>
              <w:t>Penyusunan data dan profil DLH</w:t>
            </w:r>
          </w:p>
        </w:tc>
        <w:tc>
          <w:tcPr>
            <w:tcW w:w="1985" w:type="dxa"/>
            <w:shd w:val="clear" w:color="auto" w:fill="auto"/>
          </w:tcPr>
          <w:p w:rsidR="008D298B" w:rsidRPr="002F3A2C" w:rsidRDefault="008D298B" w:rsidP="00982129">
            <w:pPr>
              <w:rPr>
                <w:color w:val="000000"/>
                <w:sz w:val="18"/>
                <w:lang w:val="en-GB" w:eastAsia="id-ID"/>
              </w:rPr>
            </w:pPr>
            <w:r>
              <w:rPr>
                <w:color w:val="000000"/>
                <w:sz w:val="18"/>
                <w:lang w:val="en-GB" w:eastAsia="id-ID"/>
              </w:rPr>
              <w:t>Profil DLH</w:t>
            </w:r>
          </w:p>
        </w:tc>
        <w:tc>
          <w:tcPr>
            <w:tcW w:w="1134"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Kota Magelang</w:t>
            </w:r>
          </w:p>
          <w:p w:rsidR="008D298B" w:rsidRPr="0051569C" w:rsidRDefault="008D298B" w:rsidP="00982129">
            <w:pPr>
              <w:rPr>
                <w:color w:val="000000"/>
                <w:sz w:val="18"/>
                <w:lang w:val="id-ID" w:eastAsia="id-ID"/>
              </w:rPr>
            </w:pP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1 dokumen</w:t>
            </w:r>
          </w:p>
        </w:tc>
        <w:tc>
          <w:tcPr>
            <w:tcW w:w="1560" w:type="dxa"/>
            <w:shd w:val="clear" w:color="auto" w:fill="auto"/>
          </w:tcPr>
          <w:p w:rsidR="008D298B" w:rsidRPr="0051569C" w:rsidRDefault="008D298B" w:rsidP="00982129">
            <w:pPr>
              <w:jc w:val="right"/>
              <w:rPr>
                <w:color w:val="000000"/>
                <w:sz w:val="18"/>
                <w:lang w:val="en-GB" w:eastAsia="id-ID"/>
              </w:rPr>
            </w:pPr>
            <w:r w:rsidRPr="002F3A2C">
              <w:rPr>
                <w:color w:val="000000"/>
                <w:sz w:val="18"/>
                <w:lang w:val="en-GB" w:eastAsia="id-ID"/>
              </w:rPr>
              <w:t>56.606.000</w:t>
            </w:r>
          </w:p>
        </w:tc>
        <w:tc>
          <w:tcPr>
            <w:tcW w:w="2267" w:type="dxa"/>
            <w:shd w:val="clear" w:color="auto" w:fill="auto"/>
          </w:tcPr>
          <w:p w:rsidR="008D298B" w:rsidRPr="0051569C" w:rsidRDefault="008D298B" w:rsidP="00801543">
            <w:pPr>
              <w:pStyle w:val="ListParagraph"/>
              <w:numPr>
                <w:ilvl w:val="0"/>
                <w:numId w:val="49"/>
              </w:numPr>
              <w:spacing w:after="200" w:line="276" w:lineRule="auto"/>
              <w:jc w:val="both"/>
              <w:rPr>
                <w:color w:val="000000"/>
                <w:sz w:val="18"/>
                <w:lang w:val="id-ID" w:eastAsia="id-ID"/>
              </w:rPr>
            </w:pPr>
            <w:r w:rsidRPr="0051569C">
              <w:rPr>
                <w:color w:val="000000"/>
                <w:sz w:val="18"/>
                <w:lang w:val="id-ID" w:eastAsia="id-ID"/>
              </w:rPr>
              <w:t>Monitoring, Evaluasi dan Pelaporan Kualitas Air</w:t>
            </w:r>
          </w:p>
        </w:tc>
        <w:tc>
          <w:tcPr>
            <w:tcW w:w="1984" w:type="dxa"/>
            <w:shd w:val="clear" w:color="auto" w:fill="auto"/>
          </w:tcPr>
          <w:p w:rsidR="008D298B" w:rsidRPr="002F3A2C" w:rsidRDefault="008D298B" w:rsidP="00257369">
            <w:pPr>
              <w:rPr>
                <w:color w:val="000000"/>
                <w:sz w:val="18"/>
                <w:lang w:val="en-GB" w:eastAsia="id-ID"/>
              </w:rPr>
            </w:pPr>
            <w:r>
              <w:rPr>
                <w:color w:val="000000"/>
                <w:sz w:val="18"/>
                <w:lang w:val="en-GB" w:eastAsia="id-ID"/>
              </w:rPr>
              <w:t>Profil DLH</w:t>
            </w:r>
          </w:p>
        </w:tc>
        <w:tc>
          <w:tcPr>
            <w:tcW w:w="1134"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Kota Magelang</w:t>
            </w:r>
          </w:p>
          <w:p w:rsidR="008D298B" w:rsidRPr="0051569C" w:rsidRDefault="008D298B" w:rsidP="00257369">
            <w:pPr>
              <w:rPr>
                <w:color w:val="000000"/>
                <w:sz w:val="18"/>
                <w:lang w:val="id-ID" w:eastAsia="id-ID"/>
              </w:rPr>
            </w:pP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1 dokumen</w:t>
            </w:r>
          </w:p>
        </w:tc>
        <w:tc>
          <w:tcPr>
            <w:tcW w:w="1560" w:type="dxa"/>
            <w:shd w:val="clear" w:color="auto" w:fill="auto"/>
          </w:tcPr>
          <w:p w:rsidR="008D298B" w:rsidRPr="0051569C" w:rsidRDefault="008D298B" w:rsidP="00257369">
            <w:pPr>
              <w:jc w:val="right"/>
              <w:rPr>
                <w:color w:val="000000"/>
                <w:sz w:val="18"/>
                <w:lang w:val="en-GB" w:eastAsia="id-ID"/>
              </w:rPr>
            </w:pPr>
            <w:r w:rsidRPr="002F3A2C">
              <w:rPr>
                <w:color w:val="000000"/>
                <w:sz w:val="18"/>
                <w:lang w:val="en-GB" w:eastAsia="id-ID"/>
              </w:rPr>
              <w:t>56.606.000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982129">
            <w:pPr>
              <w:jc w:val="both"/>
              <w:rPr>
                <w:color w:val="000000"/>
                <w:sz w:val="18"/>
                <w:lang w:val="en-GB" w:eastAsia="id-ID"/>
              </w:rPr>
            </w:pPr>
            <w:r w:rsidRPr="0051569C">
              <w:rPr>
                <w:color w:val="000000"/>
                <w:sz w:val="18"/>
                <w:lang w:val="en-GB" w:eastAsia="id-ID"/>
              </w:rPr>
              <w:t>Program Peningkatan Pengendalian Polusi</w:t>
            </w:r>
          </w:p>
        </w:tc>
        <w:tc>
          <w:tcPr>
            <w:tcW w:w="1985" w:type="dxa"/>
            <w:shd w:val="clear" w:color="auto" w:fill="auto"/>
          </w:tcPr>
          <w:p w:rsidR="008D298B" w:rsidRPr="0051569C" w:rsidRDefault="008D298B" w:rsidP="00982129">
            <w:pPr>
              <w:rPr>
                <w:color w:val="000000"/>
                <w:sz w:val="18"/>
                <w:lang w:val="id-ID" w:eastAsia="id-ID"/>
              </w:rPr>
            </w:pPr>
          </w:p>
        </w:tc>
        <w:tc>
          <w:tcPr>
            <w:tcW w:w="1134" w:type="dxa"/>
            <w:shd w:val="clear" w:color="auto" w:fill="auto"/>
          </w:tcPr>
          <w:p w:rsidR="008D298B" w:rsidRPr="0051569C" w:rsidRDefault="008D298B" w:rsidP="00982129">
            <w:pPr>
              <w:rPr>
                <w:color w:val="000000"/>
                <w:sz w:val="18"/>
                <w:lang w:val="id-ID" w:eastAsia="id-ID"/>
              </w:rPr>
            </w:pPr>
          </w:p>
        </w:tc>
        <w:tc>
          <w:tcPr>
            <w:tcW w:w="1417" w:type="dxa"/>
            <w:shd w:val="clear" w:color="auto" w:fill="auto"/>
          </w:tcPr>
          <w:p w:rsidR="008D298B" w:rsidRPr="0051569C" w:rsidRDefault="008D298B" w:rsidP="00982129">
            <w:pPr>
              <w:rPr>
                <w:color w:val="000000"/>
                <w:sz w:val="18"/>
                <w:lang w:val="id-ID" w:eastAsia="id-ID"/>
              </w:rPr>
            </w:pPr>
          </w:p>
        </w:tc>
        <w:tc>
          <w:tcPr>
            <w:tcW w:w="1560" w:type="dxa"/>
            <w:shd w:val="clear" w:color="auto" w:fill="auto"/>
          </w:tcPr>
          <w:p w:rsidR="008D298B" w:rsidRPr="0051569C" w:rsidRDefault="008D298B" w:rsidP="00982129">
            <w:pPr>
              <w:jc w:val="right"/>
              <w:rPr>
                <w:color w:val="000000"/>
                <w:sz w:val="18"/>
                <w:lang w:val="id-ID" w:eastAsia="id-ID"/>
              </w:rPr>
            </w:pPr>
          </w:p>
        </w:tc>
        <w:tc>
          <w:tcPr>
            <w:tcW w:w="2267" w:type="dxa"/>
            <w:shd w:val="clear" w:color="auto" w:fill="auto"/>
          </w:tcPr>
          <w:p w:rsidR="008D298B" w:rsidRPr="0051569C" w:rsidRDefault="008D298B" w:rsidP="00982129">
            <w:pPr>
              <w:jc w:val="both"/>
              <w:rPr>
                <w:color w:val="000000"/>
                <w:sz w:val="18"/>
                <w:lang w:val="en-GB" w:eastAsia="id-ID"/>
              </w:rPr>
            </w:pPr>
          </w:p>
        </w:tc>
        <w:tc>
          <w:tcPr>
            <w:tcW w:w="1984" w:type="dxa"/>
            <w:shd w:val="clear" w:color="auto" w:fill="auto"/>
          </w:tcPr>
          <w:p w:rsidR="008D298B" w:rsidRPr="0051569C" w:rsidRDefault="008D298B" w:rsidP="00257369">
            <w:pPr>
              <w:rPr>
                <w:color w:val="000000"/>
                <w:sz w:val="18"/>
                <w:lang w:val="id-ID" w:eastAsia="id-ID"/>
              </w:rPr>
            </w:pPr>
          </w:p>
        </w:tc>
        <w:tc>
          <w:tcPr>
            <w:tcW w:w="1134" w:type="dxa"/>
            <w:shd w:val="clear" w:color="auto" w:fill="auto"/>
          </w:tcPr>
          <w:p w:rsidR="008D298B" w:rsidRPr="0051569C" w:rsidRDefault="008D298B" w:rsidP="00257369">
            <w:pPr>
              <w:rPr>
                <w:color w:val="000000"/>
                <w:sz w:val="18"/>
                <w:lang w:val="id-ID" w:eastAsia="id-ID"/>
              </w:rPr>
            </w:pPr>
          </w:p>
        </w:tc>
        <w:tc>
          <w:tcPr>
            <w:tcW w:w="1418" w:type="dxa"/>
            <w:shd w:val="clear" w:color="auto" w:fill="auto"/>
          </w:tcPr>
          <w:p w:rsidR="008D298B" w:rsidRPr="0051569C" w:rsidRDefault="008D298B" w:rsidP="00257369">
            <w:pPr>
              <w:rPr>
                <w:color w:val="000000"/>
                <w:sz w:val="18"/>
                <w:lang w:val="id-ID" w:eastAsia="id-ID"/>
              </w:rPr>
            </w:pPr>
          </w:p>
        </w:tc>
        <w:tc>
          <w:tcPr>
            <w:tcW w:w="1560" w:type="dxa"/>
            <w:shd w:val="clear" w:color="auto" w:fill="auto"/>
          </w:tcPr>
          <w:p w:rsidR="008D298B" w:rsidRPr="0051569C" w:rsidRDefault="008D298B" w:rsidP="00257369">
            <w:pPr>
              <w:jc w:val="right"/>
              <w:rPr>
                <w:color w:val="000000"/>
                <w:sz w:val="18"/>
                <w:lang w:val="id-ID" w:eastAsia="id-ID"/>
              </w:rPr>
            </w:pP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8"/>
              </w:numPr>
              <w:spacing w:after="200" w:line="276" w:lineRule="auto"/>
              <w:jc w:val="both"/>
              <w:rPr>
                <w:color w:val="000000"/>
                <w:sz w:val="18"/>
                <w:lang w:val="id-ID" w:eastAsia="id-ID"/>
              </w:rPr>
            </w:pPr>
            <w:r w:rsidRPr="0051569C">
              <w:rPr>
                <w:color w:val="000000"/>
                <w:sz w:val="18"/>
                <w:lang w:val="id-ID" w:eastAsia="id-ID"/>
              </w:rPr>
              <w:t>Pendataan Kegiatan Penghasil Gas Rumah Kaca</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Tersedianya data gas rumah kaca</w:t>
            </w:r>
          </w:p>
        </w:tc>
        <w:tc>
          <w:tcPr>
            <w:tcW w:w="1134" w:type="dxa"/>
            <w:shd w:val="clear" w:color="auto" w:fill="auto"/>
          </w:tcPr>
          <w:p w:rsidR="008D298B" w:rsidRPr="004D2AB8" w:rsidRDefault="008D298B" w:rsidP="00982129">
            <w:pPr>
              <w:rPr>
                <w:color w:val="000000"/>
                <w:sz w:val="18"/>
                <w:lang w:val="en-GB" w:eastAsia="id-ID"/>
              </w:rPr>
            </w:pPr>
            <w:r>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1 dokumen</w:t>
            </w:r>
          </w:p>
        </w:tc>
        <w:tc>
          <w:tcPr>
            <w:tcW w:w="1560" w:type="dxa"/>
            <w:shd w:val="clear" w:color="auto" w:fill="auto"/>
          </w:tcPr>
          <w:p w:rsidR="008D298B" w:rsidRPr="0051569C" w:rsidRDefault="008D298B" w:rsidP="00982129">
            <w:pPr>
              <w:jc w:val="right"/>
              <w:rPr>
                <w:color w:val="000000"/>
                <w:sz w:val="18"/>
                <w:lang w:val="en-GB" w:eastAsia="id-ID"/>
              </w:rPr>
            </w:pPr>
            <w:r w:rsidRPr="002F3A2C">
              <w:rPr>
                <w:color w:val="000000"/>
                <w:sz w:val="18"/>
                <w:lang w:val="en-GB" w:eastAsia="id-ID"/>
              </w:rPr>
              <w:t>15.936.000</w:t>
            </w:r>
          </w:p>
        </w:tc>
        <w:tc>
          <w:tcPr>
            <w:tcW w:w="2267" w:type="dxa"/>
            <w:shd w:val="clear" w:color="auto" w:fill="auto"/>
          </w:tcPr>
          <w:p w:rsidR="008D298B" w:rsidRPr="0051569C" w:rsidRDefault="008D298B" w:rsidP="00801543">
            <w:pPr>
              <w:pStyle w:val="ListParagraph"/>
              <w:numPr>
                <w:ilvl w:val="0"/>
                <w:numId w:val="50"/>
              </w:numPr>
              <w:spacing w:after="200" w:line="276" w:lineRule="auto"/>
              <w:jc w:val="both"/>
              <w:rPr>
                <w:color w:val="000000"/>
                <w:sz w:val="18"/>
                <w:lang w:val="id-ID" w:eastAsia="id-ID"/>
              </w:rPr>
            </w:pPr>
            <w:r w:rsidRPr="0051569C">
              <w:rPr>
                <w:color w:val="000000"/>
                <w:sz w:val="18"/>
                <w:lang w:val="id-ID" w:eastAsia="id-ID"/>
              </w:rPr>
              <w:t>Pendataan Kegiatan Penghasil Gas Rumah Kaca</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Tersedianya data gas rumah kaca</w:t>
            </w:r>
          </w:p>
        </w:tc>
        <w:tc>
          <w:tcPr>
            <w:tcW w:w="1134" w:type="dxa"/>
            <w:shd w:val="clear" w:color="auto" w:fill="auto"/>
          </w:tcPr>
          <w:p w:rsidR="008D298B" w:rsidRPr="004D2AB8" w:rsidRDefault="008D298B" w:rsidP="00257369">
            <w:pPr>
              <w:rPr>
                <w:color w:val="000000"/>
                <w:sz w:val="18"/>
                <w:lang w:val="en-GB" w:eastAsia="id-ID"/>
              </w:rPr>
            </w:pPr>
            <w:r>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1 dokumen</w:t>
            </w:r>
          </w:p>
        </w:tc>
        <w:tc>
          <w:tcPr>
            <w:tcW w:w="1560" w:type="dxa"/>
            <w:shd w:val="clear" w:color="auto" w:fill="auto"/>
          </w:tcPr>
          <w:p w:rsidR="008D298B" w:rsidRPr="0051569C" w:rsidRDefault="008D298B" w:rsidP="00257369">
            <w:pPr>
              <w:jc w:val="right"/>
              <w:rPr>
                <w:color w:val="000000"/>
                <w:sz w:val="18"/>
                <w:lang w:val="en-GB" w:eastAsia="id-ID"/>
              </w:rPr>
            </w:pPr>
            <w:r w:rsidRPr="002F3A2C">
              <w:rPr>
                <w:color w:val="000000"/>
                <w:sz w:val="18"/>
                <w:lang w:val="en-GB" w:eastAsia="id-ID"/>
              </w:rPr>
              <w:t>15.936.000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8"/>
              </w:numPr>
              <w:spacing w:after="200" w:line="276" w:lineRule="auto"/>
              <w:jc w:val="both"/>
              <w:rPr>
                <w:color w:val="000000"/>
                <w:sz w:val="18"/>
                <w:lang w:val="id-ID" w:eastAsia="id-ID"/>
              </w:rPr>
            </w:pPr>
            <w:r w:rsidRPr="0051569C">
              <w:rPr>
                <w:color w:val="000000"/>
                <w:sz w:val="18"/>
                <w:lang w:val="id-ID" w:eastAsia="id-ID"/>
              </w:rPr>
              <w:t xml:space="preserve">Monev Bahan Perusak Ozon (BPO) B3 dan </w:t>
            </w:r>
            <w:r w:rsidRPr="0051569C">
              <w:rPr>
                <w:color w:val="000000"/>
                <w:sz w:val="18"/>
                <w:lang w:val="id-ID" w:eastAsia="id-ID"/>
              </w:rPr>
              <w:lastRenderedPageBreak/>
              <w:t>Limbah B3</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lastRenderedPageBreak/>
              <w:t>Tersedianya data bahan perusak ozon dan limbah B 3</w:t>
            </w:r>
          </w:p>
        </w:tc>
        <w:tc>
          <w:tcPr>
            <w:tcW w:w="1134"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Kota Magelang</w:t>
            </w:r>
          </w:p>
          <w:p w:rsidR="008D298B" w:rsidRPr="0051569C" w:rsidRDefault="008D298B" w:rsidP="00982129">
            <w:pPr>
              <w:rPr>
                <w:color w:val="000000"/>
                <w:sz w:val="18"/>
                <w:lang w:val="id-ID" w:eastAsia="id-ID"/>
              </w:rPr>
            </w:pP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lastRenderedPageBreak/>
              <w:t>1 dokumen</w:t>
            </w:r>
          </w:p>
        </w:tc>
        <w:tc>
          <w:tcPr>
            <w:tcW w:w="1560" w:type="dxa"/>
            <w:shd w:val="clear" w:color="auto" w:fill="auto"/>
          </w:tcPr>
          <w:p w:rsidR="008D298B" w:rsidRPr="0051569C" w:rsidRDefault="008D298B" w:rsidP="00982129">
            <w:pPr>
              <w:jc w:val="right"/>
              <w:rPr>
                <w:color w:val="000000"/>
                <w:sz w:val="18"/>
                <w:lang w:val="en-GB" w:eastAsia="id-ID"/>
              </w:rPr>
            </w:pPr>
            <w:r w:rsidRPr="002F3A2C">
              <w:rPr>
                <w:color w:val="000000"/>
                <w:sz w:val="18"/>
                <w:lang w:val="en-GB" w:eastAsia="id-ID"/>
              </w:rPr>
              <w:t>12.658.000</w:t>
            </w:r>
          </w:p>
        </w:tc>
        <w:tc>
          <w:tcPr>
            <w:tcW w:w="2267" w:type="dxa"/>
            <w:shd w:val="clear" w:color="auto" w:fill="auto"/>
          </w:tcPr>
          <w:p w:rsidR="008D298B" w:rsidRPr="0051569C" w:rsidRDefault="008D298B" w:rsidP="00801543">
            <w:pPr>
              <w:pStyle w:val="ListParagraph"/>
              <w:numPr>
                <w:ilvl w:val="0"/>
                <w:numId w:val="50"/>
              </w:numPr>
              <w:spacing w:after="200" w:line="276" w:lineRule="auto"/>
              <w:jc w:val="both"/>
              <w:rPr>
                <w:color w:val="000000"/>
                <w:sz w:val="18"/>
                <w:lang w:val="id-ID" w:eastAsia="id-ID"/>
              </w:rPr>
            </w:pPr>
            <w:r w:rsidRPr="0051569C">
              <w:rPr>
                <w:color w:val="000000"/>
                <w:sz w:val="18"/>
                <w:lang w:val="id-ID" w:eastAsia="id-ID"/>
              </w:rPr>
              <w:t xml:space="preserve">Monev Bahan Perusak Ozon (BPO) B3 dan </w:t>
            </w:r>
            <w:r w:rsidRPr="0051569C">
              <w:rPr>
                <w:color w:val="000000"/>
                <w:sz w:val="18"/>
                <w:lang w:val="id-ID" w:eastAsia="id-ID"/>
              </w:rPr>
              <w:lastRenderedPageBreak/>
              <w:t>Limbah B3</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lastRenderedPageBreak/>
              <w:t>Tersedianya data bahan perusak ozon dan limbah B 3</w:t>
            </w:r>
          </w:p>
        </w:tc>
        <w:tc>
          <w:tcPr>
            <w:tcW w:w="1134"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Kota Magelang</w:t>
            </w:r>
          </w:p>
          <w:p w:rsidR="008D298B" w:rsidRPr="0051569C" w:rsidRDefault="008D298B" w:rsidP="00257369">
            <w:pPr>
              <w:rPr>
                <w:color w:val="000000"/>
                <w:sz w:val="18"/>
                <w:lang w:val="id-ID" w:eastAsia="id-ID"/>
              </w:rPr>
            </w:pP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lastRenderedPageBreak/>
              <w:t>1 dokumen</w:t>
            </w:r>
          </w:p>
        </w:tc>
        <w:tc>
          <w:tcPr>
            <w:tcW w:w="1560" w:type="dxa"/>
            <w:shd w:val="clear" w:color="auto" w:fill="auto"/>
          </w:tcPr>
          <w:p w:rsidR="008D298B" w:rsidRPr="0051569C" w:rsidRDefault="008D298B" w:rsidP="00257369">
            <w:pPr>
              <w:jc w:val="right"/>
              <w:rPr>
                <w:color w:val="000000"/>
                <w:sz w:val="18"/>
                <w:lang w:val="en-GB" w:eastAsia="id-ID"/>
              </w:rPr>
            </w:pPr>
            <w:r w:rsidRPr="002F3A2C">
              <w:rPr>
                <w:color w:val="000000"/>
                <w:sz w:val="18"/>
                <w:lang w:val="en-GB" w:eastAsia="id-ID"/>
              </w:rPr>
              <w:t>12.658.000</w:t>
            </w:r>
          </w:p>
        </w:tc>
      </w:tr>
      <w:tr w:rsidR="004E38D3" w:rsidRPr="0051569C" w:rsidTr="00982129">
        <w:trPr>
          <w:trHeight w:val="300"/>
        </w:trPr>
        <w:tc>
          <w:tcPr>
            <w:tcW w:w="567" w:type="dxa"/>
            <w:shd w:val="clear" w:color="auto" w:fill="auto"/>
          </w:tcPr>
          <w:p w:rsidR="004E38D3" w:rsidRPr="0051569C" w:rsidRDefault="004E38D3" w:rsidP="00982129">
            <w:pPr>
              <w:jc w:val="center"/>
              <w:rPr>
                <w:color w:val="000000"/>
                <w:sz w:val="18"/>
                <w:lang w:val="id-ID" w:eastAsia="id-ID"/>
              </w:rPr>
            </w:pPr>
          </w:p>
        </w:tc>
        <w:tc>
          <w:tcPr>
            <w:tcW w:w="2269" w:type="dxa"/>
            <w:shd w:val="clear" w:color="auto" w:fill="auto"/>
          </w:tcPr>
          <w:p w:rsidR="004E38D3" w:rsidRPr="0051569C" w:rsidRDefault="004E38D3" w:rsidP="00982129">
            <w:pPr>
              <w:jc w:val="both"/>
              <w:rPr>
                <w:color w:val="000000"/>
                <w:sz w:val="18"/>
                <w:lang w:val="en-GB" w:eastAsia="id-ID"/>
              </w:rPr>
            </w:pPr>
            <w:r w:rsidRPr="0051569C">
              <w:rPr>
                <w:color w:val="000000"/>
                <w:sz w:val="18"/>
                <w:lang w:val="en-GB" w:eastAsia="id-ID"/>
              </w:rPr>
              <w:t>Program Pengelolaan ruang terbuka hijau (RTH)</w:t>
            </w:r>
          </w:p>
        </w:tc>
        <w:tc>
          <w:tcPr>
            <w:tcW w:w="1985" w:type="dxa"/>
            <w:shd w:val="clear" w:color="auto" w:fill="auto"/>
          </w:tcPr>
          <w:p w:rsidR="004E38D3" w:rsidRPr="0051569C" w:rsidRDefault="004E38D3" w:rsidP="00982129">
            <w:pPr>
              <w:rPr>
                <w:color w:val="000000"/>
                <w:sz w:val="18"/>
                <w:lang w:val="id-ID" w:eastAsia="id-ID"/>
              </w:rPr>
            </w:pPr>
          </w:p>
        </w:tc>
        <w:tc>
          <w:tcPr>
            <w:tcW w:w="1134" w:type="dxa"/>
            <w:shd w:val="clear" w:color="auto" w:fill="auto"/>
          </w:tcPr>
          <w:p w:rsidR="004E38D3" w:rsidRPr="0051569C" w:rsidRDefault="004E38D3" w:rsidP="00982129">
            <w:pPr>
              <w:rPr>
                <w:color w:val="000000"/>
                <w:sz w:val="18"/>
                <w:lang w:val="id-ID" w:eastAsia="id-ID"/>
              </w:rPr>
            </w:pPr>
          </w:p>
        </w:tc>
        <w:tc>
          <w:tcPr>
            <w:tcW w:w="1417" w:type="dxa"/>
            <w:shd w:val="clear" w:color="auto" w:fill="auto"/>
          </w:tcPr>
          <w:p w:rsidR="004E38D3" w:rsidRPr="0051569C" w:rsidRDefault="004E38D3" w:rsidP="00982129">
            <w:pPr>
              <w:rPr>
                <w:color w:val="000000"/>
                <w:sz w:val="18"/>
                <w:lang w:val="id-ID" w:eastAsia="id-ID"/>
              </w:rPr>
            </w:pPr>
          </w:p>
        </w:tc>
        <w:tc>
          <w:tcPr>
            <w:tcW w:w="1560" w:type="dxa"/>
            <w:shd w:val="clear" w:color="auto" w:fill="auto"/>
          </w:tcPr>
          <w:p w:rsidR="004E38D3" w:rsidRPr="0051569C" w:rsidRDefault="004E38D3" w:rsidP="00982129">
            <w:pPr>
              <w:jc w:val="right"/>
              <w:rPr>
                <w:color w:val="000000"/>
                <w:sz w:val="18"/>
                <w:lang w:val="id-ID" w:eastAsia="id-ID"/>
              </w:rPr>
            </w:pPr>
          </w:p>
        </w:tc>
        <w:tc>
          <w:tcPr>
            <w:tcW w:w="2267" w:type="dxa"/>
            <w:shd w:val="clear" w:color="auto" w:fill="auto"/>
          </w:tcPr>
          <w:p w:rsidR="004E38D3" w:rsidRPr="0051569C" w:rsidRDefault="004E38D3" w:rsidP="00982129">
            <w:pPr>
              <w:jc w:val="both"/>
              <w:rPr>
                <w:color w:val="000000"/>
                <w:sz w:val="18"/>
                <w:lang w:val="en-GB" w:eastAsia="id-ID"/>
              </w:rPr>
            </w:pPr>
          </w:p>
        </w:tc>
        <w:tc>
          <w:tcPr>
            <w:tcW w:w="1984" w:type="dxa"/>
            <w:shd w:val="clear" w:color="auto" w:fill="auto"/>
          </w:tcPr>
          <w:p w:rsidR="004E38D3" w:rsidRPr="0051569C" w:rsidRDefault="004E38D3" w:rsidP="00982129">
            <w:pPr>
              <w:rPr>
                <w:color w:val="000000"/>
                <w:sz w:val="18"/>
                <w:lang w:val="id-ID" w:eastAsia="id-ID"/>
              </w:rPr>
            </w:pPr>
          </w:p>
        </w:tc>
        <w:tc>
          <w:tcPr>
            <w:tcW w:w="1134" w:type="dxa"/>
            <w:shd w:val="clear" w:color="auto" w:fill="auto"/>
          </w:tcPr>
          <w:p w:rsidR="004E38D3" w:rsidRPr="0051569C" w:rsidRDefault="004E38D3" w:rsidP="00982129">
            <w:pPr>
              <w:rPr>
                <w:color w:val="000000"/>
                <w:sz w:val="18"/>
                <w:lang w:val="id-ID" w:eastAsia="id-ID"/>
              </w:rPr>
            </w:pPr>
          </w:p>
        </w:tc>
        <w:tc>
          <w:tcPr>
            <w:tcW w:w="1418" w:type="dxa"/>
            <w:shd w:val="clear" w:color="auto" w:fill="auto"/>
          </w:tcPr>
          <w:p w:rsidR="004E38D3" w:rsidRPr="0051569C" w:rsidRDefault="004E38D3" w:rsidP="00982129">
            <w:pPr>
              <w:rPr>
                <w:color w:val="000000"/>
                <w:sz w:val="18"/>
                <w:lang w:val="id-ID" w:eastAsia="id-ID"/>
              </w:rPr>
            </w:pPr>
          </w:p>
        </w:tc>
        <w:tc>
          <w:tcPr>
            <w:tcW w:w="1560" w:type="dxa"/>
            <w:shd w:val="clear" w:color="auto" w:fill="auto"/>
          </w:tcPr>
          <w:p w:rsidR="004E38D3" w:rsidRPr="0051569C" w:rsidRDefault="004E38D3" w:rsidP="00982129">
            <w:pPr>
              <w:jc w:val="right"/>
              <w:rPr>
                <w:color w:val="000000"/>
                <w:sz w:val="18"/>
                <w:lang w:val="id-ID" w:eastAsia="id-ID"/>
              </w:rPr>
            </w:pP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9"/>
              </w:numPr>
              <w:spacing w:after="200" w:line="276" w:lineRule="auto"/>
              <w:jc w:val="both"/>
              <w:rPr>
                <w:color w:val="000000"/>
                <w:sz w:val="18"/>
                <w:lang w:val="id-ID" w:eastAsia="id-ID"/>
              </w:rPr>
            </w:pPr>
            <w:r w:rsidRPr="0051569C">
              <w:rPr>
                <w:color w:val="000000"/>
                <w:sz w:val="18"/>
                <w:lang w:val="id-ID" w:eastAsia="id-ID"/>
              </w:rPr>
              <w:t>Perawatan Pohon Peneduh</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Terlaksananya pemangkasan pohon peneduh jalan</w:t>
            </w:r>
          </w:p>
        </w:tc>
        <w:tc>
          <w:tcPr>
            <w:tcW w:w="1134"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Kota Magelang</w:t>
            </w:r>
          </w:p>
          <w:p w:rsidR="008D298B" w:rsidRPr="0051569C" w:rsidRDefault="008D298B" w:rsidP="00982129">
            <w:pPr>
              <w:rPr>
                <w:color w:val="000000"/>
                <w:sz w:val="18"/>
                <w:lang w:val="id-ID" w:eastAsia="id-ID"/>
              </w:rPr>
            </w:pP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200 pohon</w:t>
            </w:r>
          </w:p>
        </w:tc>
        <w:tc>
          <w:tcPr>
            <w:tcW w:w="1560" w:type="dxa"/>
            <w:shd w:val="clear" w:color="auto" w:fill="auto"/>
          </w:tcPr>
          <w:p w:rsidR="008D298B" w:rsidRPr="0051569C" w:rsidRDefault="008D298B" w:rsidP="00982129">
            <w:pPr>
              <w:jc w:val="right"/>
              <w:rPr>
                <w:color w:val="000000"/>
                <w:sz w:val="18"/>
                <w:lang w:val="en-GB" w:eastAsia="id-ID"/>
              </w:rPr>
            </w:pPr>
            <w:r w:rsidRPr="00273307">
              <w:rPr>
                <w:color w:val="000000"/>
                <w:sz w:val="18"/>
                <w:lang w:val="en-GB" w:eastAsia="id-ID"/>
              </w:rPr>
              <w:t>47.766.000</w:t>
            </w:r>
          </w:p>
        </w:tc>
        <w:tc>
          <w:tcPr>
            <w:tcW w:w="2267" w:type="dxa"/>
            <w:shd w:val="clear" w:color="auto" w:fill="auto"/>
          </w:tcPr>
          <w:p w:rsidR="008D298B" w:rsidRPr="0051569C" w:rsidRDefault="008D298B" w:rsidP="00801543">
            <w:pPr>
              <w:pStyle w:val="ListParagraph"/>
              <w:numPr>
                <w:ilvl w:val="0"/>
                <w:numId w:val="51"/>
              </w:numPr>
              <w:spacing w:after="200" w:line="276" w:lineRule="auto"/>
              <w:jc w:val="both"/>
              <w:rPr>
                <w:color w:val="000000"/>
                <w:sz w:val="18"/>
                <w:lang w:val="id-ID" w:eastAsia="id-ID"/>
              </w:rPr>
            </w:pPr>
            <w:r w:rsidRPr="0051569C">
              <w:rPr>
                <w:color w:val="000000"/>
                <w:sz w:val="18"/>
                <w:lang w:val="id-ID" w:eastAsia="id-ID"/>
              </w:rPr>
              <w:t>Perawatan Pohon Peneduh</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Terlaksananya pemangkasan pohon peneduh jalan</w:t>
            </w:r>
          </w:p>
        </w:tc>
        <w:tc>
          <w:tcPr>
            <w:tcW w:w="1134"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Kota Magelang</w:t>
            </w:r>
          </w:p>
          <w:p w:rsidR="008D298B" w:rsidRPr="0051569C" w:rsidRDefault="008D298B" w:rsidP="00257369">
            <w:pPr>
              <w:rPr>
                <w:color w:val="000000"/>
                <w:sz w:val="18"/>
                <w:lang w:val="id-ID" w:eastAsia="id-ID"/>
              </w:rPr>
            </w:pP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200 pohon</w:t>
            </w:r>
          </w:p>
        </w:tc>
        <w:tc>
          <w:tcPr>
            <w:tcW w:w="1560" w:type="dxa"/>
            <w:shd w:val="clear" w:color="auto" w:fill="auto"/>
          </w:tcPr>
          <w:p w:rsidR="008D298B" w:rsidRPr="0051569C" w:rsidRDefault="008D298B" w:rsidP="00257369">
            <w:pPr>
              <w:jc w:val="right"/>
              <w:rPr>
                <w:color w:val="000000"/>
                <w:sz w:val="18"/>
                <w:lang w:val="en-GB" w:eastAsia="id-ID"/>
              </w:rPr>
            </w:pPr>
            <w:r w:rsidRPr="00273307">
              <w:rPr>
                <w:color w:val="000000"/>
                <w:sz w:val="18"/>
                <w:lang w:val="en-GB" w:eastAsia="id-ID"/>
              </w:rPr>
              <w:t>47.766.000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9"/>
              </w:numPr>
              <w:spacing w:after="200" w:line="276" w:lineRule="auto"/>
              <w:jc w:val="both"/>
              <w:rPr>
                <w:color w:val="000000"/>
                <w:sz w:val="18"/>
                <w:lang w:val="id-ID" w:eastAsia="id-ID"/>
              </w:rPr>
            </w:pPr>
            <w:r w:rsidRPr="0051569C">
              <w:rPr>
                <w:color w:val="000000"/>
                <w:sz w:val="18"/>
                <w:lang w:val="id-ID" w:eastAsia="id-ID"/>
              </w:rPr>
              <w:t>Monitoring dan evaluasi</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Tersedianya evaluasi pengelolaan RTH</w:t>
            </w:r>
          </w:p>
        </w:tc>
        <w:tc>
          <w:tcPr>
            <w:tcW w:w="1134"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Kota Magelang</w:t>
            </w:r>
          </w:p>
          <w:p w:rsidR="008D298B" w:rsidRPr="0051569C" w:rsidRDefault="008D298B" w:rsidP="00982129">
            <w:pPr>
              <w:rPr>
                <w:color w:val="000000"/>
                <w:sz w:val="18"/>
                <w:lang w:val="id-ID" w:eastAsia="id-ID"/>
              </w:rPr>
            </w:pP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12 laporan</w:t>
            </w:r>
          </w:p>
        </w:tc>
        <w:tc>
          <w:tcPr>
            <w:tcW w:w="1560" w:type="dxa"/>
            <w:shd w:val="clear" w:color="auto" w:fill="auto"/>
          </w:tcPr>
          <w:p w:rsidR="008D298B" w:rsidRPr="0051569C" w:rsidRDefault="008D298B" w:rsidP="00982129">
            <w:pPr>
              <w:jc w:val="right"/>
              <w:rPr>
                <w:color w:val="000000"/>
                <w:sz w:val="18"/>
                <w:lang w:val="en-GB" w:eastAsia="id-ID"/>
              </w:rPr>
            </w:pPr>
            <w:r w:rsidRPr="00273307">
              <w:rPr>
                <w:color w:val="000000"/>
                <w:sz w:val="18"/>
                <w:lang w:val="en-GB" w:eastAsia="id-ID"/>
              </w:rPr>
              <w:t>24.321.000</w:t>
            </w:r>
          </w:p>
        </w:tc>
        <w:tc>
          <w:tcPr>
            <w:tcW w:w="2267" w:type="dxa"/>
            <w:shd w:val="clear" w:color="auto" w:fill="auto"/>
          </w:tcPr>
          <w:p w:rsidR="008D298B" w:rsidRPr="0051569C" w:rsidRDefault="008D298B" w:rsidP="00801543">
            <w:pPr>
              <w:pStyle w:val="ListParagraph"/>
              <w:numPr>
                <w:ilvl w:val="0"/>
                <w:numId w:val="51"/>
              </w:numPr>
              <w:spacing w:after="200" w:line="276" w:lineRule="auto"/>
              <w:jc w:val="both"/>
              <w:rPr>
                <w:color w:val="000000"/>
                <w:sz w:val="18"/>
                <w:lang w:val="id-ID" w:eastAsia="id-ID"/>
              </w:rPr>
            </w:pPr>
            <w:r w:rsidRPr="0051569C">
              <w:rPr>
                <w:color w:val="000000"/>
                <w:sz w:val="18"/>
                <w:lang w:val="id-ID" w:eastAsia="id-ID"/>
              </w:rPr>
              <w:t>Monitoring dan evaluasi</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Tersedianya evaluasi pengelolaan RTH</w:t>
            </w:r>
          </w:p>
        </w:tc>
        <w:tc>
          <w:tcPr>
            <w:tcW w:w="1134"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Kota Magelang</w:t>
            </w:r>
          </w:p>
          <w:p w:rsidR="008D298B" w:rsidRPr="0051569C" w:rsidRDefault="008D298B" w:rsidP="00257369">
            <w:pPr>
              <w:rPr>
                <w:color w:val="000000"/>
                <w:sz w:val="18"/>
                <w:lang w:val="id-ID" w:eastAsia="id-ID"/>
              </w:rPr>
            </w:pP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12 laporan</w:t>
            </w:r>
          </w:p>
        </w:tc>
        <w:tc>
          <w:tcPr>
            <w:tcW w:w="1560" w:type="dxa"/>
            <w:shd w:val="clear" w:color="auto" w:fill="auto"/>
          </w:tcPr>
          <w:p w:rsidR="008D298B" w:rsidRPr="0051569C" w:rsidRDefault="008D298B" w:rsidP="00257369">
            <w:pPr>
              <w:jc w:val="right"/>
              <w:rPr>
                <w:color w:val="000000"/>
                <w:sz w:val="18"/>
                <w:lang w:val="en-GB" w:eastAsia="id-ID"/>
              </w:rPr>
            </w:pPr>
            <w:r w:rsidRPr="00273307">
              <w:rPr>
                <w:color w:val="000000"/>
                <w:sz w:val="18"/>
                <w:lang w:val="en-GB" w:eastAsia="id-ID"/>
              </w:rPr>
              <w:t>24.321.000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9"/>
              </w:numPr>
              <w:spacing w:after="200" w:line="276" w:lineRule="auto"/>
              <w:jc w:val="both"/>
              <w:rPr>
                <w:color w:val="000000"/>
                <w:sz w:val="18"/>
                <w:lang w:val="id-ID" w:eastAsia="id-ID"/>
              </w:rPr>
            </w:pPr>
            <w:r w:rsidRPr="0051569C">
              <w:rPr>
                <w:color w:val="000000"/>
                <w:sz w:val="18"/>
                <w:lang w:val="id-ID" w:eastAsia="id-ID"/>
              </w:rPr>
              <w:t>Pemeliharaan Tugu dan Monumen</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Terlaksananya Pemeliharaan Aset Daerah</w:t>
            </w:r>
          </w:p>
        </w:tc>
        <w:tc>
          <w:tcPr>
            <w:tcW w:w="1134"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Kota Magelang</w:t>
            </w:r>
          </w:p>
          <w:p w:rsidR="008D298B" w:rsidRPr="0051569C" w:rsidRDefault="008D298B" w:rsidP="00982129">
            <w:pPr>
              <w:rPr>
                <w:color w:val="000000"/>
                <w:sz w:val="18"/>
                <w:lang w:val="id-ID" w:eastAsia="id-ID"/>
              </w:rPr>
            </w:pP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11 buah</w:t>
            </w:r>
          </w:p>
        </w:tc>
        <w:tc>
          <w:tcPr>
            <w:tcW w:w="1560" w:type="dxa"/>
            <w:shd w:val="clear" w:color="auto" w:fill="auto"/>
          </w:tcPr>
          <w:p w:rsidR="008D298B" w:rsidRPr="0051569C" w:rsidRDefault="008D298B" w:rsidP="00982129">
            <w:pPr>
              <w:jc w:val="right"/>
              <w:rPr>
                <w:color w:val="000000"/>
                <w:sz w:val="18"/>
                <w:lang w:val="en-GB" w:eastAsia="id-ID"/>
              </w:rPr>
            </w:pPr>
            <w:r w:rsidRPr="00273307">
              <w:rPr>
                <w:color w:val="000000"/>
                <w:sz w:val="18"/>
                <w:lang w:val="en-GB" w:eastAsia="id-ID"/>
              </w:rPr>
              <w:t>89.679.000</w:t>
            </w:r>
          </w:p>
        </w:tc>
        <w:tc>
          <w:tcPr>
            <w:tcW w:w="2267" w:type="dxa"/>
            <w:shd w:val="clear" w:color="auto" w:fill="auto"/>
          </w:tcPr>
          <w:p w:rsidR="008D298B" w:rsidRPr="0051569C" w:rsidRDefault="008D298B" w:rsidP="00801543">
            <w:pPr>
              <w:pStyle w:val="ListParagraph"/>
              <w:numPr>
                <w:ilvl w:val="0"/>
                <w:numId w:val="51"/>
              </w:numPr>
              <w:spacing w:after="200" w:line="276" w:lineRule="auto"/>
              <w:jc w:val="both"/>
              <w:rPr>
                <w:color w:val="000000"/>
                <w:sz w:val="18"/>
                <w:lang w:val="id-ID" w:eastAsia="id-ID"/>
              </w:rPr>
            </w:pPr>
            <w:r w:rsidRPr="0051569C">
              <w:rPr>
                <w:color w:val="000000"/>
                <w:sz w:val="18"/>
                <w:lang w:val="id-ID" w:eastAsia="id-ID"/>
              </w:rPr>
              <w:t>Pemeliharaan Tugu dan Monumen</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Terlaksananya Pemeliharaan Aset Daerah</w:t>
            </w:r>
          </w:p>
        </w:tc>
        <w:tc>
          <w:tcPr>
            <w:tcW w:w="1134"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Kota Magelang</w:t>
            </w:r>
          </w:p>
          <w:p w:rsidR="008D298B" w:rsidRPr="0051569C" w:rsidRDefault="008D298B" w:rsidP="00257369">
            <w:pPr>
              <w:rPr>
                <w:color w:val="000000"/>
                <w:sz w:val="18"/>
                <w:lang w:val="id-ID" w:eastAsia="id-ID"/>
              </w:rPr>
            </w:pP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11 buah</w:t>
            </w:r>
          </w:p>
        </w:tc>
        <w:tc>
          <w:tcPr>
            <w:tcW w:w="1560" w:type="dxa"/>
            <w:shd w:val="clear" w:color="auto" w:fill="auto"/>
          </w:tcPr>
          <w:p w:rsidR="008D298B" w:rsidRPr="0051569C" w:rsidRDefault="008D298B" w:rsidP="00257369">
            <w:pPr>
              <w:jc w:val="right"/>
              <w:rPr>
                <w:color w:val="000000"/>
                <w:sz w:val="18"/>
                <w:lang w:val="en-GB" w:eastAsia="id-ID"/>
              </w:rPr>
            </w:pPr>
            <w:r w:rsidRPr="00273307">
              <w:rPr>
                <w:color w:val="000000"/>
                <w:sz w:val="18"/>
                <w:lang w:val="en-GB" w:eastAsia="id-ID"/>
              </w:rPr>
              <w:t>89.679.000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9"/>
              </w:numPr>
              <w:spacing w:after="200" w:line="276" w:lineRule="auto"/>
              <w:jc w:val="both"/>
              <w:rPr>
                <w:color w:val="000000"/>
                <w:sz w:val="18"/>
                <w:lang w:val="id-ID" w:eastAsia="id-ID"/>
              </w:rPr>
            </w:pPr>
            <w:r w:rsidRPr="0051569C">
              <w:rPr>
                <w:color w:val="000000"/>
                <w:sz w:val="18"/>
                <w:lang w:val="id-ID" w:eastAsia="id-ID"/>
              </w:rPr>
              <w:t>Penataan dan peningkatan lahan pembibitan</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Tersedianya suplai bibit tanaman dan sarana di kebun bibit Kota Magelang</w:t>
            </w:r>
          </w:p>
        </w:tc>
        <w:tc>
          <w:tcPr>
            <w:tcW w:w="1134"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Kota Magelang</w:t>
            </w:r>
          </w:p>
          <w:p w:rsidR="008D298B" w:rsidRPr="0051569C" w:rsidRDefault="008D298B" w:rsidP="00982129">
            <w:pPr>
              <w:rPr>
                <w:color w:val="000000"/>
                <w:sz w:val="18"/>
                <w:lang w:val="id-ID" w:eastAsia="id-ID"/>
              </w:rPr>
            </w:pP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8 jenis</w:t>
            </w:r>
          </w:p>
        </w:tc>
        <w:tc>
          <w:tcPr>
            <w:tcW w:w="1560" w:type="dxa"/>
            <w:shd w:val="clear" w:color="auto" w:fill="auto"/>
          </w:tcPr>
          <w:p w:rsidR="008D298B" w:rsidRPr="0051569C" w:rsidRDefault="008D298B" w:rsidP="00982129">
            <w:pPr>
              <w:jc w:val="right"/>
              <w:rPr>
                <w:color w:val="000000"/>
                <w:sz w:val="18"/>
                <w:lang w:val="en-GB" w:eastAsia="id-ID"/>
              </w:rPr>
            </w:pPr>
            <w:r w:rsidRPr="00273307">
              <w:rPr>
                <w:color w:val="000000"/>
                <w:sz w:val="18"/>
                <w:lang w:val="en-GB" w:eastAsia="id-ID"/>
              </w:rPr>
              <w:t>76.072.000</w:t>
            </w:r>
          </w:p>
        </w:tc>
        <w:tc>
          <w:tcPr>
            <w:tcW w:w="2267" w:type="dxa"/>
            <w:shd w:val="clear" w:color="auto" w:fill="auto"/>
          </w:tcPr>
          <w:p w:rsidR="008D298B" w:rsidRPr="0051569C" w:rsidRDefault="008D298B" w:rsidP="00801543">
            <w:pPr>
              <w:pStyle w:val="ListParagraph"/>
              <w:numPr>
                <w:ilvl w:val="0"/>
                <w:numId w:val="51"/>
              </w:numPr>
              <w:spacing w:after="200" w:line="276" w:lineRule="auto"/>
              <w:jc w:val="both"/>
              <w:rPr>
                <w:color w:val="000000"/>
                <w:sz w:val="18"/>
                <w:lang w:val="id-ID" w:eastAsia="id-ID"/>
              </w:rPr>
            </w:pPr>
            <w:r w:rsidRPr="0051569C">
              <w:rPr>
                <w:color w:val="000000"/>
                <w:sz w:val="18"/>
                <w:lang w:val="id-ID" w:eastAsia="id-ID"/>
              </w:rPr>
              <w:t>Penataan dan peningkatan lahan pembibitan</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Tersedianya suplai bibit tanaman dan sarana di kebun bibit Kota Magelang</w:t>
            </w:r>
          </w:p>
        </w:tc>
        <w:tc>
          <w:tcPr>
            <w:tcW w:w="1134"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Kota Magelang</w:t>
            </w:r>
          </w:p>
          <w:p w:rsidR="008D298B" w:rsidRPr="0051569C" w:rsidRDefault="008D298B" w:rsidP="00257369">
            <w:pPr>
              <w:rPr>
                <w:color w:val="000000"/>
                <w:sz w:val="18"/>
                <w:lang w:val="id-ID" w:eastAsia="id-ID"/>
              </w:rPr>
            </w:pP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8 jenis</w:t>
            </w:r>
          </w:p>
        </w:tc>
        <w:tc>
          <w:tcPr>
            <w:tcW w:w="1560" w:type="dxa"/>
            <w:shd w:val="clear" w:color="auto" w:fill="auto"/>
          </w:tcPr>
          <w:p w:rsidR="008D298B" w:rsidRPr="0051569C" w:rsidRDefault="008D298B" w:rsidP="00257369">
            <w:pPr>
              <w:jc w:val="right"/>
              <w:rPr>
                <w:color w:val="000000"/>
                <w:sz w:val="18"/>
                <w:lang w:val="en-GB" w:eastAsia="id-ID"/>
              </w:rPr>
            </w:pPr>
            <w:r w:rsidRPr="00273307">
              <w:rPr>
                <w:color w:val="000000"/>
                <w:sz w:val="18"/>
                <w:lang w:val="en-GB" w:eastAsia="id-ID"/>
              </w:rPr>
              <w:t>76.072.000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9"/>
              </w:numPr>
              <w:spacing w:after="200" w:line="276" w:lineRule="auto"/>
              <w:jc w:val="both"/>
              <w:rPr>
                <w:color w:val="000000"/>
                <w:sz w:val="18"/>
                <w:lang w:val="id-ID" w:eastAsia="id-ID"/>
              </w:rPr>
            </w:pPr>
            <w:r w:rsidRPr="0051569C">
              <w:rPr>
                <w:color w:val="000000"/>
                <w:sz w:val="18"/>
                <w:lang w:val="id-ID" w:eastAsia="id-ID"/>
              </w:rPr>
              <w:t>Revitalisasi Penghijauan Tepi Jalan</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Meningkatnya keteduhan di Kota Magelang</w:t>
            </w:r>
          </w:p>
        </w:tc>
        <w:tc>
          <w:tcPr>
            <w:tcW w:w="1134"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Kota Magelang</w:t>
            </w:r>
          </w:p>
          <w:p w:rsidR="008D298B" w:rsidRPr="0051569C" w:rsidRDefault="008D298B" w:rsidP="00982129">
            <w:pPr>
              <w:rPr>
                <w:color w:val="000000"/>
                <w:sz w:val="18"/>
                <w:lang w:val="id-ID" w:eastAsia="id-ID"/>
              </w:rPr>
            </w:pP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2.800 buah</w:t>
            </w:r>
          </w:p>
        </w:tc>
        <w:tc>
          <w:tcPr>
            <w:tcW w:w="1560" w:type="dxa"/>
            <w:shd w:val="clear" w:color="auto" w:fill="auto"/>
          </w:tcPr>
          <w:p w:rsidR="008D298B" w:rsidRPr="0051569C" w:rsidRDefault="008D298B" w:rsidP="00982129">
            <w:pPr>
              <w:jc w:val="right"/>
              <w:rPr>
                <w:color w:val="000000"/>
                <w:sz w:val="18"/>
                <w:lang w:val="en-GB" w:eastAsia="id-ID"/>
              </w:rPr>
            </w:pPr>
            <w:r w:rsidRPr="00273307">
              <w:rPr>
                <w:color w:val="000000"/>
                <w:sz w:val="18"/>
                <w:lang w:val="en-GB" w:eastAsia="id-ID"/>
              </w:rPr>
              <w:t>323.147.000</w:t>
            </w:r>
          </w:p>
        </w:tc>
        <w:tc>
          <w:tcPr>
            <w:tcW w:w="2267" w:type="dxa"/>
            <w:shd w:val="clear" w:color="auto" w:fill="auto"/>
          </w:tcPr>
          <w:p w:rsidR="008D298B" w:rsidRPr="0051569C" w:rsidRDefault="008D298B" w:rsidP="00801543">
            <w:pPr>
              <w:pStyle w:val="ListParagraph"/>
              <w:numPr>
                <w:ilvl w:val="0"/>
                <w:numId w:val="51"/>
              </w:numPr>
              <w:spacing w:after="200" w:line="276" w:lineRule="auto"/>
              <w:jc w:val="both"/>
              <w:rPr>
                <w:color w:val="000000"/>
                <w:sz w:val="18"/>
                <w:lang w:val="id-ID" w:eastAsia="id-ID"/>
              </w:rPr>
            </w:pPr>
            <w:r w:rsidRPr="0051569C">
              <w:rPr>
                <w:color w:val="000000"/>
                <w:sz w:val="18"/>
                <w:lang w:val="id-ID" w:eastAsia="id-ID"/>
              </w:rPr>
              <w:t>Revitalisasi Penghijauan Tepi Jalan</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Meningkatnya keteduhan di Kota Magelang</w:t>
            </w:r>
          </w:p>
        </w:tc>
        <w:tc>
          <w:tcPr>
            <w:tcW w:w="1134"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Kota Magelang</w:t>
            </w:r>
          </w:p>
          <w:p w:rsidR="008D298B" w:rsidRPr="0051569C" w:rsidRDefault="008D298B" w:rsidP="00257369">
            <w:pPr>
              <w:rPr>
                <w:color w:val="000000"/>
                <w:sz w:val="18"/>
                <w:lang w:val="id-ID" w:eastAsia="id-ID"/>
              </w:rPr>
            </w:pP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2.800 buah</w:t>
            </w:r>
          </w:p>
        </w:tc>
        <w:tc>
          <w:tcPr>
            <w:tcW w:w="1560" w:type="dxa"/>
            <w:shd w:val="clear" w:color="auto" w:fill="auto"/>
          </w:tcPr>
          <w:p w:rsidR="008D298B" w:rsidRPr="0051569C" w:rsidRDefault="008D298B" w:rsidP="00257369">
            <w:pPr>
              <w:jc w:val="right"/>
              <w:rPr>
                <w:color w:val="000000"/>
                <w:sz w:val="18"/>
                <w:lang w:val="en-GB" w:eastAsia="id-ID"/>
              </w:rPr>
            </w:pPr>
            <w:r w:rsidRPr="00273307">
              <w:rPr>
                <w:color w:val="000000"/>
                <w:sz w:val="18"/>
                <w:lang w:val="en-GB" w:eastAsia="id-ID"/>
              </w:rPr>
              <w:t>323.147.000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9"/>
              </w:numPr>
              <w:spacing w:after="200" w:line="276" w:lineRule="auto"/>
              <w:jc w:val="both"/>
              <w:rPr>
                <w:color w:val="000000"/>
                <w:sz w:val="18"/>
                <w:lang w:val="id-ID" w:eastAsia="id-ID"/>
              </w:rPr>
            </w:pPr>
            <w:r w:rsidRPr="0051569C">
              <w:rPr>
                <w:color w:val="000000"/>
                <w:sz w:val="18"/>
                <w:lang w:val="id-ID" w:eastAsia="id-ID"/>
              </w:rPr>
              <w:t xml:space="preserve">Pengadaan Sarana dan Prasarana Ruang </w:t>
            </w:r>
            <w:r w:rsidRPr="0051569C">
              <w:rPr>
                <w:color w:val="000000"/>
                <w:sz w:val="18"/>
                <w:lang w:val="id-ID" w:eastAsia="id-ID"/>
              </w:rPr>
              <w:lastRenderedPageBreak/>
              <w:t>Terbuka Hijau</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lastRenderedPageBreak/>
              <w:t>Tersedianya sarana dan prasarana pengelolaan RTH Kota</w:t>
            </w:r>
          </w:p>
        </w:tc>
        <w:tc>
          <w:tcPr>
            <w:tcW w:w="1134"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Kota Magelang</w:t>
            </w:r>
          </w:p>
          <w:p w:rsidR="008D298B" w:rsidRPr="0051569C" w:rsidRDefault="008D298B" w:rsidP="00982129">
            <w:pPr>
              <w:rPr>
                <w:color w:val="000000"/>
                <w:sz w:val="18"/>
                <w:lang w:val="id-ID" w:eastAsia="id-ID"/>
              </w:rPr>
            </w:pP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lastRenderedPageBreak/>
              <w:t>5 jenis</w:t>
            </w:r>
          </w:p>
        </w:tc>
        <w:tc>
          <w:tcPr>
            <w:tcW w:w="1560" w:type="dxa"/>
            <w:shd w:val="clear" w:color="auto" w:fill="auto"/>
          </w:tcPr>
          <w:p w:rsidR="008D298B" w:rsidRPr="0051569C" w:rsidRDefault="008D298B" w:rsidP="00982129">
            <w:pPr>
              <w:jc w:val="right"/>
              <w:rPr>
                <w:color w:val="000000"/>
                <w:sz w:val="18"/>
                <w:lang w:val="en-GB" w:eastAsia="id-ID"/>
              </w:rPr>
            </w:pPr>
            <w:r w:rsidRPr="00273307">
              <w:rPr>
                <w:color w:val="000000"/>
                <w:sz w:val="18"/>
                <w:lang w:val="en-GB" w:eastAsia="id-ID"/>
              </w:rPr>
              <w:t>369.303.000</w:t>
            </w:r>
          </w:p>
        </w:tc>
        <w:tc>
          <w:tcPr>
            <w:tcW w:w="2267" w:type="dxa"/>
            <w:shd w:val="clear" w:color="auto" w:fill="auto"/>
          </w:tcPr>
          <w:p w:rsidR="008D298B" w:rsidRPr="0051569C" w:rsidRDefault="008D298B" w:rsidP="00801543">
            <w:pPr>
              <w:pStyle w:val="ListParagraph"/>
              <w:numPr>
                <w:ilvl w:val="0"/>
                <w:numId w:val="51"/>
              </w:numPr>
              <w:spacing w:after="200" w:line="276" w:lineRule="auto"/>
              <w:jc w:val="both"/>
              <w:rPr>
                <w:color w:val="000000"/>
                <w:sz w:val="18"/>
                <w:lang w:val="id-ID" w:eastAsia="id-ID"/>
              </w:rPr>
            </w:pPr>
            <w:r w:rsidRPr="0051569C">
              <w:rPr>
                <w:color w:val="000000"/>
                <w:sz w:val="18"/>
                <w:lang w:val="id-ID" w:eastAsia="id-ID"/>
              </w:rPr>
              <w:t xml:space="preserve">Pengadaan Sarana dan Prasarana Ruang </w:t>
            </w:r>
            <w:r w:rsidRPr="0051569C">
              <w:rPr>
                <w:color w:val="000000"/>
                <w:sz w:val="18"/>
                <w:lang w:val="id-ID" w:eastAsia="id-ID"/>
              </w:rPr>
              <w:lastRenderedPageBreak/>
              <w:t>Terbuka Hijau</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lastRenderedPageBreak/>
              <w:t>Tersedianya sarana dan prasarana pengelolaan RTH Kota</w:t>
            </w:r>
          </w:p>
        </w:tc>
        <w:tc>
          <w:tcPr>
            <w:tcW w:w="1134"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Kota Magelang</w:t>
            </w:r>
          </w:p>
          <w:p w:rsidR="008D298B" w:rsidRPr="0051569C" w:rsidRDefault="008D298B" w:rsidP="00257369">
            <w:pPr>
              <w:rPr>
                <w:color w:val="000000"/>
                <w:sz w:val="18"/>
                <w:lang w:val="id-ID" w:eastAsia="id-ID"/>
              </w:rPr>
            </w:pP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lastRenderedPageBreak/>
              <w:t>5 jenis</w:t>
            </w:r>
          </w:p>
        </w:tc>
        <w:tc>
          <w:tcPr>
            <w:tcW w:w="1560" w:type="dxa"/>
            <w:shd w:val="clear" w:color="auto" w:fill="auto"/>
          </w:tcPr>
          <w:p w:rsidR="008D298B" w:rsidRPr="0051569C" w:rsidRDefault="008D298B" w:rsidP="00257369">
            <w:pPr>
              <w:jc w:val="right"/>
              <w:rPr>
                <w:color w:val="000000"/>
                <w:sz w:val="18"/>
                <w:lang w:val="en-GB" w:eastAsia="id-ID"/>
              </w:rPr>
            </w:pPr>
            <w:r w:rsidRPr="00273307">
              <w:rPr>
                <w:color w:val="000000"/>
                <w:sz w:val="18"/>
                <w:lang w:val="en-GB" w:eastAsia="id-ID"/>
              </w:rPr>
              <w:t>369.303.000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9"/>
              </w:numPr>
              <w:spacing w:after="200" w:line="276" w:lineRule="auto"/>
              <w:jc w:val="both"/>
              <w:rPr>
                <w:color w:val="000000"/>
                <w:sz w:val="18"/>
                <w:lang w:val="id-ID" w:eastAsia="id-ID"/>
              </w:rPr>
            </w:pPr>
            <w:r w:rsidRPr="0051569C">
              <w:rPr>
                <w:color w:val="000000"/>
                <w:sz w:val="18"/>
                <w:lang w:val="id-ID" w:eastAsia="id-ID"/>
              </w:rPr>
              <w:t>Pengecatan Pohon Turus Jalan</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Terlaksananya Pemeliharaan Aset Daerah</w:t>
            </w:r>
          </w:p>
        </w:tc>
        <w:tc>
          <w:tcPr>
            <w:tcW w:w="1134"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Kota Magelang</w:t>
            </w:r>
          </w:p>
          <w:p w:rsidR="008D298B" w:rsidRPr="0051569C" w:rsidRDefault="008D298B" w:rsidP="00982129">
            <w:pPr>
              <w:rPr>
                <w:color w:val="000000"/>
                <w:sz w:val="18"/>
                <w:lang w:val="id-ID" w:eastAsia="id-ID"/>
              </w:rPr>
            </w:pP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1.300 pohon</w:t>
            </w:r>
          </w:p>
        </w:tc>
        <w:tc>
          <w:tcPr>
            <w:tcW w:w="1560" w:type="dxa"/>
            <w:shd w:val="clear" w:color="auto" w:fill="auto"/>
          </w:tcPr>
          <w:p w:rsidR="008D298B" w:rsidRPr="0051569C" w:rsidRDefault="008D298B" w:rsidP="00982129">
            <w:pPr>
              <w:jc w:val="right"/>
              <w:rPr>
                <w:color w:val="000000"/>
                <w:sz w:val="18"/>
                <w:lang w:val="en-GB" w:eastAsia="id-ID"/>
              </w:rPr>
            </w:pPr>
            <w:r w:rsidRPr="00273307">
              <w:rPr>
                <w:color w:val="000000"/>
                <w:sz w:val="18"/>
                <w:lang w:val="en-GB" w:eastAsia="id-ID"/>
              </w:rPr>
              <w:t>68.143.000</w:t>
            </w:r>
          </w:p>
        </w:tc>
        <w:tc>
          <w:tcPr>
            <w:tcW w:w="2267" w:type="dxa"/>
            <w:shd w:val="clear" w:color="auto" w:fill="auto"/>
          </w:tcPr>
          <w:p w:rsidR="008D298B" w:rsidRPr="0051569C" w:rsidRDefault="008D298B" w:rsidP="00801543">
            <w:pPr>
              <w:pStyle w:val="ListParagraph"/>
              <w:numPr>
                <w:ilvl w:val="0"/>
                <w:numId w:val="51"/>
              </w:numPr>
              <w:spacing w:after="200" w:line="276" w:lineRule="auto"/>
              <w:jc w:val="both"/>
              <w:rPr>
                <w:color w:val="000000"/>
                <w:sz w:val="18"/>
                <w:lang w:val="id-ID" w:eastAsia="id-ID"/>
              </w:rPr>
            </w:pPr>
            <w:r w:rsidRPr="0051569C">
              <w:rPr>
                <w:color w:val="000000"/>
                <w:sz w:val="18"/>
                <w:lang w:val="id-ID" w:eastAsia="id-ID"/>
              </w:rPr>
              <w:t>Pengecatan Pohon Turus Jalan</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Terlaksananya Pemeliharaan Aset Daerah</w:t>
            </w:r>
          </w:p>
        </w:tc>
        <w:tc>
          <w:tcPr>
            <w:tcW w:w="1134"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Kota Magelang</w:t>
            </w:r>
          </w:p>
          <w:p w:rsidR="008D298B" w:rsidRPr="0051569C" w:rsidRDefault="008D298B" w:rsidP="00257369">
            <w:pPr>
              <w:rPr>
                <w:color w:val="000000"/>
                <w:sz w:val="18"/>
                <w:lang w:val="id-ID" w:eastAsia="id-ID"/>
              </w:rPr>
            </w:pP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1.300 pohon</w:t>
            </w:r>
          </w:p>
        </w:tc>
        <w:tc>
          <w:tcPr>
            <w:tcW w:w="1560" w:type="dxa"/>
            <w:shd w:val="clear" w:color="auto" w:fill="auto"/>
          </w:tcPr>
          <w:p w:rsidR="008D298B" w:rsidRPr="0051569C" w:rsidRDefault="008D298B" w:rsidP="00257369">
            <w:pPr>
              <w:jc w:val="right"/>
              <w:rPr>
                <w:color w:val="000000"/>
                <w:sz w:val="18"/>
                <w:lang w:val="en-GB" w:eastAsia="id-ID"/>
              </w:rPr>
            </w:pPr>
            <w:r w:rsidRPr="00273307">
              <w:rPr>
                <w:color w:val="000000"/>
                <w:sz w:val="18"/>
                <w:lang w:val="en-GB" w:eastAsia="id-ID"/>
              </w:rPr>
              <w:t>68.143.000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9"/>
              </w:numPr>
              <w:spacing w:after="200" w:line="276" w:lineRule="auto"/>
              <w:jc w:val="both"/>
              <w:rPr>
                <w:color w:val="000000"/>
                <w:sz w:val="18"/>
                <w:lang w:val="id-ID" w:eastAsia="id-ID"/>
              </w:rPr>
            </w:pPr>
            <w:r w:rsidRPr="0051569C">
              <w:rPr>
                <w:color w:val="000000"/>
                <w:sz w:val="18"/>
                <w:lang w:val="id-ID" w:eastAsia="id-ID"/>
              </w:rPr>
              <w:t>Pemeliharaan RTH</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Terpeliharanya Taman kota</w:t>
            </w:r>
          </w:p>
        </w:tc>
        <w:tc>
          <w:tcPr>
            <w:tcW w:w="1134"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53</w:t>
            </w:r>
            <w:r w:rsidRPr="0051569C">
              <w:rPr>
                <w:color w:val="000000"/>
                <w:sz w:val="18"/>
                <w:lang w:val="en-GB" w:eastAsia="id-ID"/>
              </w:rPr>
              <w:t xml:space="preserve"> buah</w:t>
            </w:r>
          </w:p>
        </w:tc>
        <w:tc>
          <w:tcPr>
            <w:tcW w:w="1560" w:type="dxa"/>
            <w:shd w:val="clear" w:color="auto" w:fill="auto"/>
          </w:tcPr>
          <w:p w:rsidR="008D298B" w:rsidRPr="0051569C" w:rsidRDefault="008D298B" w:rsidP="00982129">
            <w:pPr>
              <w:jc w:val="right"/>
              <w:rPr>
                <w:color w:val="000000"/>
                <w:sz w:val="18"/>
                <w:lang w:val="en-GB" w:eastAsia="id-ID"/>
              </w:rPr>
            </w:pPr>
            <w:r w:rsidRPr="00273307">
              <w:rPr>
                <w:color w:val="000000"/>
                <w:sz w:val="18"/>
                <w:lang w:val="en-GB" w:eastAsia="id-ID"/>
              </w:rPr>
              <w:t>2.794.397.000</w:t>
            </w:r>
          </w:p>
        </w:tc>
        <w:tc>
          <w:tcPr>
            <w:tcW w:w="2267" w:type="dxa"/>
            <w:shd w:val="clear" w:color="auto" w:fill="auto"/>
          </w:tcPr>
          <w:p w:rsidR="008D298B" w:rsidRPr="0051569C" w:rsidRDefault="008D298B" w:rsidP="00801543">
            <w:pPr>
              <w:pStyle w:val="ListParagraph"/>
              <w:numPr>
                <w:ilvl w:val="0"/>
                <w:numId w:val="51"/>
              </w:numPr>
              <w:spacing w:after="200" w:line="276" w:lineRule="auto"/>
              <w:jc w:val="both"/>
              <w:rPr>
                <w:color w:val="000000"/>
                <w:sz w:val="18"/>
                <w:lang w:val="id-ID" w:eastAsia="id-ID"/>
              </w:rPr>
            </w:pPr>
            <w:r w:rsidRPr="0051569C">
              <w:rPr>
                <w:color w:val="000000"/>
                <w:sz w:val="18"/>
                <w:lang w:val="id-ID" w:eastAsia="id-ID"/>
              </w:rPr>
              <w:t>Pemeliharaan RTH</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Terpeliharanya Taman kota</w:t>
            </w:r>
          </w:p>
        </w:tc>
        <w:tc>
          <w:tcPr>
            <w:tcW w:w="1134"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53</w:t>
            </w:r>
            <w:r w:rsidRPr="0051569C">
              <w:rPr>
                <w:color w:val="000000"/>
                <w:sz w:val="18"/>
                <w:lang w:val="en-GB" w:eastAsia="id-ID"/>
              </w:rPr>
              <w:t xml:space="preserve"> buah</w:t>
            </w:r>
          </w:p>
        </w:tc>
        <w:tc>
          <w:tcPr>
            <w:tcW w:w="1560" w:type="dxa"/>
            <w:shd w:val="clear" w:color="auto" w:fill="auto"/>
          </w:tcPr>
          <w:p w:rsidR="008D298B" w:rsidRPr="0051569C" w:rsidRDefault="008D298B" w:rsidP="00257369">
            <w:pPr>
              <w:jc w:val="right"/>
              <w:rPr>
                <w:color w:val="000000"/>
                <w:sz w:val="18"/>
                <w:lang w:val="en-GB" w:eastAsia="id-ID"/>
              </w:rPr>
            </w:pPr>
            <w:r w:rsidRPr="00273307">
              <w:rPr>
                <w:color w:val="000000"/>
                <w:sz w:val="18"/>
                <w:lang w:val="en-GB" w:eastAsia="id-ID"/>
              </w:rPr>
              <w:t>2.794.397.000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9"/>
              </w:numPr>
              <w:spacing w:after="200" w:line="276" w:lineRule="auto"/>
              <w:jc w:val="both"/>
              <w:rPr>
                <w:color w:val="000000"/>
                <w:sz w:val="18"/>
                <w:lang w:val="id-ID" w:eastAsia="id-ID"/>
              </w:rPr>
            </w:pPr>
            <w:r w:rsidRPr="0051569C">
              <w:rPr>
                <w:color w:val="000000"/>
                <w:sz w:val="18"/>
                <w:lang w:val="id-ID" w:eastAsia="id-ID"/>
              </w:rPr>
              <w:t>Penanganan pohon tumbang</w:t>
            </w:r>
          </w:p>
        </w:tc>
        <w:tc>
          <w:tcPr>
            <w:tcW w:w="1985" w:type="dxa"/>
            <w:shd w:val="clear" w:color="auto" w:fill="auto"/>
          </w:tcPr>
          <w:p w:rsidR="008D298B" w:rsidRDefault="008D298B" w:rsidP="00982129">
            <w:pPr>
              <w:rPr>
                <w:color w:val="000000"/>
                <w:sz w:val="18"/>
                <w:lang w:val="en-GB" w:eastAsia="id-ID"/>
              </w:rPr>
            </w:pPr>
            <w:r w:rsidRPr="0051569C">
              <w:rPr>
                <w:color w:val="000000"/>
                <w:sz w:val="18"/>
                <w:lang w:val="id-ID" w:eastAsia="id-ID"/>
              </w:rPr>
              <w:t>Penanganan pohon tumbang</w:t>
            </w:r>
          </w:p>
          <w:p w:rsidR="008D298B" w:rsidRPr="004D2AB8" w:rsidRDefault="008D298B" w:rsidP="00982129">
            <w:pPr>
              <w:rPr>
                <w:color w:val="000000"/>
                <w:sz w:val="18"/>
                <w:lang w:val="en-GB" w:eastAsia="id-ID"/>
              </w:rPr>
            </w:pPr>
          </w:p>
        </w:tc>
        <w:tc>
          <w:tcPr>
            <w:tcW w:w="1134"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10 kegiatan</w:t>
            </w:r>
          </w:p>
        </w:tc>
        <w:tc>
          <w:tcPr>
            <w:tcW w:w="1560" w:type="dxa"/>
            <w:shd w:val="clear" w:color="auto" w:fill="auto"/>
          </w:tcPr>
          <w:p w:rsidR="008D298B" w:rsidRPr="0051569C" w:rsidRDefault="008D298B" w:rsidP="00982129">
            <w:pPr>
              <w:jc w:val="right"/>
              <w:rPr>
                <w:color w:val="000000"/>
                <w:sz w:val="18"/>
                <w:lang w:val="en-GB" w:eastAsia="id-ID"/>
              </w:rPr>
            </w:pPr>
            <w:r w:rsidRPr="00273307">
              <w:rPr>
                <w:color w:val="000000"/>
                <w:sz w:val="18"/>
                <w:lang w:val="en-GB" w:eastAsia="id-ID"/>
              </w:rPr>
              <w:t>50.060.000</w:t>
            </w:r>
          </w:p>
        </w:tc>
        <w:tc>
          <w:tcPr>
            <w:tcW w:w="2267" w:type="dxa"/>
            <w:shd w:val="clear" w:color="auto" w:fill="auto"/>
          </w:tcPr>
          <w:p w:rsidR="008D298B" w:rsidRPr="0051569C" w:rsidRDefault="008D298B" w:rsidP="00801543">
            <w:pPr>
              <w:pStyle w:val="ListParagraph"/>
              <w:numPr>
                <w:ilvl w:val="0"/>
                <w:numId w:val="51"/>
              </w:numPr>
              <w:spacing w:after="200" w:line="276" w:lineRule="auto"/>
              <w:jc w:val="both"/>
              <w:rPr>
                <w:color w:val="000000"/>
                <w:sz w:val="18"/>
                <w:lang w:val="id-ID" w:eastAsia="id-ID"/>
              </w:rPr>
            </w:pPr>
            <w:r w:rsidRPr="0051569C">
              <w:rPr>
                <w:color w:val="000000"/>
                <w:sz w:val="18"/>
                <w:lang w:val="id-ID" w:eastAsia="id-ID"/>
              </w:rPr>
              <w:t>Penanganan pohon tumbang</w:t>
            </w:r>
          </w:p>
        </w:tc>
        <w:tc>
          <w:tcPr>
            <w:tcW w:w="1984" w:type="dxa"/>
            <w:shd w:val="clear" w:color="auto" w:fill="auto"/>
          </w:tcPr>
          <w:p w:rsidR="008D298B" w:rsidRDefault="008D298B" w:rsidP="00257369">
            <w:pPr>
              <w:rPr>
                <w:color w:val="000000"/>
                <w:sz w:val="18"/>
                <w:lang w:val="en-GB" w:eastAsia="id-ID"/>
              </w:rPr>
            </w:pPr>
            <w:r w:rsidRPr="0051569C">
              <w:rPr>
                <w:color w:val="000000"/>
                <w:sz w:val="18"/>
                <w:lang w:val="id-ID" w:eastAsia="id-ID"/>
              </w:rPr>
              <w:t>Penanganan pohon tumbang</w:t>
            </w:r>
          </w:p>
          <w:p w:rsidR="008D298B" w:rsidRPr="004D2AB8" w:rsidRDefault="008D298B" w:rsidP="00257369">
            <w:pPr>
              <w:rPr>
                <w:color w:val="000000"/>
                <w:sz w:val="18"/>
                <w:lang w:val="en-GB" w:eastAsia="id-ID"/>
              </w:rPr>
            </w:pPr>
          </w:p>
        </w:tc>
        <w:tc>
          <w:tcPr>
            <w:tcW w:w="1134"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10 kegiatan</w:t>
            </w:r>
          </w:p>
        </w:tc>
        <w:tc>
          <w:tcPr>
            <w:tcW w:w="1560" w:type="dxa"/>
            <w:shd w:val="clear" w:color="auto" w:fill="auto"/>
          </w:tcPr>
          <w:p w:rsidR="008D298B" w:rsidRPr="0051569C" w:rsidRDefault="008D298B" w:rsidP="00257369">
            <w:pPr>
              <w:jc w:val="right"/>
              <w:rPr>
                <w:color w:val="000000"/>
                <w:sz w:val="18"/>
                <w:lang w:val="en-GB" w:eastAsia="id-ID"/>
              </w:rPr>
            </w:pPr>
            <w:r w:rsidRPr="00273307">
              <w:rPr>
                <w:color w:val="000000"/>
                <w:sz w:val="18"/>
                <w:lang w:val="en-GB" w:eastAsia="id-ID"/>
              </w:rPr>
              <w:t>50.060.000</w:t>
            </w:r>
          </w:p>
        </w:tc>
      </w:tr>
      <w:tr w:rsidR="008D298B" w:rsidRPr="0051569C" w:rsidTr="004D2AB8">
        <w:trPr>
          <w:trHeight w:val="838"/>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9"/>
              </w:numPr>
              <w:spacing w:after="200" w:line="276" w:lineRule="auto"/>
              <w:jc w:val="both"/>
              <w:rPr>
                <w:color w:val="000000"/>
                <w:sz w:val="18"/>
                <w:lang w:val="id-ID" w:eastAsia="id-ID"/>
              </w:rPr>
            </w:pPr>
            <w:r w:rsidRPr="0051569C">
              <w:rPr>
                <w:color w:val="000000"/>
                <w:sz w:val="18"/>
                <w:lang w:val="id-ID" w:eastAsia="id-ID"/>
              </w:rPr>
              <w:t>Pemeliharaan tembok, tralis, dan ornamen taman</w:t>
            </w:r>
          </w:p>
        </w:tc>
        <w:tc>
          <w:tcPr>
            <w:tcW w:w="1985" w:type="dxa"/>
            <w:shd w:val="clear" w:color="auto" w:fill="auto"/>
          </w:tcPr>
          <w:p w:rsidR="008D298B" w:rsidRDefault="008D298B" w:rsidP="00982129">
            <w:pPr>
              <w:rPr>
                <w:color w:val="000000"/>
                <w:sz w:val="18"/>
                <w:lang w:val="en-GB" w:eastAsia="id-ID"/>
              </w:rPr>
            </w:pPr>
            <w:r w:rsidRPr="0051569C">
              <w:rPr>
                <w:color w:val="000000"/>
                <w:sz w:val="18"/>
                <w:lang w:val="id-ID" w:eastAsia="id-ID"/>
              </w:rPr>
              <w:t>Terpeliharanya tiang bendera kelompok</w:t>
            </w:r>
          </w:p>
          <w:p w:rsidR="008D298B" w:rsidRPr="004D2AB8" w:rsidRDefault="008D298B" w:rsidP="00982129">
            <w:pPr>
              <w:rPr>
                <w:color w:val="000000"/>
                <w:sz w:val="18"/>
                <w:lang w:val="en-GB" w:eastAsia="id-ID"/>
              </w:rPr>
            </w:pPr>
          </w:p>
        </w:tc>
        <w:tc>
          <w:tcPr>
            <w:tcW w:w="1134" w:type="dxa"/>
            <w:shd w:val="clear" w:color="auto" w:fill="auto"/>
          </w:tcPr>
          <w:p w:rsidR="008D298B" w:rsidRPr="004D2AB8" w:rsidRDefault="008D298B" w:rsidP="00982129">
            <w:pPr>
              <w:rPr>
                <w:color w:val="000000"/>
                <w:sz w:val="18"/>
                <w:lang w:val="en-GB" w:eastAsia="id-ID"/>
              </w:rPr>
            </w:pPr>
            <w:r>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212 buah</w:t>
            </w:r>
          </w:p>
        </w:tc>
        <w:tc>
          <w:tcPr>
            <w:tcW w:w="1560" w:type="dxa"/>
            <w:shd w:val="clear" w:color="auto" w:fill="auto"/>
          </w:tcPr>
          <w:p w:rsidR="008D298B" w:rsidRPr="0051569C" w:rsidRDefault="008D298B" w:rsidP="00982129">
            <w:pPr>
              <w:jc w:val="right"/>
              <w:rPr>
                <w:color w:val="000000"/>
                <w:sz w:val="18"/>
                <w:lang w:val="en-GB" w:eastAsia="id-ID"/>
              </w:rPr>
            </w:pPr>
            <w:r w:rsidRPr="00273307">
              <w:rPr>
                <w:color w:val="000000"/>
                <w:sz w:val="18"/>
                <w:lang w:val="en-GB" w:eastAsia="id-ID"/>
              </w:rPr>
              <w:t>40.258.000</w:t>
            </w:r>
          </w:p>
        </w:tc>
        <w:tc>
          <w:tcPr>
            <w:tcW w:w="2267" w:type="dxa"/>
            <w:shd w:val="clear" w:color="auto" w:fill="auto"/>
          </w:tcPr>
          <w:p w:rsidR="008D298B" w:rsidRPr="0051569C" w:rsidRDefault="008D298B" w:rsidP="00801543">
            <w:pPr>
              <w:pStyle w:val="ListParagraph"/>
              <w:numPr>
                <w:ilvl w:val="0"/>
                <w:numId w:val="51"/>
              </w:numPr>
              <w:spacing w:after="200" w:line="276" w:lineRule="auto"/>
              <w:jc w:val="both"/>
              <w:rPr>
                <w:color w:val="000000"/>
                <w:sz w:val="18"/>
                <w:lang w:val="id-ID" w:eastAsia="id-ID"/>
              </w:rPr>
            </w:pPr>
            <w:r w:rsidRPr="0051569C">
              <w:rPr>
                <w:color w:val="000000"/>
                <w:sz w:val="18"/>
                <w:lang w:val="id-ID" w:eastAsia="id-ID"/>
              </w:rPr>
              <w:t>Pemeliharaan tembok, tralis, dan ornamen taman</w:t>
            </w:r>
          </w:p>
        </w:tc>
        <w:tc>
          <w:tcPr>
            <w:tcW w:w="1984" w:type="dxa"/>
            <w:shd w:val="clear" w:color="auto" w:fill="auto"/>
          </w:tcPr>
          <w:p w:rsidR="008D298B" w:rsidRDefault="008D298B" w:rsidP="00257369">
            <w:pPr>
              <w:rPr>
                <w:color w:val="000000"/>
                <w:sz w:val="18"/>
                <w:lang w:val="en-GB" w:eastAsia="id-ID"/>
              </w:rPr>
            </w:pPr>
            <w:r w:rsidRPr="0051569C">
              <w:rPr>
                <w:color w:val="000000"/>
                <w:sz w:val="18"/>
                <w:lang w:val="id-ID" w:eastAsia="id-ID"/>
              </w:rPr>
              <w:t>Terpeliharanya tiang bendera kelompok</w:t>
            </w:r>
          </w:p>
          <w:p w:rsidR="008D298B" w:rsidRPr="004D2AB8" w:rsidRDefault="008D298B" w:rsidP="00257369">
            <w:pPr>
              <w:rPr>
                <w:color w:val="000000"/>
                <w:sz w:val="18"/>
                <w:lang w:val="en-GB" w:eastAsia="id-ID"/>
              </w:rPr>
            </w:pPr>
          </w:p>
        </w:tc>
        <w:tc>
          <w:tcPr>
            <w:tcW w:w="1134" w:type="dxa"/>
            <w:shd w:val="clear" w:color="auto" w:fill="auto"/>
          </w:tcPr>
          <w:p w:rsidR="008D298B" w:rsidRPr="004D2AB8" w:rsidRDefault="008D298B" w:rsidP="00257369">
            <w:pPr>
              <w:rPr>
                <w:color w:val="000000"/>
                <w:sz w:val="18"/>
                <w:lang w:val="en-GB" w:eastAsia="id-ID"/>
              </w:rPr>
            </w:pPr>
            <w:r>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212 buah</w:t>
            </w:r>
          </w:p>
        </w:tc>
        <w:tc>
          <w:tcPr>
            <w:tcW w:w="1560" w:type="dxa"/>
            <w:shd w:val="clear" w:color="auto" w:fill="auto"/>
          </w:tcPr>
          <w:p w:rsidR="008D298B" w:rsidRPr="0051569C" w:rsidRDefault="008D298B" w:rsidP="00257369">
            <w:pPr>
              <w:jc w:val="right"/>
              <w:rPr>
                <w:color w:val="000000"/>
                <w:sz w:val="18"/>
                <w:lang w:val="en-GB" w:eastAsia="id-ID"/>
              </w:rPr>
            </w:pPr>
            <w:r w:rsidRPr="00273307">
              <w:rPr>
                <w:color w:val="000000"/>
                <w:sz w:val="18"/>
                <w:lang w:val="en-GB" w:eastAsia="id-ID"/>
              </w:rPr>
              <w:t>40.258.000</w:t>
            </w:r>
          </w:p>
        </w:tc>
      </w:tr>
      <w:tr w:rsidR="008D298B" w:rsidRPr="0051569C" w:rsidTr="004D2AB8">
        <w:trPr>
          <w:trHeight w:val="108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39"/>
              </w:numPr>
              <w:spacing w:after="200" w:line="276" w:lineRule="auto"/>
              <w:jc w:val="both"/>
              <w:rPr>
                <w:color w:val="000000"/>
                <w:sz w:val="18"/>
                <w:lang w:val="id-ID" w:eastAsia="id-ID"/>
              </w:rPr>
            </w:pPr>
            <w:r w:rsidRPr="0051569C">
              <w:rPr>
                <w:color w:val="000000"/>
                <w:sz w:val="18"/>
                <w:lang w:val="id-ID" w:eastAsia="id-ID"/>
              </w:rPr>
              <w:t>Peningkatan peran serta masyarakat dalam pengelolaan RTH</w:t>
            </w:r>
          </w:p>
        </w:tc>
        <w:tc>
          <w:tcPr>
            <w:tcW w:w="1985" w:type="dxa"/>
            <w:shd w:val="clear" w:color="auto" w:fill="auto"/>
          </w:tcPr>
          <w:p w:rsidR="008D298B" w:rsidRDefault="008D298B" w:rsidP="00982129">
            <w:pPr>
              <w:rPr>
                <w:color w:val="000000"/>
                <w:sz w:val="18"/>
                <w:lang w:val="en-GB" w:eastAsia="id-ID"/>
              </w:rPr>
            </w:pPr>
            <w:r w:rsidRPr="0051569C">
              <w:rPr>
                <w:color w:val="000000"/>
                <w:sz w:val="18"/>
                <w:lang w:val="id-ID" w:eastAsia="id-ID"/>
              </w:rPr>
              <w:t>Meningkatnya peran serta masyarakat dalam pengelolaan RTH</w:t>
            </w:r>
          </w:p>
          <w:p w:rsidR="008D298B" w:rsidRPr="004D2AB8" w:rsidRDefault="008D298B" w:rsidP="00982129">
            <w:pPr>
              <w:rPr>
                <w:color w:val="000000"/>
                <w:sz w:val="18"/>
                <w:lang w:val="en-GB" w:eastAsia="id-ID"/>
              </w:rPr>
            </w:pPr>
          </w:p>
        </w:tc>
        <w:tc>
          <w:tcPr>
            <w:tcW w:w="1134"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1 lomba</w:t>
            </w:r>
          </w:p>
        </w:tc>
        <w:tc>
          <w:tcPr>
            <w:tcW w:w="1560" w:type="dxa"/>
            <w:shd w:val="clear" w:color="auto" w:fill="auto"/>
          </w:tcPr>
          <w:p w:rsidR="008D298B" w:rsidRPr="0051569C" w:rsidRDefault="008D298B" w:rsidP="00982129">
            <w:pPr>
              <w:jc w:val="right"/>
              <w:rPr>
                <w:color w:val="000000"/>
                <w:sz w:val="18"/>
                <w:lang w:val="en-GB" w:eastAsia="id-ID"/>
              </w:rPr>
            </w:pPr>
            <w:r w:rsidRPr="00273307">
              <w:rPr>
                <w:color w:val="000000"/>
                <w:sz w:val="18"/>
                <w:lang w:val="en-GB" w:eastAsia="id-ID"/>
              </w:rPr>
              <w:t>94.605.000</w:t>
            </w:r>
          </w:p>
        </w:tc>
        <w:tc>
          <w:tcPr>
            <w:tcW w:w="2267" w:type="dxa"/>
            <w:shd w:val="clear" w:color="auto" w:fill="auto"/>
          </w:tcPr>
          <w:p w:rsidR="008D298B" w:rsidRPr="0051569C" w:rsidRDefault="008D298B" w:rsidP="00801543">
            <w:pPr>
              <w:pStyle w:val="ListParagraph"/>
              <w:numPr>
                <w:ilvl w:val="0"/>
                <w:numId w:val="51"/>
              </w:numPr>
              <w:spacing w:after="200" w:line="276" w:lineRule="auto"/>
              <w:jc w:val="both"/>
              <w:rPr>
                <w:color w:val="000000"/>
                <w:sz w:val="18"/>
                <w:lang w:val="id-ID" w:eastAsia="id-ID"/>
              </w:rPr>
            </w:pPr>
            <w:r w:rsidRPr="0051569C">
              <w:rPr>
                <w:color w:val="000000"/>
                <w:sz w:val="18"/>
                <w:lang w:val="id-ID" w:eastAsia="id-ID"/>
              </w:rPr>
              <w:t>Peningkatan peran serta masyarakat dalam pengelolaan RTH</w:t>
            </w:r>
          </w:p>
        </w:tc>
        <w:tc>
          <w:tcPr>
            <w:tcW w:w="1984" w:type="dxa"/>
            <w:shd w:val="clear" w:color="auto" w:fill="auto"/>
          </w:tcPr>
          <w:p w:rsidR="008D298B" w:rsidRDefault="008D298B" w:rsidP="00257369">
            <w:pPr>
              <w:rPr>
                <w:color w:val="000000"/>
                <w:sz w:val="18"/>
                <w:lang w:val="en-GB" w:eastAsia="id-ID"/>
              </w:rPr>
            </w:pPr>
            <w:r w:rsidRPr="0051569C">
              <w:rPr>
                <w:color w:val="000000"/>
                <w:sz w:val="18"/>
                <w:lang w:val="id-ID" w:eastAsia="id-ID"/>
              </w:rPr>
              <w:t>Meningkatnya peran serta masyarakat dalam pengelolaan RTH</w:t>
            </w:r>
          </w:p>
          <w:p w:rsidR="008D298B" w:rsidRPr="004D2AB8" w:rsidRDefault="008D298B" w:rsidP="00257369">
            <w:pPr>
              <w:rPr>
                <w:color w:val="000000"/>
                <w:sz w:val="18"/>
                <w:lang w:val="en-GB" w:eastAsia="id-ID"/>
              </w:rPr>
            </w:pPr>
          </w:p>
        </w:tc>
        <w:tc>
          <w:tcPr>
            <w:tcW w:w="1134"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1 lomba</w:t>
            </w:r>
          </w:p>
        </w:tc>
        <w:tc>
          <w:tcPr>
            <w:tcW w:w="1560" w:type="dxa"/>
            <w:shd w:val="clear" w:color="auto" w:fill="auto"/>
          </w:tcPr>
          <w:p w:rsidR="008D298B" w:rsidRPr="0051569C" w:rsidRDefault="008D298B" w:rsidP="00257369">
            <w:pPr>
              <w:jc w:val="right"/>
              <w:rPr>
                <w:color w:val="000000"/>
                <w:sz w:val="18"/>
                <w:lang w:val="en-GB" w:eastAsia="id-ID"/>
              </w:rPr>
            </w:pPr>
            <w:r w:rsidRPr="00273307">
              <w:rPr>
                <w:color w:val="000000"/>
                <w:sz w:val="18"/>
                <w:lang w:val="en-GB" w:eastAsia="id-ID"/>
              </w:rPr>
              <w:t>94.605.000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273307">
            <w:pPr>
              <w:pStyle w:val="ListParagraph"/>
              <w:numPr>
                <w:ilvl w:val="0"/>
                <w:numId w:val="39"/>
              </w:numPr>
              <w:spacing w:after="200" w:line="276" w:lineRule="auto"/>
              <w:jc w:val="both"/>
              <w:rPr>
                <w:color w:val="000000"/>
                <w:sz w:val="18"/>
                <w:lang w:val="id-ID" w:eastAsia="id-ID"/>
              </w:rPr>
            </w:pPr>
            <w:r w:rsidRPr="0051569C">
              <w:rPr>
                <w:color w:val="000000"/>
                <w:sz w:val="18"/>
                <w:lang w:val="id-ID" w:eastAsia="id-ID"/>
              </w:rPr>
              <w:t>Pe</w:t>
            </w:r>
            <w:r>
              <w:rPr>
                <w:color w:val="000000"/>
                <w:sz w:val="18"/>
                <w:lang w:val="en-GB" w:eastAsia="id-ID"/>
              </w:rPr>
              <w:t>nataan taman Aloon-aloon</w:t>
            </w:r>
          </w:p>
        </w:tc>
        <w:tc>
          <w:tcPr>
            <w:tcW w:w="1985" w:type="dxa"/>
            <w:shd w:val="clear" w:color="auto" w:fill="auto"/>
          </w:tcPr>
          <w:p w:rsidR="008D298B" w:rsidRPr="00273307" w:rsidRDefault="008D298B" w:rsidP="00273307">
            <w:pPr>
              <w:rPr>
                <w:color w:val="000000"/>
                <w:sz w:val="18"/>
                <w:lang w:val="en-GB" w:eastAsia="id-ID"/>
              </w:rPr>
            </w:pPr>
            <w:r w:rsidRPr="0051569C">
              <w:rPr>
                <w:color w:val="000000"/>
                <w:sz w:val="18"/>
                <w:lang w:val="id-ID" w:eastAsia="id-ID"/>
              </w:rPr>
              <w:t>Ter</w:t>
            </w:r>
            <w:r>
              <w:rPr>
                <w:color w:val="000000"/>
                <w:sz w:val="18"/>
                <w:lang w:val="en-GB" w:eastAsia="id-ID"/>
              </w:rPr>
              <w:t>tatanya taman Aloon-aloon</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2 paket</w:t>
            </w:r>
          </w:p>
        </w:tc>
        <w:tc>
          <w:tcPr>
            <w:tcW w:w="1560" w:type="dxa"/>
            <w:shd w:val="clear" w:color="auto" w:fill="auto"/>
          </w:tcPr>
          <w:p w:rsidR="008D298B" w:rsidRPr="0051569C" w:rsidRDefault="008D298B" w:rsidP="00982129">
            <w:pPr>
              <w:jc w:val="right"/>
              <w:rPr>
                <w:color w:val="000000"/>
                <w:sz w:val="18"/>
                <w:lang w:val="en-GB" w:eastAsia="id-ID"/>
              </w:rPr>
            </w:pPr>
            <w:r w:rsidRPr="00273307">
              <w:rPr>
                <w:color w:val="000000"/>
                <w:sz w:val="18"/>
                <w:lang w:val="en-GB" w:eastAsia="id-ID"/>
              </w:rPr>
              <w:t>400.000.000</w:t>
            </w:r>
          </w:p>
        </w:tc>
        <w:tc>
          <w:tcPr>
            <w:tcW w:w="2267" w:type="dxa"/>
            <w:shd w:val="clear" w:color="auto" w:fill="auto"/>
          </w:tcPr>
          <w:p w:rsidR="008D298B" w:rsidRPr="0051569C" w:rsidRDefault="008D298B" w:rsidP="00801543">
            <w:pPr>
              <w:pStyle w:val="ListParagraph"/>
              <w:numPr>
                <w:ilvl w:val="0"/>
                <w:numId w:val="51"/>
              </w:numPr>
              <w:spacing w:after="200" w:line="276" w:lineRule="auto"/>
              <w:jc w:val="both"/>
              <w:rPr>
                <w:color w:val="000000"/>
                <w:sz w:val="18"/>
                <w:lang w:val="id-ID" w:eastAsia="id-ID"/>
              </w:rPr>
            </w:pPr>
            <w:r w:rsidRPr="0051569C">
              <w:rPr>
                <w:color w:val="000000"/>
                <w:sz w:val="18"/>
                <w:lang w:val="id-ID" w:eastAsia="id-ID"/>
              </w:rPr>
              <w:t>Pembangunan Taman Bermain dan Skate Park  Lembah Tidar</w:t>
            </w:r>
          </w:p>
        </w:tc>
        <w:tc>
          <w:tcPr>
            <w:tcW w:w="1984" w:type="dxa"/>
            <w:shd w:val="clear" w:color="auto" w:fill="auto"/>
          </w:tcPr>
          <w:p w:rsidR="008D298B" w:rsidRPr="00273307" w:rsidRDefault="008D298B" w:rsidP="00257369">
            <w:pPr>
              <w:rPr>
                <w:color w:val="000000"/>
                <w:sz w:val="18"/>
                <w:lang w:val="en-GB" w:eastAsia="id-ID"/>
              </w:rPr>
            </w:pPr>
            <w:r w:rsidRPr="0051569C">
              <w:rPr>
                <w:color w:val="000000"/>
                <w:sz w:val="18"/>
                <w:lang w:val="id-ID" w:eastAsia="id-ID"/>
              </w:rPr>
              <w:t>Ter</w:t>
            </w:r>
            <w:r>
              <w:rPr>
                <w:color w:val="000000"/>
                <w:sz w:val="18"/>
                <w:lang w:val="en-GB" w:eastAsia="id-ID"/>
              </w:rPr>
              <w:t>tatanya taman Aloon-aloon</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2 paket</w:t>
            </w:r>
          </w:p>
        </w:tc>
        <w:tc>
          <w:tcPr>
            <w:tcW w:w="1560" w:type="dxa"/>
            <w:shd w:val="clear" w:color="auto" w:fill="auto"/>
          </w:tcPr>
          <w:p w:rsidR="008D298B" w:rsidRPr="0051569C" w:rsidRDefault="008D298B" w:rsidP="00257369">
            <w:pPr>
              <w:jc w:val="right"/>
              <w:rPr>
                <w:color w:val="000000"/>
                <w:sz w:val="18"/>
                <w:lang w:val="en-GB" w:eastAsia="id-ID"/>
              </w:rPr>
            </w:pPr>
            <w:r w:rsidRPr="00273307">
              <w:rPr>
                <w:color w:val="000000"/>
                <w:sz w:val="18"/>
                <w:lang w:val="en-GB" w:eastAsia="id-ID"/>
              </w:rPr>
              <w:t>400.000.000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273307" w:rsidRDefault="008D298B" w:rsidP="00273307">
            <w:pPr>
              <w:pStyle w:val="ListParagraph"/>
              <w:numPr>
                <w:ilvl w:val="0"/>
                <w:numId w:val="51"/>
              </w:numPr>
              <w:jc w:val="both"/>
              <w:rPr>
                <w:color w:val="000000"/>
                <w:sz w:val="18"/>
                <w:lang w:val="en-GB" w:eastAsia="id-ID"/>
              </w:rPr>
            </w:pPr>
            <w:r>
              <w:rPr>
                <w:color w:val="000000"/>
                <w:sz w:val="18"/>
                <w:lang w:val="en-GB" w:eastAsia="id-ID"/>
              </w:rPr>
              <w:t>Penataan taman jalan Sriwijaya</w:t>
            </w:r>
          </w:p>
        </w:tc>
        <w:tc>
          <w:tcPr>
            <w:tcW w:w="1985" w:type="dxa"/>
            <w:shd w:val="clear" w:color="auto" w:fill="auto"/>
          </w:tcPr>
          <w:p w:rsidR="008D298B" w:rsidRPr="00273307" w:rsidRDefault="008D298B" w:rsidP="00982129">
            <w:pPr>
              <w:rPr>
                <w:color w:val="000000"/>
                <w:sz w:val="18"/>
                <w:lang w:val="en-GB" w:eastAsia="id-ID"/>
              </w:rPr>
            </w:pPr>
            <w:r>
              <w:rPr>
                <w:color w:val="000000"/>
                <w:sz w:val="18"/>
                <w:lang w:val="en-GB" w:eastAsia="id-ID"/>
              </w:rPr>
              <w:t>Tertatanya taman jalan Sriwijaya</w:t>
            </w:r>
          </w:p>
        </w:tc>
        <w:tc>
          <w:tcPr>
            <w:tcW w:w="1134" w:type="dxa"/>
            <w:shd w:val="clear" w:color="auto" w:fill="auto"/>
          </w:tcPr>
          <w:p w:rsidR="008D298B" w:rsidRPr="00273307" w:rsidRDefault="008D298B" w:rsidP="00982129">
            <w:pPr>
              <w:rPr>
                <w:color w:val="000000"/>
                <w:sz w:val="18"/>
                <w:lang w:val="en-GB" w:eastAsia="id-ID"/>
              </w:rPr>
            </w:pPr>
            <w:r>
              <w:rPr>
                <w:color w:val="000000"/>
                <w:sz w:val="18"/>
                <w:lang w:val="en-GB" w:eastAsia="id-ID"/>
              </w:rPr>
              <w:t>Kota Magelang</w:t>
            </w:r>
          </w:p>
        </w:tc>
        <w:tc>
          <w:tcPr>
            <w:tcW w:w="1417" w:type="dxa"/>
            <w:shd w:val="clear" w:color="auto" w:fill="auto"/>
          </w:tcPr>
          <w:p w:rsidR="008D298B" w:rsidRPr="00273307" w:rsidRDefault="008D298B" w:rsidP="00982129">
            <w:pPr>
              <w:rPr>
                <w:color w:val="000000"/>
                <w:sz w:val="18"/>
                <w:lang w:val="en-GB" w:eastAsia="id-ID"/>
              </w:rPr>
            </w:pPr>
            <w:r>
              <w:rPr>
                <w:color w:val="000000"/>
                <w:sz w:val="18"/>
                <w:lang w:val="en-GB" w:eastAsia="id-ID"/>
              </w:rPr>
              <w:t>1 paket</w:t>
            </w:r>
          </w:p>
        </w:tc>
        <w:tc>
          <w:tcPr>
            <w:tcW w:w="1560" w:type="dxa"/>
            <w:shd w:val="clear" w:color="auto" w:fill="auto"/>
          </w:tcPr>
          <w:p w:rsidR="008D298B" w:rsidRPr="0051569C" w:rsidRDefault="008D298B" w:rsidP="00982129">
            <w:pPr>
              <w:jc w:val="right"/>
              <w:rPr>
                <w:color w:val="000000"/>
                <w:sz w:val="18"/>
                <w:lang w:val="id-ID" w:eastAsia="id-ID"/>
              </w:rPr>
            </w:pPr>
            <w:r w:rsidRPr="00273307">
              <w:rPr>
                <w:color w:val="000000"/>
                <w:sz w:val="18"/>
                <w:lang w:val="id-ID" w:eastAsia="id-ID"/>
              </w:rPr>
              <w:t>198.000.000</w:t>
            </w:r>
          </w:p>
        </w:tc>
        <w:tc>
          <w:tcPr>
            <w:tcW w:w="2267" w:type="dxa"/>
            <w:shd w:val="clear" w:color="auto" w:fill="auto"/>
          </w:tcPr>
          <w:p w:rsidR="008D298B" w:rsidRPr="0051569C" w:rsidRDefault="008D298B" w:rsidP="008D298B">
            <w:pPr>
              <w:ind w:left="316" w:hanging="316"/>
              <w:jc w:val="both"/>
              <w:rPr>
                <w:color w:val="000000"/>
                <w:sz w:val="18"/>
                <w:lang w:val="en-GB" w:eastAsia="id-ID"/>
              </w:rPr>
            </w:pPr>
            <w:r>
              <w:rPr>
                <w:color w:val="000000"/>
                <w:sz w:val="18"/>
                <w:lang w:val="en-GB" w:eastAsia="id-ID"/>
              </w:rPr>
              <w:t>13. Penataan taman jalan Sriwijaya</w:t>
            </w:r>
          </w:p>
        </w:tc>
        <w:tc>
          <w:tcPr>
            <w:tcW w:w="1984" w:type="dxa"/>
            <w:shd w:val="clear" w:color="auto" w:fill="auto"/>
          </w:tcPr>
          <w:p w:rsidR="008D298B" w:rsidRPr="00273307" w:rsidRDefault="008D298B" w:rsidP="00257369">
            <w:pPr>
              <w:rPr>
                <w:color w:val="000000"/>
                <w:sz w:val="18"/>
                <w:lang w:val="en-GB" w:eastAsia="id-ID"/>
              </w:rPr>
            </w:pPr>
            <w:r>
              <w:rPr>
                <w:color w:val="000000"/>
                <w:sz w:val="18"/>
                <w:lang w:val="en-GB" w:eastAsia="id-ID"/>
              </w:rPr>
              <w:t>Tertatanya taman jalan Sriwijaya</w:t>
            </w:r>
          </w:p>
        </w:tc>
        <w:tc>
          <w:tcPr>
            <w:tcW w:w="1134" w:type="dxa"/>
            <w:shd w:val="clear" w:color="auto" w:fill="auto"/>
          </w:tcPr>
          <w:p w:rsidR="008D298B" w:rsidRPr="00273307" w:rsidRDefault="008D298B" w:rsidP="00257369">
            <w:pPr>
              <w:rPr>
                <w:color w:val="000000"/>
                <w:sz w:val="18"/>
                <w:lang w:val="en-GB" w:eastAsia="id-ID"/>
              </w:rPr>
            </w:pPr>
            <w:r>
              <w:rPr>
                <w:color w:val="000000"/>
                <w:sz w:val="18"/>
                <w:lang w:val="en-GB" w:eastAsia="id-ID"/>
              </w:rPr>
              <w:t>Kota Magelang</w:t>
            </w:r>
          </w:p>
        </w:tc>
        <w:tc>
          <w:tcPr>
            <w:tcW w:w="1418" w:type="dxa"/>
            <w:shd w:val="clear" w:color="auto" w:fill="auto"/>
          </w:tcPr>
          <w:p w:rsidR="008D298B" w:rsidRPr="00273307" w:rsidRDefault="008D298B" w:rsidP="00257369">
            <w:pPr>
              <w:rPr>
                <w:color w:val="000000"/>
                <w:sz w:val="18"/>
                <w:lang w:val="en-GB" w:eastAsia="id-ID"/>
              </w:rPr>
            </w:pPr>
            <w:r>
              <w:rPr>
                <w:color w:val="000000"/>
                <w:sz w:val="18"/>
                <w:lang w:val="en-GB" w:eastAsia="id-ID"/>
              </w:rPr>
              <w:t>1 paket</w:t>
            </w:r>
          </w:p>
        </w:tc>
        <w:tc>
          <w:tcPr>
            <w:tcW w:w="1560" w:type="dxa"/>
            <w:shd w:val="clear" w:color="auto" w:fill="auto"/>
          </w:tcPr>
          <w:p w:rsidR="008D298B" w:rsidRPr="0051569C" w:rsidRDefault="008D298B" w:rsidP="00257369">
            <w:pPr>
              <w:jc w:val="right"/>
              <w:rPr>
                <w:color w:val="000000"/>
                <w:sz w:val="18"/>
                <w:lang w:val="id-ID" w:eastAsia="id-ID"/>
              </w:rPr>
            </w:pPr>
            <w:r w:rsidRPr="00273307">
              <w:rPr>
                <w:color w:val="000000"/>
                <w:sz w:val="18"/>
                <w:lang w:val="id-ID" w:eastAsia="id-ID"/>
              </w:rPr>
              <w:t>198.000.000</w:t>
            </w:r>
          </w:p>
        </w:tc>
      </w:tr>
      <w:tr w:rsidR="004E38D3" w:rsidRPr="0051569C" w:rsidTr="00982129">
        <w:trPr>
          <w:trHeight w:val="300"/>
        </w:trPr>
        <w:tc>
          <w:tcPr>
            <w:tcW w:w="567" w:type="dxa"/>
            <w:shd w:val="clear" w:color="auto" w:fill="auto"/>
          </w:tcPr>
          <w:p w:rsidR="004E38D3" w:rsidRPr="0051569C" w:rsidRDefault="004E38D3" w:rsidP="00982129">
            <w:pPr>
              <w:jc w:val="center"/>
              <w:rPr>
                <w:color w:val="000000"/>
                <w:sz w:val="18"/>
                <w:lang w:val="id-ID" w:eastAsia="id-ID"/>
              </w:rPr>
            </w:pPr>
          </w:p>
        </w:tc>
        <w:tc>
          <w:tcPr>
            <w:tcW w:w="2269" w:type="dxa"/>
            <w:shd w:val="clear" w:color="auto" w:fill="auto"/>
          </w:tcPr>
          <w:p w:rsidR="004E38D3" w:rsidRPr="0051569C" w:rsidRDefault="004E38D3" w:rsidP="00982129">
            <w:pPr>
              <w:jc w:val="both"/>
              <w:rPr>
                <w:color w:val="000000"/>
                <w:sz w:val="18"/>
                <w:lang w:val="en-GB" w:eastAsia="id-ID"/>
              </w:rPr>
            </w:pPr>
            <w:r w:rsidRPr="0051569C">
              <w:rPr>
                <w:color w:val="000000"/>
                <w:sz w:val="18"/>
                <w:lang w:val="en-GB" w:eastAsia="id-ID"/>
              </w:rPr>
              <w:t>Program pembinaan dan pengembangan bidang ketenagalistrikan</w:t>
            </w:r>
          </w:p>
        </w:tc>
        <w:tc>
          <w:tcPr>
            <w:tcW w:w="1985" w:type="dxa"/>
            <w:shd w:val="clear" w:color="auto" w:fill="auto"/>
          </w:tcPr>
          <w:p w:rsidR="004E38D3" w:rsidRPr="0051569C" w:rsidRDefault="004E38D3" w:rsidP="00982129">
            <w:pPr>
              <w:rPr>
                <w:color w:val="000000"/>
                <w:sz w:val="18"/>
                <w:lang w:val="id-ID" w:eastAsia="id-ID"/>
              </w:rPr>
            </w:pPr>
          </w:p>
        </w:tc>
        <w:tc>
          <w:tcPr>
            <w:tcW w:w="1134" w:type="dxa"/>
            <w:shd w:val="clear" w:color="auto" w:fill="auto"/>
          </w:tcPr>
          <w:p w:rsidR="004E38D3" w:rsidRPr="0051569C" w:rsidRDefault="004E38D3" w:rsidP="00982129">
            <w:pPr>
              <w:rPr>
                <w:color w:val="000000"/>
                <w:sz w:val="18"/>
                <w:lang w:val="id-ID" w:eastAsia="id-ID"/>
              </w:rPr>
            </w:pPr>
          </w:p>
        </w:tc>
        <w:tc>
          <w:tcPr>
            <w:tcW w:w="1417" w:type="dxa"/>
            <w:shd w:val="clear" w:color="auto" w:fill="auto"/>
          </w:tcPr>
          <w:p w:rsidR="004E38D3" w:rsidRPr="0051569C" w:rsidRDefault="004E38D3" w:rsidP="00982129">
            <w:pPr>
              <w:rPr>
                <w:color w:val="000000"/>
                <w:sz w:val="18"/>
                <w:lang w:val="id-ID" w:eastAsia="id-ID"/>
              </w:rPr>
            </w:pPr>
          </w:p>
        </w:tc>
        <w:tc>
          <w:tcPr>
            <w:tcW w:w="1560" w:type="dxa"/>
            <w:shd w:val="clear" w:color="auto" w:fill="auto"/>
          </w:tcPr>
          <w:p w:rsidR="004E38D3" w:rsidRPr="0051569C" w:rsidRDefault="004E38D3" w:rsidP="00982129">
            <w:pPr>
              <w:jc w:val="right"/>
              <w:rPr>
                <w:color w:val="000000"/>
                <w:sz w:val="18"/>
                <w:lang w:val="id-ID" w:eastAsia="id-ID"/>
              </w:rPr>
            </w:pPr>
          </w:p>
        </w:tc>
        <w:tc>
          <w:tcPr>
            <w:tcW w:w="2267" w:type="dxa"/>
            <w:shd w:val="clear" w:color="auto" w:fill="auto"/>
          </w:tcPr>
          <w:p w:rsidR="004E38D3" w:rsidRPr="0051569C" w:rsidRDefault="004E38D3" w:rsidP="00982129">
            <w:pPr>
              <w:jc w:val="both"/>
              <w:rPr>
                <w:color w:val="000000"/>
                <w:sz w:val="18"/>
                <w:lang w:val="en-GB" w:eastAsia="id-ID"/>
              </w:rPr>
            </w:pPr>
          </w:p>
        </w:tc>
        <w:tc>
          <w:tcPr>
            <w:tcW w:w="1984" w:type="dxa"/>
            <w:shd w:val="clear" w:color="auto" w:fill="auto"/>
          </w:tcPr>
          <w:p w:rsidR="004E38D3" w:rsidRPr="0051569C" w:rsidRDefault="004E38D3" w:rsidP="00982129">
            <w:pPr>
              <w:rPr>
                <w:color w:val="000000"/>
                <w:sz w:val="18"/>
                <w:lang w:val="id-ID" w:eastAsia="id-ID"/>
              </w:rPr>
            </w:pPr>
          </w:p>
        </w:tc>
        <w:tc>
          <w:tcPr>
            <w:tcW w:w="1134" w:type="dxa"/>
            <w:shd w:val="clear" w:color="auto" w:fill="auto"/>
          </w:tcPr>
          <w:p w:rsidR="004E38D3" w:rsidRPr="0051569C" w:rsidRDefault="004E38D3" w:rsidP="00982129">
            <w:pPr>
              <w:rPr>
                <w:color w:val="000000"/>
                <w:sz w:val="18"/>
                <w:lang w:val="id-ID" w:eastAsia="id-ID"/>
              </w:rPr>
            </w:pPr>
          </w:p>
        </w:tc>
        <w:tc>
          <w:tcPr>
            <w:tcW w:w="1418" w:type="dxa"/>
            <w:shd w:val="clear" w:color="auto" w:fill="auto"/>
          </w:tcPr>
          <w:p w:rsidR="004E38D3" w:rsidRPr="0051569C" w:rsidRDefault="004E38D3" w:rsidP="00982129">
            <w:pPr>
              <w:rPr>
                <w:color w:val="000000"/>
                <w:sz w:val="18"/>
                <w:lang w:val="id-ID" w:eastAsia="id-ID"/>
              </w:rPr>
            </w:pPr>
          </w:p>
        </w:tc>
        <w:tc>
          <w:tcPr>
            <w:tcW w:w="1560" w:type="dxa"/>
            <w:shd w:val="clear" w:color="auto" w:fill="auto"/>
          </w:tcPr>
          <w:p w:rsidR="004E38D3" w:rsidRPr="0051569C" w:rsidRDefault="004E38D3" w:rsidP="00982129">
            <w:pPr>
              <w:jc w:val="right"/>
              <w:rPr>
                <w:color w:val="000000"/>
                <w:sz w:val="18"/>
                <w:lang w:val="id-ID" w:eastAsia="id-ID"/>
              </w:rPr>
            </w:pPr>
          </w:p>
        </w:tc>
      </w:tr>
      <w:tr w:rsidR="008D298B" w:rsidRPr="0051569C" w:rsidTr="004D2AB8">
        <w:trPr>
          <w:trHeight w:val="819"/>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41"/>
              </w:numPr>
              <w:spacing w:after="200" w:line="276" w:lineRule="auto"/>
              <w:jc w:val="both"/>
              <w:rPr>
                <w:color w:val="000000"/>
                <w:sz w:val="18"/>
                <w:lang w:val="id-ID" w:eastAsia="id-ID"/>
              </w:rPr>
            </w:pPr>
            <w:r w:rsidRPr="0051569C">
              <w:rPr>
                <w:color w:val="000000"/>
                <w:sz w:val="18"/>
                <w:lang w:val="id-ID" w:eastAsia="id-ID"/>
              </w:rPr>
              <w:t>Pemasangan instalasi jaringan PJU</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Panel surya, panel surya integrated, lampu hias kota, pemasangan titik lampu PJU</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44 titik</w:t>
            </w:r>
          </w:p>
        </w:tc>
        <w:tc>
          <w:tcPr>
            <w:tcW w:w="1560" w:type="dxa"/>
            <w:shd w:val="clear" w:color="auto" w:fill="auto"/>
          </w:tcPr>
          <w:p w:rsidR="008D298B" w:rsidRPr="0051569C" w:rsidRDefault="008D298B" w:rsidP="00982129">
            <w:pPr>
              <w:jc w:val="right"/>
              <w:rPr>
                <w:color w:val="000000"/>
                <w:sz w:val="18"/>
                <w:lang w:val="en-GB" w:eastAsia="id-ID"/>
              </w:rPr>
            </w:pPr>
            <w:r w:rsidRPr="00273307">
              <w:rPr>
                <w:color w:val="000000"/>
                <w:sz w:val="18"/>
                <w:lang w:val="en-GB" w:eastAsia="id-ID"/>
              </w:rPr>
              <w:t>449.065.000</w:t>
            </w:r>
          </w:p>
        </w:tc>
        <w:tc>
          <w:tcPr>
            <w:tcW w:w="2267" w:type="dxa"/>
            <w:shd w:val="clear" w:color="auto" w:fill="auto"/>
          </w:tcPr>
          <w:p w:rsidR="008D298B" w:rsidRPr="0051569C" w:rsidRDefault="008D298B" w:rsidP="00801543">
            <w:pPr>
              <w:pStyle w:val="ListParagraph"/>
              <w:numPr>
                <w:ilvl w:val="0"/>
                <w:numId w:val="53"/>
              </w:numPr>
              <w:spacing w:after="200" w:line="276" w:lineRule="auto"/>
              <w:jc w:val="both"/>
              <w:rPr>
                <w:color w:val="000000"/>
                <w:sz w:val="18"/>
                <w:lang w:val="id-ID" w:eastAsia="id-ID"/>
              </w:rPr>
            </w:pPr>
            <w:r w:rsidRPr="0051569C">
              <w:rPr>
                <w:color w:val="000000"/>
                <w:sz w:val="18"/>
                <w:lang w:val="id-ID" w:eastAsia="id-ID"/>
              </w:rPr>
              <w:t>Pemasangan instalasi jaringan PJU</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Panel surya, panel surya integrated, lampu hias kota, pemasangan titik lampu PJU</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44 titik</w:t>
            </w:r>
          </w:p>
        </w:tc>
        <w:tc>
          <w:tcPr>
            <w:tcW w:w="1560" w:type="dxa"/>
            <w:shd w:val="clear" w:color="auto" w:fill="auto"/>
          </w:tcPr>
          <w:p w:rsidR="008D298B" w:rsidRPr="0051569C" w:rsidRDefault="008D298B" w:rsidP="00257369">
            <w:pPr>
              <w:jc w:val="right"/>
              <w:rPr>
                <w:color w:val="000000"/>
                <w:sz w:val="18"/>
                <w:lang w:val="en-GB" w:eastAsia="id-ID"/>
              </w:rPr>
            </w:pPr>
            <w:r w:rsidRPr="00273307">
              <w:rPr>
                <w:color w:val="000000"/>
                <w:sz w:val="18"/>
                <w:lang w:val="en-GB" w:eastAsia="id-ID"/>
              </w:rPr>
              <w:t>449.065.000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41"/>
              </w:numPr>
              <w:spacing w:after="200" w:line="276" w:lineRule="auto"/>
              <w:jc w:val="both"/>
              <w:rPr>
                <w:color w:val="000000"/>
                <w:sz w:val="18"/>
                <w:lang w:val="id-ID" w:eastAsia="id-ID"/>
              </w:rPr>
            </w:pPr>
            <w:r w:rsidRPr="0051569C">
              <w:rPr>
                <w:color w:val="000000"/>
                <w:sz w:val="18"/>
                <w:lang w:val="id-ID" w:eastAsia="id-ID"/>
              </w:rPr>
              <w:t>Pemeliharaan lampu PJU</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Terpeliharanya lampu PJU</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5</w:t>
            </w:r>
            <w:r>
              <w:rPr>
                <w:color w:val="000000"/>
                <w:sz w:val="18"/>
                <w:lang w:val="en-GB" w:eastAsia="id-ID"/>
              </w:rPr>
              <w:t>.150</w:t>
            </w:r>
            <w:r w:rsidRPr="0051569C">
              <w:rPr>
                <w:color w:val="000000"/>
                <w:sz w:val="18"/>
                <w:lang w:val="en-GB" w:eastAsia="id-ID"/>
              </w:rPr>
              <w:t xml:space="preserve"> buah</w:t>
            </w:r>
          </w:p>
        </w:tc>
        <w:tc>
          <w:tcPr>
            <w:tcW w:w="1560" w:type="dxa"/>
            <w:shd w:val="clear" w:color="auto" w:fill="auto"/>
          </w:tcPr>
          <w:p w:rsidR="008D298B" w:rsidRPr="0051569C" w:rsidRDefault="008D298B" w:rsidP="00982129">
            <w:pPr>
              <w:jc w:val="right"/>
              <w:rPr>
                <w:color w:val="000000"/>
                <w:sz w:val="18"/>
                <w:lang w:val="en-GB" w:eastAsia="id-ID"/>
              </w:rPr>
            </w:pPr>
            <w:r w:rsidRPr="00273307">
              <w:rPr>
                <w:color w:val="000000"/>
                <w:sz w:val="18"/>
                <w:lang w:val="en-GB" w:eastAsia="id-ID"/>
              </w:rPr>
              <w:t>673.395.000</w:t>
            </w:r>
          </w:p>
        </w:tc>
        <w:tc>
          <w:tcPr>
            <w:tcW w:w="2267" w:type="dxa"/>
            <w:shd w:val="clear" w:color="auto" w:fill="auto"/>
          </w:tcPr>
          <w:p w:rsidR="008D298B" w:rsidRPr="0051569C" w:rsidRDefault="008D298B" w:rsidP="00801543">
            <w:pPr>
              <w:pStyle w:val="ListParagraph"/>
              <w:numPr>
                <w:ilvl w:val="0"/>
                <w:numId w:val="53"/>
              </w:numPr>
              <w:spacing w:after="200" w:line="276" w:lineRule="auto"/>
              <w:jc w:val="both"/>
              <w:rPr>
                <w:color w:val="000000"/>
                <w:sz w:val="18"/>
                <w:lang w:val="id-ID" w:eastAsia="id-ID"/>
              </w:rPr>
            </w:pPr>
            <w:r w:rsidRPr="0051569C">
              <w:rPr>
                <w:color w:val="000000"/>
                <w:sz w:val="18"/>
                <w:lang w:val="id-ID" w:eastAsia="id-ID"/>
              </w:rPr>
              <w:t>Pemeliharaan lampu PJU</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Terpeliharanya lampu PJU</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5</w:t>
            </w:r>
            <w:r>
              <w:rPr>
                <w:color w:val="000000"/>
                <w:sz w:val="18"/>
                <w:lang w:val="en-GB" w:eastAsia="id-ID"/>
              </w:rPr>
              <w:t>.150</w:t>
            </w:r>
            <w:r w:rsidRPr="0051569C">
              <w:rPr>
                <w:color w:val="000000"/>
                <w:sz w:val="18"/>
                <w:lang w:val="en-GB" w:eastAsia="id-ID"/>
              </w:rPr>
              <w:t xml:space="preserve"> buah</w:t>
            </w:r>
          </w:p>
        </w:tc>
        <w:tc>
          <w:tcPr>
            <w:tcW w:w="1560" w:type="dxa"/>
            <w:shd w:val="clear" w:color="auto" w:fill="auto"/>
          </w:tcPr>
          <w:p w:rsidR="008D298B" w:rsidRPr="0051569C" w:rsidRDefault="008D298B" w:rsidP="00257369">
            <w:pPr>
              <w:jc w:val="right"/>
              <w:rPr>
                <w:color w:val="000000"/>
                <w:sz w:val="18"/>
                <w:lang w:val="en-GB" w:eastAsia="id-ID"/>
              </w:rPr>
            </w:pPr>
            <w:r w:rsidRPr="00273307">
              <w:rPr>
                <w:color w:val="000000"/>
                <w:sz w:val="18"/>
                <w:lang w:val="en-GB" w:eastAsia="id-ID"/>
              </w:rPr>
              <w:t>673.395.000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41"/>
              </w:numPr>
              <w:spacing w:after="200" w:line="276" w:lineRule="auto"/>
              <w:jc w:val="both"/>
              <w:rPr>
                <w:color w:val="000000"/>
                <w:sz w:val="18"/>
                <w:lang w:val="id-ID" w:eastAsia="id-ID"/>
              </w:rPr>
            </w:pPr>
            <w:r w:rsidRPr="0051569C">
              <w:rPr>
                <w:color w:val="000000"/>
                <w:sz w:val="18"/>
                <w:lang w:val="id-ID" w:eastAsia="id-ID"/>
              </w:rPr>
              <w:t>Penyediaan Jasa Listrik PJU</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Tertib administrasi rekening listrik PJU</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12 bulan</w:t>
            </w:r>
          </w:p>
        </w:tc>
        <w:tc>
          <w:tcPr>
            <w:tcW w:w="1560" w:type="dxa"/>
            <w:shd w:val="clear" w:color="auto" w:fill="auto"/>
          </w:tcPr>
          <w:p w:rsidR="008D298B" w:rsidRPr="0051569C" w:rsidRDefault="008D298B" w:rsidP="00982129">
            <w:pPr>
              <w:jc w:val="right"/>
              <w:rPr>
                <w:color w:val="000000"/>
                <w:sz w:val="18"/>
                <w:lang w:val="en-GB" w:eastAsia="id-ID"/>
              </w:rPr>
            </w:pPr>
            <w:r w:rsidRPr="00273307">
              <w:rPr>
                <w:color w:val="000000"/>
                <w:sz w:val="18"/>
                <w:lang w:val="en-GB" w:eastAsia="id-ID"/>
              </w:rPr>
              <w:t>6.500.000.000</w:t>
            </w:r>
          </w:p>
        </w:tc>
        <w:tc>
          <w:tcPr>
            <w:tcW w:w="2267" w:type="dxa"/>
            <w:shd w:val="clear" w:color="auto" w:fill="auto"/>
          </w:tcPr>
          <w:p w:rsidR="008D298B" w:rsidRPr="0051569C" w:rsidRDefault="008D298B" w:rsidP="00801543">
            <w:pPr>
              <w:pStyle w:val="ListParagraph"/>
              <w:numPr>
                <w:ilvl w:val="0"/>
                <w:numId w:val="53"/>
              </w:numPr>
              <w:spacing w:after="200" w:line="276" w:lineRule="auto"/>
              <w:jc w:val="both"/>
              <w:rPr>
                <w:color w:val="000000"/>
                <w:sz w:val="18"/>
                <w:lang w:val="id-ID" w:eastAsia="id-ID"/>
              </w:rPr>
            </w:pPr>
            <w:r w:rsidRPr="0051569C">
              <w:rPr>
                <w:color w:val="000000"/>
                <w:sz w:val="18"/>
                <w:lang w:val="id-ID" w:eastAsia="id-ID"/>
              </w:rPr>
              <w:t>Penyediaan Jasa Listrik PJU</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Tertib administrasi rekening listrik PJU</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12 bulan</w:t>
            </w:r>
          </w:p>
        </w:tc>
        <w:tc>
          <w:tcPr>
            <w:tcW w:w="1560" w:type="dxa"/>
            <w:shd w:val="clear" w:color="auto" w:fill="auto"/>
          </w:tcPr>
          <w:p w:rsidR="008D298B" w:rsidRPr="0051569C" w:rsidRDefault="008D298B" w:rsidP="00257369">
            <w:pPr>
              <w:jc w:val="right"/>
              <w:rPr>
                <w:color w:val="000000"/>
                <w:sz w:val="18"/>
                <w:lang w:val="en-GB" w:eastAsia="id-ID"/>
              </w:rPr>
            </w:pPr>
            <w:r w:rsidRPr="00273307">
              <w:rPr>
                <w:color w:val="000000"/>
                <w:sz w:val="18"/>
                <w:lang w:val="en-GB" w:eastAsia="id-ID"/>
              </w:rPr>
              <w:t>6.500.000.000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801543">
            <w:pPr>
              <w:pStyle w:val="ListParagraph"/>
              <w:numPr>
                <w:ilvl w:val="0"/>
                <w:numId w:val="41"/>
              </w:numPr>
              <w:spacing w:after="200" w:line="276" w:lineRule="auto"/>
              <w:jc w:val="both"/>
              <w:rPr>
                <w:color w:val="000000"/>
                <w:sz w:val="18"/>
                <w:lang w:val="id-ID" w:eastAsia="id-ID"/>
              </w:rPr>
            </w:pPr>
            <w:r w:rsidRPr="0051569C">
              <w:rPr>
                <w:color w:val="000000"/>
                <w:sz w:val="18"/>
                <w:lang w:val="id-ID" w:eastAsia="id-ID"/>
              </w:rPr>
              <w:t>Monitoring, evaluasi dan pelaporan Penerangan Jalan Umum</w:t>
            </w:r>
          </w:p>
        </w:tc>
        <w:tc>
          <w:tcPr>
            <w:tcW w:w="1985" w:type="dxa"/>
            <w:shd w:val="clear" w:color="auto" w:fill="auto"/>
          </w:tcPr>
          <w:p w:rsidR="008D298B" w:rsidRPr="0051569C" w:rsidRDefault="008D298B" w:rsidP="00982129">
            <w:pPr>
              <w:rPr>
                <w:color w:val="000000"/>
                <w:sz w:val="18"/>
                <w:lang w:val="id-ID" w:eastAsia="id-ID"/>
              </w:rPr>
            </w:pPr>
            <w:r w:rsidRPr="0051569C">
              <w:rPr>
                <w:color w:val="000000"/>
                <w:sz w:val="18"/>
                <w:lang w:val="id-ID" w:eastAsia="id-ID"/>
              </w:rPr>
              <w:t>Laporan pemeliharaan PJU</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sidRPr="0051569C">
              <w:rPr>
                <w:color w:val="000000"/>
                <w:sz w:val="18"/>
                <w:lang w:val="en-GB" w:eastAsia="id-ID"/>
              </w:rPr>
              <w:t>12 bulan</w:t>
            </w:r>
          </w:p>
        </w:tc>
        <w:tc>
          <w:tcPr>
            <w:tcW w:w="1560" w:type="dxa"/>
            <w:shd w:val="clear" w:color="auto" w:fill="auto"/>
          </w:tcPr>
          <w:p w:rsidR="008D298B" w:rsidRPr="0051569C" w:rsidRDefault="008D298B" w:rsidP="00982129">
            <w:pPr>
              <w:jc w:val="right"/>
              <w:rPr>
                <w:color w:val="000000"/>
                <w:sz w:val="18"/>
                <w:lang w:val="en-GB" w:eastAsia="id-ID"/>
              </w:rPr>
            </w:pPr>
            <w:r w:rsidRPr="00273307">
              <w:rPr>
                <w:color w:val="000000"/>
                <w:sz w:val="18"/>
                <w:lang w:val="en-GB" w:eastAsia="id-ID"/>
              </w:rPr>
              <w:t>24.827.000</w:t>
            </w:r>
          </w:p>
        </w:tc>
        <w:tc>
          <w:tcPr>
            <w:tcW w:w="2267" w:type="dxa"/>
            <w:shd w:val="clear" w:color="auto" w:fill="auto"/>
          </w:tcPr>
          <w:p w:rsidR="008D298B" w:rsidRPr="0051569C" w:rsidRDefault="008D298B" w:rsidP="00801543">
            <w:pPr>
              <w:pStyle w:val="ListParagraph"/>
              <w:numPr>
                <w:ilvl w:val="0"/>
                <w:numId w:val="53"/>
              </w:numPr>
              <w:spacing w:after="200" w:line="276" w:lineRule="auto"/>
              <w:jc w:val="both"/>
              <w:rPr>
                <w:color w:val="000000"/>
                <w:sz w:val="18"/>
                <w:lang w:val="id-ID" w:eastAsia="id-ID"/>
              </w:rPr>
            </w:pPr>
            <w:r w:rsidRPr="0051569C">
              <w:rPr>
                <w:color w:val="000000"/>
                <w:sz w:val="18"/>
                <w:lang w:val="id-ID" w:eastAsia="id-ID"/>
              </w:rPr>
              <w:t>Monitoring, evaluasi dan pelaporan Penerangan Jalan Umum</w:t>
            </w:r>
          </w:p>
        </w:tc>
        <w:tc>
          <w:tcPr>
            <w:tcW w:w="1984" w:type="dxa"/>
            <w:shd w:val="clear" w:color="auto" w:fill="auto"/>
          </w:tcPr>
          <w:p w:rsidR="008D298B" w:rsidRPr="0051569C" w:rsidRDefault="008D298B" w:rsidP="00257369">
            <w:pPr>
              <w:rPr>
                <w:color w:val="000000"/>
                <w:sz w:val="18"/>
                <w:lang w:val="id-ID" w:eastAsia="id-ID"/>
              </w:rPr>
            </w:pPr>
            <w:r w:rsidRPr="0051569C">
              <w:rPr>
                <w:color w:val="000000"/>
                <w:sz w:val="18"/>
                <w:lang w:val="id-ID" w:eastAsia="id-ID"/>
              </w:rPr>
              <w:t>Laporan pemeliharaan PJU</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sidRPr="0051569C">
              <w:rPr>
                <w:color w:val="000000"/>
                <w:sz w:val="18"/>
                <w:lang w:val="en-GB" w:eastAsia="id-ID"/>
              </w:rPr>
              <w:t>12 bulan</w:t>
            </w:r>
          </w:p>
        </w:tc>
        <w:tc>
          <w:tcPr>
            <w:tcW w:w="1560" w:type="dxa"/>
            <w:shd w:val="clear" w:color="auto" w:fill="auto"/>
          </w:tcPr>
          <w:p w:rsidR="008D298B" w:rsidRPr="0051569C" w:rsidRDefault="008D298B" w:rsidP="00257369">
            <w:pPr>
              <w:jc w:val="right"/>
              <w:rPr>
                <w:color w:val="000000"/>
                <w:sz w:val="18"/>
                <w:lang w:val="en-GB" w:eastAsia="id-ID"/>
              </w:rPr>
            </w:pPr>
            <w:r w:rsidRPr="00273307">
              <w:rPr>
                <w:color w:val="000000"/>
                <w:sz w:val="18"/>
                <w:lang w:val="en-GB" w:eastAsia="id-ID"/>
              </w:rPr>
              <w:t>24.827.000</w:t>
            </w: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51569C" w:rsidRDefault="008D298B" w:rsidP="00273307">
            <w:pPr>
              <w:pStyle w:val="ListParagraph"/>
              <w:numPr>
                <w:ilvl w:val="0"/>
                <w:numId w:val="41"/>
              </w:numPr>
              <w:spacing w:after="200" w:line="276" w:lineRule="auto"/>
              <w:jc w:val="both"/>
              <w:rPr>
                <w:color w:val="000000"/>
                <w:sz w:val="18"/>
                <w:lang w:val="id-ID" w:eastAsia="id-ID"/>
              </w:rPr>
            </w:pPr>
            <w:r w:rsidRPr="00273307">
              <w:rPr>
                <w:color w:val="000000"/>
                <w:sz w:val="18"/>
                <w:lang w:val="id-ID" w:eastAsia="id-ID"/>
              </w:rPr>
              <w:t>Pengadaan sarana dan prasarana penerangan jalan umum</w:t>
            </w:r>
          </w:p>
        </w:tc>
        <w:tc>
          <w:tcPr>
            <w:tcW w:w="1985" w:type="dxa"/>
            <w:shd w:val="clear" w:color="auto" w:fill="auto"/>
          </w:tcPr>
          <w:p w:rsidR="008D298B" w:rsidRPr="0051569C" w:rsidRDefault="008D298B" w:rsidP="00982129">
            <w:pPr>
              <w:rPr>
                <w:color w:val="000000"/>
                <w:sz w:val="18"/>
                <w:lang w:val="id-ID" w:eastAsia="id-ID"/>
              </w:rPr>
            </w:pPr>
            <w:r w:rsidRPr="00273307">
              <w:rPr>
                <w:color w:val="000000"/>
                <w:sz w:val="18"/>
                <w:lang w:val="id-ID" w:eastAsia="id-ID"/>
              </w:rPr>
              <w:t>Perlengkapan dan peralatan pemeliharaan PJU</w:t>
            </w:r>
          </w:p>
        </w:tc>
        <w:tc>
          <w:tcPr>
            <w:tcW w:w="1134" w:type="dxa"/>
            <w:shd w:val="clear" w:color="auto" w:fill="auto"/>
          </w:tcPr>
          <w:p w:rsidR="008D298B" w:rsidRPr="0051569C" w:rsidRDefault="008D298B" w:rsidP="00982129">
            <w:pPr>
              <w:rPr>
                <w:color w:val="000000"/>
                <w:sz w:val="18"/>
                <w:lang w:val="id-ID" w:eastAsia="id-ID"/>
              </w:rPr>
            </w:pPr>
            <w:r w:rsidRPr="0051569C">
              <w:rPr>
                <w:color w:val="000000"/>
                <w:sz w:val="18"/>
                <w:lang w:val="en-GB" w:eastAsia="id-ID"/>
              </w:rPr>
              <w:t>Kota Magelang</w:t>
            </w:r>
          </w:p>
        </w:tc>
        <w:tc>
          <w:tcPr>
            <w:tcW w:w="1417" w:type="dxa"/>
            <w:shd w:val="clear" w:color="auto" w:fill="auto"/>
          </w:tcPr>
          <w:p w:rsidR="008D298B" w:rsidRPr="0051569C" w:rsidRDefault="008D298B" w:rsidP="00982129">
            <w:pPr>
              <w:rPr>
                <w:color w:val="000000"/>
                <w:sz w:val="18"/>
                <w:lang w:val="en-GB" w:eastAsia="id-ID"/>
              </w:rPr>
            </w:pPr>
            <w:r>
              <w:rPr>
                <w:color w:val="000000"/>
                <w:sz w:val="18"/>
                <w:lang w:val="en-GB" w:eastAsia="id-ID"/>
              </w:rPr>
              <w:t>1 paket</w:t>
            </w:r>
          </w:p>
        </w:tc>
        <w:tc>
          <w:tcPr>
            <w:tcW w:w="1560" w:type="dxa"/>
            <w:shd w:val="clear" w:color="auto" w:fill="auto"/>
          </w:tcPr>
          <w:p w:rsidR="008D298B" w:rsidRPr="0051569C" w:rsidRDefault="008D298B" w:rsidP="00982129">
            <w:pPr>
              <w:jc w:val="right"/>
              <w:rPr>
                <w:color w:val="000000"/>
                <w:sz w:val="18"/>
                <w:lang w:val="en-GB" w:eastAsia="id-ID"/>
              </w:rPr>
            </w:pPr>
            <w:r w:rsidRPr="00273307">
              <w:rPr>
                <w:color w:val="000000"/>
                <w:sz w:val="18"/>
                <w:lang w:val="en-GB" w:eastAsia="id-ID"/>
              </w:rPr>
              <w:t>58.284.000</w:t>
            </w:r>
          </w:p>
        </w:tc>
        <w:tc>
          <w:tcPr>
            <w:tcW w:w="2267" w:type="dxa"/>
            <w:shd w:val="clear" w:color="auto" w:fill="auto"/>
          </w:tcPr>
          <w:p w:rsidR="008D298B" w:rsidRPr="0051569C" w:rsidRDefault="008D298B" w:rsidP="00801543">
            <w:pPr>
              <w:pStyle w:val="ListParagraph"/>
              <w:numPr>
                <w:ilvl w:val="0"/>
                <w:numId w:val="53"/>
              </w:numPr>
              <w:spacing w:after="200" w:line="276" w:lineRule="auto"/>
              <w:jc w:val="both"/>
              <w:rPr>
                <w:color w:val="000000"/>
                <w:sz w:val="18"/>
                <w:lang w:val="id-ID" w:eastAsia="id-ID"/>
              </w:rPr>
            </w:pPr>
            <w:r w:rsidRPr="0051569C">
              <w:rPr>
                <w:color w:val="000000"/>
                <w:sz w:val="18"/>
                <w:lang w:val="id-ID" w:eastAsia="id-ID"/>
              </w:rPr>
              <w:t>Pengadaan dan pemasangan lampu penerangan jalan umum</w:t>
            </w:r>
          </w:p>
        </w:tc>
        <w:tc>
          <w:tcPr>
            <w:tcW w:w="1984" w:type="dxa"/>
            <w:shd w:val="clear" w:color="auto" w:fill="auto"/>
          </w:tcPr>
          <w:p w:rsidR="008D298B" w:rsidRPr="0051569C" w:rsidRDefault="008D298B" w:rsidP="00257369">
            <w:pPr>
              <w:rPr>
                <w:color w:val="000000"/>
                <w:sz w:val="18"/>
                <w:lang w:val="id-ID" w:eastAsia="id-ID"/>
              </w:rPr>
            </w:pPr>
            <w:r w:rsidRPr="00273307">
              <w:rPr>
                <w:color w:val="000000"/>
                <w:sz w:val="18"/>
                <w:lang w:val="id-ID" w:eastAsia="id-ID"/>
              </w:rPr>
              <w:t>Perlengkapan dan peralatan pemeliharaan PJU</w:t>
            </w:r>
          </w:p>
        </w:tc>
        <w:tc>
          <w:tcPr>
            <w:tcW w:w="1134" w:type="dxa"/>
            <w:shd w:val="clear" w:color="auto" w:fill="auto"/>
          </w:tcPr>
          <w:p w:rsidR="008D298B" w:rsidRPr="0051569C" w:rsidRDefault="008D298B" w:rsidP="00257369">
            <w:pPr>
              <w:rPr>
                <w:color w:val="000000"/>
                <w:sz w:val="18"/>
                <w:lang w:val="id-ID" w:eastAsia="id-ID"/>
              </w:rPr>
            </w:pPr>
            <w:r w:rsidRPr="0051569C">
              <w:rPr>
                <w:color w:val="000000"/>
                <w:sz w:val="18"/>
                <w:lang w:val="en-GB" w:eastAsia="id-ID"/>
              </w:rPr>
              <w:t>Kota Magelang</w:t>
            </w:r>
          </w:p>
        </w:tc>
        <w:tc>
          <w:tcPr>
            <w:tcW w:w="1418" w:type="dxa"/>
            <w:shd w:val="clear" w:color="auto" w:fill="auto"/>
          </w:tcPr>
          <w:p w:rsidR="008D298B" w:rsidRPr="0051569C" w:rsidRDefault="008D298B" w:rsidP="00257369">
            <w:pPr>
              <w:rPr>
                <w:color w:val="000000"/>
                <w:sz w:val="18"/>
                <w:lang w:val="en-GB" w:eastAsia="id-ID"/>
              </w:rPr>
            </w:pPr>
            <w:r>
              <w:rPr>
                <w:color w:val="000000"/>
                <w:sz w:val="18"/>
                <w:lang w:val="en-GB" w:eastAsia="id-ID"/>
              </w:rPr>
              <w:t>1 paket</w:t>
            </w:r>
          </w:p>
        </w:tc>
        <w:tc>
          <w:tcPr>
            <w:tcW w:w="1560" w:type="dxa"/>
            <w:shd w:val="clear" w:color="auto" w:fill="auto"/>
          </w:tcPr>
          <w:p w:rsidR="008D298B" w:rsidRPr="0051569C" w:rsidRDefault="008D298B" w:rsidP="00257369">
            <w:pPr>
              <w:jc w:val="right"/>
              <w:rPr>
                <w:color w:val="000000"/>
                <w:sz w:val="18"/>
                <w:lang w:val="en-GB" w:eastAsia="id-ID"/>
              </w:rPr>
            </w:pPr>
            <w:r w:rsidRPr="00273307">
              <w:rPr>
                <w:color w:val="000000"/>
                <w:sz w:val="18"/>
                <w:lang w:val="en-GB" w:eastAsia="id-ID"/>
              </w:rPr>
              <w:t>58.284.000</w:t>
            </w:r>
          </w:p>
        </w:tc>
      </w:tr>
      <w:tr w:rsidR="009D3829" w:rsidRPr="0051569C" w:rsidTr="00982129">
        <w:trPr>
          <w:trHeight w:val="300"/>
        </w:trPr>
        <w:tc>
          <w:tcPr>
            <w:tcW w:w="567" w:type="dxa"/>
            <w:shd w:val="clear" w:color="auto" w:fill="auto"/>
          </w:tcPr>
          <w:p w:rsidR="009D3829" w:rsidRPr="0051569C" w:rsidRDefault="009D3829" w:rsidP="00982129">
            <w:pPr>
              <w:jc w:val="center"/>
              <w:rPr>
                <w:color w:val="000000"/>
                <w:sz w:val="18"/>
                <w:lang w:val="id-ID" w:eastAsia="id-ID"/>
              </w:rPr>
            </w:pPr>
          </w:p>
        </w:tc>
        <w:tc>
          <w:tcPr>
            <w:tcW w:w="2269" w:type="dxa"/>
            <w:shd w:val="clear" w:color="auto" w:fill="auto"/>
          </w:tcPr>
          <w:p w:rsidR="009D3829" w:rsidRPr="009D3829" w:rsidRDefault="009D3829" w:rsidP="009D3829">
            <w:pPr>
              <w:spacing w:after="200" w:line="276" w:lineRule="auto"/>
              <w:jc w:val="both"/>
              <w:rPr>
                <w:color w:val="000000"/>
                <w:sz w:val="18"/>
                <w:lang w:val="id-ID" w:eastAsia="id-ID"/>
              </w:rPr>
            </w:pPr>
            <w:r w:rsidRPr="009D3829">
              <w:rPr>
                <w:color w:val="000000"/>
                <w:sz w:val="18"/>
                <w:lang w:val="id-ID" w:eastAsia="id-ID"/>
              </w:rPr>
              <w:t>Program pembinaan dan pengembangan bidang ketenagalistrikan</w:t>
            </w:r>
          </w:p>
        </w:tc>
        <w:tc>
          <w:tcPr>
            <w:tcW w:w="1985" w:type="dxa"/>
            <w:shd w:val="clear" w:color="auto" w:fill="auto"/>
          </w:tcPr>
          <w:p w:rsidR="009D3829" w:rsidRPr="00273307" w:rsidRDefault="009D3829" w:rsidP="00982129">
            <w:pPr>
              <w:rPr>
                <w:color w:val="000000"/>
                <w:sz w:val="18"/>
                <w:lang w:val="id-ID" w:eastAsia="id-ID"/>
              </w:rPr>
            </w:pPr>
          </w:p>
        </w:tc>
        <w:tc>
          <w:tcPr>
            <w:tcW w:w="1134" w:type="dxa"/>
            <w:shd w:val="clear" w:color="auto" w:fill="auto"/>
          </w:tcPr>
          <w:p w:rsidR="009D3829" w:rsidRPr="0051569C" w:rsidRDefault="009D3829" w:rsidP="00982129">
            <w:pPr>
              <w:rPr>
                <w:color w:val="000000"/>
                <w:sz w:val="18"/>
                <w:lang w:val="en-GB" w:eastAsia="id-ID"/>
              </w:rPr>
            </w:pPr>
          </w:p>
        </w:tc>
        <w:tc>
          <w:tcPr>
            <w:tcW w:w="1417" w:type="dxa"/>
            <w:shd w:val="clear" w:color="auto" w:fill="auto"/>
          </w:tcPr>
          <w:p w:rsidR="009D3829" w:rsidRDefault="009D3829" w:rsidP="00982129">
            <w:pPr>
              <w:rPr>
                <w:color w:val="000000"/>
                <w:sz w:val="18"/>
                <w:lang w:val="en-GB" w:eastAsia="id-ID"/>
              </w:rPr>
            </w:pPr>
          </w:p>
        </w:tc>
        <w:tc>
          <w:tcPr>
            <w:tcW w:w="1560" w:type="dxa"/>
            <w:shd w:val="clear" w:color="auto" w:fill="auto"/>
          </w:tcPr>
          <w:p w:rsidR="009D3829" w:rsidRPr="00273307" w:rsidRDefault="009D3829" w:rsidP="00982129">
            <w:pPr>
              <w:jc w:val="right"/>
              <w:rPr>
                <w:color w:val="000000"/>
                <w:sz w:val="18"/>
                <w:lang w:val="en-GB" w:eastAsia="id-ID"/>
              </w:rPr>
            </w:pPr>
          </w:p>
        </w:tc>
        <w:tc>
          <w:tcPr>
            <w:tcW w:w="2267" w:type="dxa"/>
            <w:shd w:val="clear" w:color="auto" w:fill="auto"/>
          </w:tcPr>
          <w:p w:rsidR="009D3829" w:rsidRPr="0051569C" w:rsidRDefault="009D3829" w:rsidP="009D3829">
            <w:pPr>
              <w:pStyle w:val="ListParagraph"/>
              <w:spacing w:after="200" w:line="276" w:lineRule="auto"/>
              <w:ind w:left="360"/>
              <w:jc w:val="both"/>
              <w:rPr>
                <w:color w:val="000000"/>
                <w:sz w:val="18"/>
                <w:lang w:val="id-ID" w:eastAsia="id-ID"/>
              </w:rPr>
            </w:pPr>
          </w:p>
        </w:tc>
        <w:tc>
          <w:tcPr>
            <w:tcW w:w="1984" w:type="dxa"/>
            <w:shd w:val="clear" w:color="auto" w:fill="auto"/>
          </w:tcPr>
          <w:p w:rsidR="009D3829" w:rsidRPr="0051569C" w:rsidRDefault="009D3829" w:rsidP="00982129">
            <w:pPr>
              <w:rPr>
                <w:color w:val="000000"/>
                <w:sz w:val="18"/>
                <w:lang w:val="id-ID" w:eastAsia="id-ID"/>
              </w:rPr>
            </w:pPr>
          </w:p>
        </w:tc>
        <w:tc>
          <w:tcPr>
            <w:tcW w:w="1134" w:type="dxa"/>
            <w:shd w:val="clear" w:color="auto" w:fill="auto"/>
          </w:tcPr>
          <w:p w:rsidR="009D3829" w:rsidRPr="0051569C" w:rsidRDefault="009D3829" w:rsidP="00982129">
            <w:pPr>
              <w:rPr>
                <w:color w:val="000000"/>
                <w:sz w:val="18"/>
                <w:lang w:val="en-GB" w:eastAsia="id-ID"/>
              </w:rPr>
            </w:pPr>
          </w:p>
        </w:tc>
        <w:tc>
          <w:tcPr>
            <w:tcW w:w="1418" w:type="dxa"/>
            <w:shd w:val="clear" w:color="auto" w:fill="auto"/>
          </w:tcPr>
          <w:p w:rsidR="009D3829" w:rsidRPr="0051569C" w:rsidRDefault="009D3829" w:rsidP="00982129">
            <w:pPr>
              <w:rPr>
                <w:color w:val="000000"/>
                <w:sz w:val="18"/>
                <w:lang w:val="en-GB" w:eastAsia="id-ID"/>
              </w:rPr>
            </w:pPr>
          </w:p>
        </w:tc>
        <w:tc>
          <w:tcPr>
            <w:tcW w:w="1560" w:type="dxa"/>
            <w:shd w:val="clear" w:color="auto" w:fill="auto"/>
          </w:tcPr>
          <w:p w:rsidR="009D3829" w:rsidRPr="0051569C" w:rsidRDefault="009D3829" w:rsidP="00982129">
            <w:pPr>
              <w:jc w:val="right"/>
              <w:rPr>
                <w:color w:val="000000"/>
                <w:sz w:val="18"/>
                <w:lang w:val="en-GB" w:eastAsia="id-ID"/>
              </w:rPr>
            </w:pPr>
          </w:p>
        </w:tc>
      </w:tr>
      <w:tr w:rsidR="008D298B" w:rsidRPr="0051569C" w:rsidTr="00982129">
        <w:trPr>
          <w:trHeight w:val="300"/>
        </w:trPr>
        <w:tc>
          <w:tcPr>
            <w:tcW w:w="567" w:type="dxa"/>
            <w:shd w:val="clear" w:color="auto" w:fill="auto"/>
          </w:tcPr>
          <w:p w:rsidR="008D298B" w:rsidRPr="0051569C" w:rsidRDefault="008D298B" w:rsidP="00982129">
            <w:pPr>
              <w:jc w:val="center"/>
              <w:rPr>
                <w:color w:val="000000"/>
                <w:sz w:val="18"/>
                <w:lang w:val="id-ID" w:eastAsia="id-ID"/>
              </w:rPr>
            </w:pPr>
          </w:p>
        </w:tc>
        <w:tc>
          <w:tcPr>
            <w:tcW w:w="2269" w:type="dxa"/>
            <w:shd w:val="clear" w:color="auto" w:fill="auto"/>
          </w:tcPr>
          <w:p w:rsidR="008D298B" w:rsidRPr="009D3829" w:rsidRDefault="008D298B" w:rsidP="009D3829">
            <w:pPr>
              <w:spacing w:after="200" w:line="276" w:lineRule="auto"/>
              <w:ind w:left="318" w:hanging="284"/>
              <w:jc w:val="both"/>
              <w:rPr>
                <w:color w:val="000000"/>
                <w:sz w:val="18"/>
                <w:lang w:val="en-GB" w:eastAsia="id-ID"/>
              </w:rPr>
            </w:pPr>
            <w:r>
              <w:rPr>
                <w:color w:val="000000"/>
                <w:sz w:val="18"/>
                <w:lang w:val="en-GB" w:eastAsia="id-ID"/>
              </w:rPr>
              <w:t xml:space="preserve">1. </w:t>
            </w:r>
            <w:r w:rsidRPr="009D3829">
              <w:rPr>
                <w:color w:val="000000"/>
                <w:sz w:val="18"/>
                <w:lang w:val="en-GB" w:eastAsia="id-ID"/>
              </w:rPr>
              <w:t xml:space="preserve">Peningkatan Kapasitas </w:t>
            </w:r>
            <w:r w:rsidRPr="009D3829">
              <w:rPr>
                <w:color w:val="000000"/>
                <w:sz w:val="18"/>
                <w:lang w:val="en-GB" w:eastAsia="id-ID"/>
              </w:rPr>
              <w:lastRenderedPageBreak/>
              <w:t>Sumber Daya Aparatur</w:t>
            </w:r>
          </w:p>
        </w:tc>
        <w:tc>
          <w:tcPr>
            <w:tcW w:w="1985" w:type="dxa"/>
            <w:shd w:val="clear" w:color="auto" w:fill="auto"/>
          </w:tcPr>
          <w:p w:rsidR="008D298B" w:rsidRPr="00273307" w:rsidRDefault="008D298B" w:rsidP="00982129">
            <w:pPr>
              <w:rPr>
                <w:color w:val="000000"/>
                <w:sz w:val="18"/>
                <w:lang w:val="id-ID" w:eastAsia="id-ID"/>
              </w:rPr>
            </w:pPr>
            <w:r w:rsidRPr="009D3829">
              <w:rPr>
                <w:color w:val="000000"/>
                <w:sz w:val="18"/>
                <w:lang w:val="id-ID" w:eastAsia="id-ID"/>
              </w:rPr>
              <w:lastRenderedPageBreak/>
              <w:t>Peserta diklat</w:t>
            </w:r>
          </w:p>
        </w:tc>
        <w:tc>
          <w:tcPr>
            <w:tcW w:w="1134" w:type="dxa"/>
            <w:shd w:val="clear" w:color="auto" w:fill="auto"/>
          </w:tcPr>
          <w:p w:rsidR="008D298B" w:rsidRPr="0051569C" w:rsidRDefault="008D298B" w:rsidP="00982129">
            <w:pPr>
              <w:rPr>
                <w:color w:val="000000"/>
                <w:sz w:val="18"/>
                <w:lang w:val="en-GB" w:eastAsia="id-ID"/>
              </w:rPr>
            </w:pPr>
            <w:r>
              <w:rPr>
                <w:color w:val="000000"/>
                <w:sz w:val="18"/>
                <w:lang w:val="en-GB" w:eastAsia="id-ID"/>
              </w:rPr>
              <w:t xml:space="preserve">Kota </w:t>
            </w:r>
            <w:r>
              <w:rPr>
                <w:color w:val="000000"/>
                <w:sz w:val="18"/>
                <w:lang w:val="en-GB" w:eastAsia="id-ID"/>
              </w:rPr>
              <w:lastRenderedPageBreak/>
              <w:t>Magelang</w:t>
            </w:r>
          </w:p>
        </w:tc>
        <w:tc>
          <w:tcPr>
            <w:tcW w:w="1417" w:type="dxa"/>
            <w:shd w:val="clear" w:color="auto" w:fill="auto"/>
          </w:tcPr>
          <w:p w:rsidR="008D298B" w:rsidRDefault="008D298B" w:rsidP="00982129">
            <w:pPr>
              <w:rPr>
                <w:color w:val="000000"/>
                <w:sz w:val="18"/>
                <w:lang w:val="en-GB" w:eastAsia="id-ID"/>
              </w:rPr>
            </w:pPr>
            <w:r>
              <w:rPr>
                <w:color w:val="000000"/>
                <w:sz w:val="18"/>
                <w:lang w:val="en-GB" w:eastAsia="id-ID"/>
              </w:rPr>
              <w:lastRenderedPageBreak/>
              <w:t>106 orang</w:t>
            </w:r>
          </w:p>
        </w:tc>
        <w:tc>
          <w:tcPr>
            <w:tcW w:w="1560" w:type="dxa"/>
            <w:shd w:val="clear" w:color="auto" w:fill="auto"/>
          </w:tcPr>
          <w:p w:rsidR="008D298B" w:rsidRPr="00273307" w:rsidRDefault="008D298B" w:rsidP="00982129">
            <w:pPr>
              <w:jc w:val="right"/>
              <w:rPr>
                <w:color w:val="000000"/>
                <w:sz w:val="18"/>
                <w:lang w:val="en-GB" w:eastAsia="id-ID"/>
              </w:rPr>
            </w:pPr>
            <w:r w:rsidRPr="009D3829">
              <w:rPr>
                <w:color w:val="000000"/>
                <w:sz w:val="18"/>
                <w:lang w:val="en-GB" w:eastAsia="id-ID"/>
              </w:rPr>
              <w:t>105.000.000</w:t>
            </w:r>
          </w:p>
        </w:tc>
        <w:tc>
          <w:tcPr>
            <w:tcW w:w="2267" w:type="dxa"/>
            <w:shd w:val="clear" w:color="auto" w:fill="auto"/>
          </w:tcPr>
          <w:p w:rsidR="008D298B" w:rsidRPr="008D298B" w:rsidRDefault="008D298B" w:rsidP="008D298B">
            <w:pPr>
              <w:pStyle w:val="ListParagraph"/>
              <w:spacing w:after="200" w:line="276" w:lineRule="auto"/>
              <w:ind w:left="360" w:hanging="327"/>
              <w:jc w:val="both"/>
              <w:rPr>
                <w:color w:val="000000"/>
                <w:sz w:val="18"/>
                <w:lang w:val="en-GB" w:eastAsia="id-ID"/>
              </w:rPr>
            </w:pPr>
            <w:r>
              <w:rPr>
                <w:color w:val="000000"/>
                <w:sz w:val="18"/>
                <w:lang w:val="en-GB" w:eastAsia="id-ID"/>
              </w:rPr>
              <w:t xml:space="preserve">1. Peningkatan Kapasitas </w:t>
            </w:r>
            <w:r>
              <w:rPr>
                <w:color w:val="000000"/>
                <w:sz w:val="18"/>
                <w:lang w:val="en-GB" w:eastAsia="id-ID"/>
              </w:rPr>
              <w:lastRenderedPageBreak/>
              <w:t>Sumber Daya Aparatur</w:t>
            </w:r>
          </w:p>
        </w:tc>
        <w:tc>
          <w:tcPr>
            <w:tcW w:w="1984" w:type="dxa"/>
            <w:shd w:val="clear" w:color="auto" w:fill="auto"/>
          </w:tcPr>
          <w:p w:rsidR="008D298B" w:rsidRPr="00273307" w:rsidRDefault="008D298B" w:rsidP="00257369">
            <w:pPr>
              <w:rPr>
                <w:color w:val="000000"/>
                <w:sz w:val="18"/>
                <w:lang w:val="id-ID" w:eastAsia="id-ID"/>
              </w:rPr>
            </w:pPr>
            <w:r w:rsidRPr="009D3829">
              <w:rPr>
                <w:color w:val="000000"/>
                <w:sz w:val="18"/>
                <w:lang w:val="id-ID" w:eastAsia="id-ID"/>
              </w:rPr>
              <w:lastRenderedPageBreak/>
              <w:t>Peserta diklat</w:t>
            </w:r>
          </w:p>
        </w:tc>
        <w:tc>
          <w:tcPr>
            <w:tcW w:w="1134" w:type="dxa"/>
            <w:shd w:val="clear" w:color="auto" w:fill="auto"/>
          </w:tcPr>
          <w:p w:rsidR="008D298B" w:rsidRPr="0051569C" w:rsidRDefault="008D298B" w:rsidP="00257369">
            <w:pPr>
              <w:rPr>
                <w:color w:val="000000"/>
                <w:sz w:val="18"/>
                <w:lang w:val="en-GB" w:eastAsia="id-ID"/>
              </w:rPr>
            </w:pPr>
            <w:r>
              <w:rPr>
                <w:color w:val="000000"/>
                <w:sz w:val="18"/>
                <w:lang w:val="en-GB" w:eastAsia="id-ID"/>
              </w:rPr>
              <w:t xml:space="preserve">Kota </w:t>
            </w:r>
            <w:r>
              <w:rPr>
                <w:color w:val="000000"/>
                <w:sz w:val="18"/>
                <w:lang w:val="en-GB" w:eastAsia="id-ID"/>
              </w:rPr>
              <w:lastRenderedPageBreak/>
              <w:t>Magelang</w:t>
            </w:r>
          </w:p>
        </w:tc>
        <w:tc>
          <w:tcPr>
            <w:tcW w:w="1418" w:type="dxa"/>
            <w:shd w:val="clear" w:color="auto" w:fill="auto"/>
          </w:tcPr>
          <w:p w:rsidR="008D298B" w:rsidRDefault="008D298B" w:rsidP="00257369">
            <w:pPr>
              <w:rPr>
                <w:color w:val="000000"/>
                <w:sz w:val="18"/>
                <w:lang w:val="en-GB" w:eastAsia="id-ID"/>
              </w:rPr>
            </w:pPr>
            <w:r>
              <w:rPr>
                <w:color w:val="000000"/>
                <w:sz w:val="18"/>
                <w:lang w:val="en-GB" w:eastAsia="id-ID"/>
              </w:rPr>
              <w:lastRenderedPageBreak/>
              <w:t>106 orang</w:t>
            </w:r>
          </w:p>
        </w:tc>
        <w:tc>
          <w:tcPr>
            <w:tcW w:w="1560" w:type="dxa"/>
            <w:shd w:val="clear" w:color="auto" w:fill="auto"/>
          </w:tcPr>
          <w:p w:rsidR="008D298B" w:rsidRPr="00273307" w:rsidRDefault="008D298B" w:rsidP="00257369">
            <w:pPr>
              <w:jc w:val="right"/>
              <w:rPr>
                <w:color w:val="000000"/>
                <w:sz w:val="18"/>
                <w:lang w:val="en-GB" w:eastAsia="id-ID"/>
              </w:rPr>
            </w:pPr>
            <w:r w:rsidRPr="009D3829">
              <w:rPr>
                <w:color w:val="000000"/>
                <w:sz w:val="18"/>
                <w:lang w:val="en-GB" w:eastAsia="id-ID"/>
              </w:rPr>
              <w:t>105.000.000</w:t>
            </w:r>
          </w:p>
        </w:tc>
      </w:tr>
    </w:tbl>
    <w:p w:rsidR="00A10E5E" w:rsidRPr="0051569C" w:rsidRDefault="00A10E5E">
      <w:pPr>
        <w:spacing w:line="259" w:lineRule="auto"/>
        <w:rPr>
          <w:rFonts w:cs="Tahoma"/>
          <w:sz w:val="24"/>
          <w:szCs w:val="24"/>
          <w:lang w:val="id-ID"/>
        </w:rPr>
      </w:pPr>
    </w:p>
    <w:p w:rsidR="00A10E5E" w:rsidRPr="0051569C" w:rsidRDefault="00A10E5E">
      <w:pPr>
        <w:spacing w:line="259" w:lineRule="auto"/>
        <w:rPr>
          <w:rFonts w:cs="Tahoma"/>
          <w:sz w:val="24"/>
          <w:szCs w:val="24"/>
          <w:lang w:val="id-ID"/>
        </w:rPr>
        <w:sectPr w:rsidR="00A10E5E" w:rsidRPr="0051569C" w:rsidSect="00915815">
          <w:pgSz w:w="18711" w:h="12242" w:orient="landscape" w:code="5"/>
          <w:pgMar w:top="1134" w:right="1134" w:bottom="1134" w:left="1701" w:header="720" w:footer="1984" w:gutter="0"/>
          <w:pgNumType w:start="64"/>
          <w:cols w:space="720"/>
          <w:docGrid w:linePitch="299"/>
        </w:sectPr>
      </w:pPr>
    </w:p>
    <w:p w:rsidR="002E5F3B" w:rsidRPr="0051569C" w:rsidRDefault="004B60AC" w:rsidP="002C393B">
      <w:pPr>
        <w:spacing w:after="0" w:line="360" w:lineRule="auto"/>
        <w:jc w:val="both"/>
        <w:rPr>
          <w:rFonts w:eastAsia="Times New Roman" w:cstheme="minorHAnsi"/>
          <w:b/>
          <w:color w:val="000000" w:themeColor="text1"/>
          <w:sz w:val="24"/>
          <w:szCs w:val="24"/>
        </w:rPr>
      </w:pPr>
      <w:r w:rsidRPr="0051569C">
        <w:rPr>
          <w:rFonts w:eastAsia="Times New Roman" w:cstheme="minorHAnsi"/>
          <w:b/>
          <w:color w:val="000000" w:themeColor="text1"/>
          <w:sz w:val="24"/>
          <w:szCs w:val="24"/>
        </w:rPr>
        <w:lastRenderedPageBreak/>
        <w:t>2.5.</w:t>
      </w:r>
      <w:r w:rsidRPr="0051569C">
        <w:rPr>
          <w:rFonts w:eastAsia="Times New Roman" w:cstheme="minorHAnsi"/>
          <w:b/>
          <w:color w:val="000000" w:themeColor="text1"/>
          <w:sz w:val="24"/>
          <w:szCs w:val="24"/>
        </w:rPr>
        <w:tab/>
        <w:t>Penelaahan Usulan Program dan Kegiatan Masyarakat</w:t>
      </w:r>
    </w:p>
    <w:p w:rsidR="004B60AC" w:rsidRPr="0051569C" w:rsidRDefault="004B60AC" w:rsidP="002C393B">
      <w:pPr>
        <w:spacing w:after="0" w:line="360" w:lineRule="auto"/>
        <w:ind w:left="720" w:firstLine="720"/>
        <w:jc w:val="both"/>
        <w:rPr>
          <w:rFonts w:eastAsia="SimSun" w:cstheme="minorHAnsi"/>
          <w:color w:val="000000" w:themeColor="text1"/>
          <w:sz w:val="24"/>
          <w:szCs w:val="24"/>
        </w:rPr>
      </w:pPr>
      <w:r w:rsidRPr="0051569C">
        <w:rPr>
          <w:rFonts w:cstheme="minorHAnsi"/>
          <w:color w:val="000000" w:themeColor="text1"/>
          <w:sz w:val="24"/>
          <w:szCs w:val="24"/>
        </w:rPr>
        <w:t xml:space="preserve">Usulan Program dan kegiatan yang masuk dari masyarakat mengacu pada kriteria dan batasan yang ditetapkan oleh </w:t>
      </w:r>
      <w:r w:rsidR="003907CE" w:rsidRPr="0051569C">
        <w:rPr>
          <w:rFonts w:cstheme="minorHAnsi"/>
          <w:color w:val="000000" w:themeColor="text1"/>
          <w:sz w:val="24"/>
          <w:szCs w:val="24"/>
        </w:rPr>
        <w:t>DLH</w:t>
      </w:r>
      <w:r w:rsidRPr="0051569C">
        <w:rPr>
          <w:rFonts w:cstheme="minorHAnsi"/>
          <w:color w:val="000000" w:themeColor="text1"/>
          <w:sz w:val="24"/>
          <w:szCs w:val="24"/>
        </w:rPr>
        <w:t xml:space="preserve"> Kota Magelang. Kriteria dan batasan tersebut mengacu pada Renstra </w:t>
      </w:r>
      <w:r w:rsidR="003907CE" w:rsidRPr="0051569C">
        <w:rPr>
          <w:rFonts w:cstheme="minorHAnsi"/>
          <w:color w:val="000000" w:themeColor="text1"/>
          <w:sz w:val="24"/>
          <w:szCs w:val="24"/>
        </w:rPr>
        <w:t>DLH</w:t>
      </w:r>
      <w:r w:rsidRPr="0051569C">
        <w:rPr>
          <w:rFonts w:cstheme="minorHAnsi"/>
          <w:color w:val="000000" w:themeColor="text1"/>
          <w:sz w:val="24"/>
          <w:szCs w:val="24"/>
        </w:rPr>
        <w:t xml:space="preserve"> Kota Magelang tahun 201</w:t>
      </w:r>
      <w:r w:rsidR="008972A4" w:rsidRPr="0051569C">
        <w:rPr>
          <w:rFonts w:cstheme="minorHAnsi"/>
          <w:color w:val="000000" w:themeColor="text1"/>
          <w:sz w:val="24"/>
          <w:szCs w:val="24"/>
          <w:lang w:val="id-ID"/>
        </w:rPr>
        <w:t>6</w:t>
      </w:r>
      <w:r w:rsidRPr="0051569C">
        <w:rPr>
          <w:rFonts w:cstheme="minorHAnsi"/>
          <w:color w:val="000000" w:themeColor="text1"/>
          <w:sz w:val="24"/>
          <w:szCs w:val="24"/>
        </w:rPr>
        <w:t xml:space="preserve"> s/d 20</w:t>
      </w:r>
      <w:r w:rsidR="00B5793F" w:rsidRPr="0051569C">
        <w:rPr>
          <w:rFonts w:cstheme="minorHAnsi"/>
          <w:color w:val="000000" w:themeColor="text1"/>
          <w:sz w:val="24"/>
          <w:szCs w:val="24"/>
          <w:lang w:val="id-ID"/>
        </w:rPr>
        <w:t>2</w:t>
      </w:r>
      <w:r w:rsidRPr="0051569C">
        <w:rPr>
          <w:rFonts w:cstheme="minorHAnsi"/>
          <w:color w:val="000000" w:themeColor="text1"/>
          <w:sz w:val="24"/>
          <w:szCs w:val="24"/>
        </w:rPr>
        <w:t>1 serta memperhatikan kegiatan-kegiatan yang sifatnya prioritas kebutuhan masyarakat.</w:t>
      </w:r>
    </w:p>
    <w:p w:rsidR="004B60AC" w:rsidRPr="0051569C" w:rsidRDefault="004B60AC" w:rsidP="002C393B">
      <w:pPr>
        <w:spacing w:after="0" w:line="360" w:lineRule="auto"/>
        <w:ind w:left="720" w:firstLine="720"/>
        <w:jc w:val="both"/>
        <w:rPr>
          <w:rFonts w:cstheme="minorHAnsi"/>
          <w:color w:val="000000" w:themeColor="text1"/>
          <w:sz w:val="24"/>
          <w:szCs w:val="24"/>
          <w:lang w:val="id-ID"/>
        </w:rPr>
      </w:pPr>
      <w:r w:rsidRPr="0051569C">
        <w:rPr>
          <w:rFonts w:cstheme="minorHAnsi"/>
          <w:color w:val="000000" w:themeColor="text1"/>
          <w:sz w:val="24"/>
          <w:szCs w:val="24"/>
        </w:rPr>
        <w:t xml:space="preserve">Prioritas kegiatan tersebut mengacu pada sasaran daerah Kota Magelang yaitu </w:t>
      </w:r>
      <w:r w:rsidR="00B5793F" w:rsidRPr="0051569C">
        <w:rPr>
          <w:rFonts w:cstheme="minorHAnsi"/>
          <w:color w:val="000000" w:themeColor="text1"/>
          <w:sz w:val="24"/>
          <w:szCs w:val="24"/>
          <w:lang w:val="id-ID"/>
        </w:rPr>
        <w:t>meningkatkan kualitas lingkungan hidup</w:t>
      </w:r>
    </w:p>
    <w:p w:rsidR="00824C84" w:rsidRPr="0051569C" w:rsidRDefault="00824C84" w:rsidP="002C393B">
      <w:pPr>
        <w:spacing w:after="0" w:line="360" w:lineRule="auto"/>
        <w:ind w:left="720" w:firstLine="720"/>
        <w:jc w:val="both"/>
        <w:rPr>
          <w:rFonts w:cstheme="minorHAnsi"/>
          <w:color w:val="000000" w:themeColor="text1"/>
          <w:sz w:val="24"/>
          <w:szCs w:val="24"/>
          <w:lang w:val="id-ID"/>
        </w:rPr>
      </w:pPr>
      <w:r w:rsidRPr="0051569C">
        <w:rPr>
          <w:rFonts w:cstheme="minorHAnsi"/>
          <w:color w:val="000000" w:themeColor="text1"/>
          <w:sz w:val="24"/>
          <w:szCs w:val="24"/>
        </w:rPr>
        <w:t>Usulan program dan kegiatan masyarakat telah terakomodir dalam pelaksanaan program dan kegiatan yang ada, diantaranya melalui Kegiatan Pemasangan Instalasi Jaringan PJU, berupa pemasangan titik lampu PJU pada lokasi-lokasi yang belum ada titik lampunya sesuai dengan hasil musren Kecamatan</w:t>
      </w:r>
      <w:r w:rsidR="00B5793F" w:rsidRPr="0051569C">
        <w:rPr>
          <w:rFonts w:cstheme="minorHAnsi"/>
          <w:color w:val="000000" w:themeColor="text1"/>
          <w:sz w:val="24"/>
          <w:szCs w:val="24"/>
          <w:lang w:val="id-ID"/>
        </w:rPr>
        <w:t xml:space="preserve">, pembuatan sumur resapan, lubang biopori, sosialisasi pengelolaan sampah, pelatihan daur ulang sampah, </w:t>
      </w:r>
      <w:r w:rsidR="00F00D91" w:rsidRPr="0051569C">
        <w:rPr>
          <w:rFonts w:cstheme="minorHAnsi"/>
          <w:color w:val="000000" w:themeColor="text1"/>
          <w:sz w:val="24"/>
          <w:szCs w:val="24"/>
          <w:lang w:val="id-ID"/>
        </w:rPr>
        <w:t>pembentukan kampung dan pengembangan kampung organik, pembentukan bank sampah.</w:t>
      </w:r>
      <w:r w:rsidRPr="0051569C">
        <w:rPr>
          <w:rFonts w:cstheme="minorHAnsi"/>
          <w:color w:val="000000" w:themeColor="text1"/>
          <w:sz w:val="24"/>
          <w:szCs w:val="24"/>
        </w:rPr>
        <w:t xml:space="preserve"> Selain itu juga ada kegiatan yang menampung aspirasi masyarakat seperti penataan-penataan Taman pada lokasi strategis kota untuk meningkatkan keindahan kota</w:t>
      </w:r>
      <w:r w:rsidR="001E1790" w:rsidRPr="0051569C">
        <w:rPr>
          <w:rFonts w:cstheme="minorHAnsi"/>
          <w:color w:val="000000" w:themeColor="text1"/>
          <w:sz w:val="24"/>
          <w:szCs w:val="24"/>
          <w:lang w:val="id-ID"/>
        </w:rPr>
        <w:t>, penanganan pengelolaan lingkungan dan pencemaran</w:t>
      </w:r>
    </w:p>
    <w:p w:rsidR="004B60AC" w:rsidRPr="0051569C" w:rsidRDefault="004B60AC" w:rsidP="002C393B">
      <w:pPr>
        <w:spacing w:after="0" w:line="360" w:lineRule="auto"/>
        <w:ind w:left="720" w:hanging="720"/>
        <w:jc w:val="both"/>
        <w:rPr>
          <w:rFonts w:cstheme="minorHAnsi"/>
          <w:noProof/>
          <w:color w:val="000000" w:themeColor="text1"/>
          <w:sz w:val="24"/>
          <w:szCs w:val="24"/>
        </w:rPr>
      </w:pPr>
      <w:r w:rsidRPr="0051569C">
        <w:rPr>
          <w:rFonts w:cstheme="minorHAnsi"/>
          <w:noProof/>
          <w:color w:val="000000" w:themeColor="text1"/>
          <w:sz w:val="24"/>
          <w:szCs w:val="24"/>
        </w:rPr>
        <w:tab/>
      </w:r>
      <w:r w:rsidRPr="0051569C">
        <w:rPr>
          <w:rFonts w:cstheme="minorHAnsi"/>
          <w:noProof/>
          <w:color w:val="000000" w:themeColor="text1"/>
          <w:sz w:val="24"/>
          <w:szCs w:val="24"/>
        </w:rPr>
        <w:tab/>
        <w:t xml:space="preserve"> </w:t>
      </w:r>
    </w:p>
    <w:p w:rsidR="004B60AC" w:rsidRPr="0051569C" w:rsidRDefault="004B60AC" w:rsidP="004B60AC">
      <w:pPr>
        <w:spacing w:after="0" w:line="240" w:lineRule="auto"/>
        <w:ind w:left="720"/>
        <w:jc w:val="both"/>
        <w:rPr>
          <w:rFonts w:cstheme="minorHAnsi"/>
          <w:b/>
          <w:noProof/>
          <w:color w:val="000000" w:themeColor="text1"/>
          <w:sz w:val="24"/>
          <w:szCs w:val="24"/>
        </w:rPr>
      </w:pPr>
    </w:p>
    <w:p w:rsidR="004B60AC" w:rsidRPr="0051569C" w:rsidRDefault="004B60AC" w:rsidP="004B60AC">
      <w:pPr>
        <w:spacing w:after="0" w:line="240" w:lineRule="auto"/>
        <w:ind w:left="720"/>
        <w:jc w:val="both"/>
        <w:rPr>
          <w:rFonts w:cstheme="minorHAnsi"/>
          <w:b/>
          <w:noProof/>
          <w:color w:val="000000" w:themeColor="text1"/>
          <w:sz w:val="24"/>
          <w:szCs w:val="24"/>
        </w:rPr>
      </w:pPr>
    </w:p>
    <w:p w:rsidR="004B60AC" w:rsidRPr="0051569C" w:rsidRDefault="004B60AC" w:rsidP="004B60AC">
      <w:pPr>
        <w:spacing w:after="0" w:line="240" w:lineRule="auto"/>
        <w:ind w:left="720"/>
        <w:jc w:val="both"/>
        <w:rPr>
          <w:rFonts w:cstheme="minorHAnsi"/>
          <w:b/>
          <w:noProof/>
          <w:color w:val="000000" w:themeColor="text1"/>
          <w:sz w:val="24"/>
          <w:szCs w:val="24"/>
        </w:rPr>
      </w:pPr>
    </w:p>
    <w:p w:rsidR="004B60AC" w:rsidRPr="0051569C" w:rsidRDefault="004B60AC" w:rsidP="004B60AC">
      <w:pPr>
        <w:spacing w:after="0" w:line="240" w:lineRule="auto"/>
        <w:ind w:left="720"/>
        <w:jc w:val="both"/>
        <w:rPr>
          <w:rFonts w:cstheme="minorHAnsi"/>
          <w:b/>
          <w:noProof/>
          <w:color w:val="000000" w:themeColor="text1"/>
          <w:sz w:val="24"/>
          <w:szCs w:val="24"/>
        </w:rPr>
      </w:pPr>
    </w:p>
    <w:p w:rsidR="004B60AC" w:rsidRPr="0051569C" w:rsidRDefault="004B60AC" w:rsidP="004B60AC">
      <w:pPr>
        <w:spacing w:after="0" w:line="240" w:lineRule="auto"/>
        <w:ind w:left="720"/>
        <w:jc w:val="both"/>
        <w:rPr>
          <w:rFonts w:cstheme="minorHAnsi"/>
          <w:b/>
          <w:noProof/>
          <w:color w:val="000000" w:themeColor="text1"/>
          <w:sz w:val="24"/>
          <w:szCs w:val="24"/>
        </w:rPr>
      </w:pPr>
    </w:p>
    <w:p w:rsidR="00982129" w:rsidRPr="0051569C" w:rsidRDefault="00982129">
      <w:pPr>
        <w:spacing w:line="259" w:lineRule="auto"/>
        <w:rPr>
          <w:rFonts w:cstheme="minorHAnsi"/>
          <w:b/>
          <w:noProof/>
          <w:color w:val="000000" w:themeColor="text1"/>
          <w:sz w:val="24"/>
          <w:szCs w:val="24"/>
        </w:rPr>
      </w:pPr>
      <w:r w:rsidRPr="0051569C">
        <w:rPr>
          <w:rFonts w:cstheme="minorHAnsi"/>
          <w:b/>
          <w:noProof/>
          <w:color w:val="000000" w:themeColor="text1"/>
          <w:sz w:val="24"/>
          <w:szCs w:val="24"/>
        </w:rPr>
        <w:br w:type="page"/>
      </w:r>
    </w:p>
    <w:p w:rsidR="004B60AC" w:rsidRPr="0051569C" w:rsidRDefault="004B60AC" w:rsidP="002C393B">
      <w:pPr>
        <w:spacing w:after="0" w:line="360" w:lineRule="auto"/>
        <w:jc w:val="center"/>
        <w:rPr>
          <w:rFonts w:cstheme="minorHAnsi"/>
          <w:b/>
          <w:color w:val="000000" w:themeColor="text1"/>
          <w:sz w:val="24"/>
          <w:szCs w:val="24"/>
        </w:rPr>
      </w:pPr>
      <w:r w:rsidRPr="0051569C">
        <w:rPr>
          <w:rFonts w:cstheme="minorHAnsi"/>
          <w:b/>
          <w:color w:val="000000" w:themeColor="text1"/>
          <w:sz w:val="24"/>
          <w:szCs w:val="24"/>
        </w:rPr>
        <w:lastRenderedPageBreak/>
        <w:t>BAB III</w:t>
      </w:r>
    </w:p>
    <w:p w:rsidR="004B60AC" w:rsidRPr="0051569C" w:rsidRDefault="004B60AC" w:rsidP="002C393B">
      <w:pPr>
        <w:spacing w:after="0" w:line="360" w:lineRule="auto"/>
        <w:jc w:val="center"/>
        <w:rPr>
          <w:rFonts w:cstheme="minorHAnsi"/>
          <w:color w:val="000000" w:themeColor="text1"/>
          <w:sz w:val="24"/>
          <w:szCs w:val="24"/>
        </w:rPr>
      </w:pPr>
      <w:r w:rsidRPr="0051569C">
        <w:rPr>
          <w:rFonts w:cstheme="minorHAnsi"/>
          <w:b/>
          <w:noProof/>
          <w:color w:val="000000" w:themeColor="text1"/>
          <w:sz w:val="24"/>
          <w:szCs w:val="24"/>
        </w:rPr>
        <w:t>TUJUAN, SASARAN, PROGRAM, DAN KEGIATAN</w:t>
      </w:r>
    </w:p>
    <w:p w:rsidR="004B60AC" w:rsidRPr="0051569C" w:rsidRDefault="004B60AC" w:rsidP="002C393B">
      <w:pPr>
        <w:spacing w:after="0" w:line="360" w:lineRule="auto"/>
        <w:rPr>
          <w:rFonts w:cstheme="minorHAnsi"/>
          <w:b/>
          <w:color w:val="000000" w:themeColor="text1"/>
          <w:sz w:val="24"/>
          <w:szCs w:val="24"/>
          <w:lang w:val="fi-FI"/>
        </w:rPr>
      </w:pPr>
    </w:p>
    <w:p w:rsidR="004B60AC" w:rsidRPr="0051569C" w:rsidRDefault="004B60AC" w:rsidP="002C393B">
      <w:pPr>
        <w:spacing w:after="0" w:line="360" w:lineRule="auto"/>
        <w:rPr>
          <w:rFonts w:cstheme="minorHAnsi"/>
          <w:b/>
          <w:color w:val="000000" w:themeColor="text1"/>
          <w:sz w:val="24"/>
          <w:szCs w:val="24"/>
          <w:lang w:val="fi-FI"/>
        </w:rPr>
      </w:pPr>
      <w:r w:rsidRPr="0051569C">
        <w:rPr>
          <w:rFonts w:cstheme="minorHAnsi"/>
          <w:b/>
          <w:color w:val="000000" w:themeColor="text1"/>
          <w:sz w:val="24"/>
          <w:szCs w:val="24"/>
          <w:lang w:val="fi-FI"/>
        </w:rPr>
        <w:t>3.1.</w:t>
      </w:r>
      <w:r w:rsidRPr="0051569C">
        <w:rPr>
          <w:rFonts w:cstheme="minorHAnsi"/>
          <w:b/>
          <w:color w:val="000000" w:themeColor="text1"/>
          <w:sz w:val="24"/>
          <w:szCs w:val="24"/>
          <w:lang w:val="fi-FI"/>
        </w:rPr>
        <w:tab/>
        <w:t xml:space="preserve">Telaahan terhadap Kebijakan </w:t>
      </w:r>
      <w:r w:rsidR="00A739F8" w:rsidRPr="0051569C">
        <w:rPr>
          <w:rFonts w:cstheme="minorHAnsi"/>
          <w:b/>
          <w:color w:val="000000" w:themeColor="text1"/>
          <w:sz w:val="24"/>
          <w:szCs w:val="24"/>
          <w:lang w:val="fi-FI"/>
        </w:rPr>
        <w:t xml:space="preserve">Nasional dan </w:t>
      </w:r>
      <w:r w:rsidRPr="0051569C">
        <w:rPr>
          <w:rFonts w:cstheme="minorHAnsi"/>
          <w:b/>
          <w:color w:val="000000" w:themeColor="text1"/>
          <w:sz w:val="24"/>
          <w:szCs w:val="24"/>
          <w:lang w:val="fi-FI"/>
        </w:rPr>
        <w:t xml:space="preserve">Provinsi </w:t>
      </w:r>
    </w:p>
    <w:p w:rsidR="004B60AC" w:rsidRPr="0051569C" w:rsidRDefault="004B60AC" w:rsidP="002C393B">
      <w:pPr>
        <w:spacing w:after="0" w:line="360" w:lineRule="auto"/>
        <w:rPr>
          <w:rFonts w:cstheme="minorHAnsi"/>
          <w:b/>
          <w:color w:val="000000" w:themeColor="text1"/>
          <w:sz w:val="24"/>
          <w:szCs w:val="24"/>
          <w:lang w:val="fi-FI"/>
        </w:rPr>
      </w:pPr>
    </w:p>
    <w:p w:rsidR="00A739F8" w:rsidRPr="00395B5B" w:rsidRDefault="004B60AC" w:rsidP="002C393B">
      <w:pPr>
        <w:spacing w:after="0" w:line="360" w:lineRule="auto"/>
        <w:ind w:left="720"/>
        <w:jc w:val="both"/>
        <w:rPr>
          <w:rFonts w:cstheme="minorHAnsi"/>
          <w:color w:val="000000" w:themeColor="text1"/>
          <w:sz w:val="24"/>
          <w:szCs w:val="24"/>
          <w:lang w:val="fi-FI"/>
        </w:rPr>
      </w:pPr>
      <w:r w:rsidRPr="0051569C">
        <w:rPr>
          <w:rFonts w:cstheme="minorHAnsi"/>
          <w:b/>
          <w:color w:val="000000" w:themeColor="text1"/>
          <w:sz w:val="24"/>
          <w:szCs w:val="24"/>
          <w:lang w:val="fi-FI"/>
        </w:rPr>
        <w:tab/>
      </w:r>
      <w:r w:rsidR="002B4650" w:rsidRPr="0051569C">
        <w:rPr>
          <w:rFonts w:cstheme="minorHAnsi"/>
          <w:color w:val="000000" w:themeColor="text1"/>
          <w:sz w:val="24"/>
          <w:szCs w:val="24"/>
          <w:lang w:val="fi-FI"/>
        </w:rPr>
        <w:t xml:space="preserve">Mengacu pada RPJMN 2015 – 2020, salah satu arah kebijakan umum pembangunan nasional yang berkaitan dengan tugas pokok dan fungsi Badan Lingkungan Hidup adalah “Meningkatkan Kualitas Lingkungan Hidup, Mitigasi Bencana Alam dan Penanganan Perubahan Iklim”. Arah kebijakan peningkatan kualitas lingkungan hidup, mitigasi bencana dan perubahan iklim adalah melalui peningkatan pemantauan kualitas lingkungan, pengendalian pencemaran dan kerusakan lingkungan hidup, penegakan hukum lingkungan hidup, mengurangi risiko bencana, meningkatkan ketangguhan pemerintah dan masyarakat terhadap bencana, serta memperkuat mitigasi dan adaptasi perubahan iklim. Dalam kaitan dengan arah kebijakan umum </w:t>
      </w:r>
      <w:r w:rsidR="002B4650" w:rsidRPr="00395B5B">
        <w:rPr>
          <w:rFonts w:cstheme="minorHAnsi"/>
          <w:color w:val="000000" w:themeColor="text1"/>
          <w:sz w:val="24"/>
          <w:szCs w:val="24"/>
          <w:lang w:val="fi-FI"/>
        </w:rPr>
        <w:t xml:space="preserve">pembangunan nasional tersebut, khususnya yang terkait dengan </w:t>
      </w:r>
      <w:r w:rsidR="00701575" w:rsidRPr="00395B5B">
        <w:rPr>
          <w:sz w:val="24"/>
          <w:szCs w:val="24"/>
        </w:rPr>
        <w:t>Kualitas Lingkungan Hidup</w:t>
      </w:r>
      <w:r w:rsidR="002B4650" w:rsidRPr="00395B5B">
        <w:rPr>
          <w:rFonts w:cstheme="minorHAnsi"/>
          <w:color w:val="000000" w:themeColor="text1"/>
          <w:sz w:val="24"/>
          <w:szCs w:val="24"/>
          <w:lang w:val="fi-FI"/>
        </w:rPr>
        <w:t>, rencana pelaksanaannya dituangkan dalam program lintas bidang dalam RPJMN 2015</w:t>
      </w:r>
      <w:r w:rsidR="002B4650" w:rsidRPr="00395B5B">
        <w:rPr>
          <w:rFonts w:cstheme="minorHAnsi"/>
          <w:color w:val="000000" w:themeColor="text1"/>
          <w:sz w:val="24"/>
          <w:szCs w:val="24"/>
          <w:lang w:val="id-ID"/>
        </w:rPr>
        <w:t>-</w:t>
      </w:r>
      <w:r w:rsidR="002B4650" w:rsidRPr="00395B5B">
        <w:rPr>
          <w:rFonts w:cstheme="minorHAnsi"/>
          <w:color w:val="000000" w:themeColor="text1"/>
          <w:sz w:val="24"/>
          <w:szCs w:val="24"/>
          <w:lang w:val="fi-FI"/>
        </w:rPr>
        <w:t xml:space="preserve">2019 dengan target </w:t>
      </w:r>
      <w:r w:rsidR="00701575" w:rsidRPr="00395B5B">
        <w:rPr>
          <w:sz w:val="24"/>
          <w:szCs w:val="24"/>
        </w:rPr>
        <w:t xml:space="preserve">Indeks Kualitas Lingkungan Hidup menjadi ukuran kinerja pembangunan lingkungan hidup dalam Rencana Pembangunan Jangka Menengah Nasional (RPJMN) 2015-2019. Targetnya, IKLH dapat meningkat ke level 68,5 pada </w:t>
      </w:r>
      <w:r w:rsidR="00701575" w:rsidRPr="00395B5B">
        <w:rPr>
          <w:sz w:val="24"/>
          <w:szCs w:val="24"/>
          <w:lang w:val="id-ID"/>
        </w:rPr>
        <w:t xml:space="preserve">tahun </w:t>
      </w:r>
      <w:r w:rsidR="00701575" w:rsidRPr="00395B5B">
        <w:rPr>
          <w:sz w:val="24"/>
          <w:szCs w:val="24"/>
        </w:rPr>
        <w:t>2019.</w:t>
      </w:r>
      <w:r w:rsidR="002B4650" w:rsidRPr="00395B5B">
        <w:rPr>
          <w:rFonts w:cstheme="minorHAnsi"/>
          <w:color w:val="000000" w:themeColor="text1"/>
          <w:sz w:val="24"/>
          <w:szCs w:val="24"/>
          <w:lang w:val="fi-FI"/>
        </w:rPr>
        <w:t>.</w:t>
      </w:r>
    </w:p>
    <w:p w:rsidR="004B60AC" w:rsidRPr="00395B5B" w:rsidRDefault="004B60AC" w:rsidP="00A739F8">
      <w:pPr>
        <w:spacing w:after="0" w:line="360" w:lineRule="auto"/>
        <w:ind w:left="720" w:firstLine="720"/>
        <w:jc w:val="both"/>
        <w:rPr>
          <w:rFonts w:cstheme="minorHAnsi"/>
          <w:color w:val="000000" w:themeColor="text1"/>
          <w:sz w:val="24"/>
          <w:szCs w:val="24"/>
          <w:lang w:val="fi-FI"/>
        </w:rPr>
      </w:pPr>
      <w:r w:rsidRPr="00395B5B">
        <w:rPr>
          <w:rFonts w:cstheme="minorHAnsi"/>
          <w:color w:val="000000" w:themeColor="text1"/>
          <w:sz w:val="24"/>
          <w:szCs w:val="24"/>
          <w:lang w:val="fi-FI"/>
        </w:rPr>
        <w:t xml:space="preserve">Kebijakan Provinsi, terkait dengan isu-isu strategis yang terangkum dalam RPJM Provinsi Jawa tengah dan terkait dengan Visi, misi dan tujuan </w:t>
      </w:r>
      <w:r w:rsidR="003907CE" w:rsidRPr="00395B5B">
        <w:rPr>
          <w:rFonts w:cstheme="minorHAnsi"/>
          <w:noProof/>
          <w:color w:val="000000" w:themeColor="text1"/>
          <w:sz w:val="24"/>
          <w:szCs w:val="24"/>
          <w:lang w:val="sv-SE"/>
        </w:rPr>
        <w:t>Dinas Lingkungan Hidup</w:t>
      </w:r>
      <w:r w:rsidRPr="00395B5B">
        <w:rPr>
          <w:rFonts w:cstheme="minorHAnsi"/>
          <w:noProof/>
          <w:color w:val="000000" w:themeColor="text1"/>
          <w:sz w:val="24"/>
          <w:szCs w:val="24"/>
          <w:lang w:val="sv-SE"/>
        </w:rPr>
        <w:t xml:space="preserve"> Magelang </w:t>
      </w:r>
      <w:r w:rsidRPr="00395B5B">
        <w:rPr>
          <w:rFonts w:cstheme="minorHAnsi"/>
          <w:color w:val="000000" w:themeColor="text1"/>
          <w:sz w:val="24"/>
          <w:szCs w:val="24"/>
          <w:lang w:val="fi-FI"/>
        </w:rPr>
        <w:t xml:space="preserve">memuat diantaranya tentang isu </w:t>
      </w:r>
      <w:r w:rsidR="00702438" w:rsidRPr="00395B5B">
        <w:rPr>
          <w:sz w:val="24"/>
          <w:szCs w:val="24"/>
        </w:rPr>
        <w:t>Volume timbunan sampah yang</w:t>
      </w:r>
      <w:r w:rsidR="00702438" w:rsidRPr="00395B5B">
        <w:rPr>
          <w:sz w:val="24"/>
          <w:szCs w:val="24"/>
          <w:lang w:val="id-ID"/>
        </w:rPr>
        <w:t xml:space="preserve"> semakin meningkat, </w:t>
      </w:r>
      <w:r w:rsidR="00C80BCE" w:rsidRPr="00395B5B">
        <w:rPr>
          <w:sz w:val="24"/>
          <w:szCs w:val="24"/>
        </w:rPr>
        <w:t>Menurunnya kualitas udara di perkotaan.</w:t>
      </w:r>
      <w:r w:rsidR="00C80BCE" w:rsidRPr="00395B5B">
        <w:rPr>
          <w:sz w:val="24"/>
          <w:szCs w:val="24"/>
          <w:lang w:val="id-ID"/>
        </w:rPr>
        <w:t xml:space="preserve"> Pencemaran lingkungan di badan air, </w:t>
      </w:r>
      <w:r w:rsidRPr="00395B5B">
        <w:rPr>
          <w:rFonts w:cstheme="minorHAnsi"/>
          <w:color w:val="000000" w:themeColor="text1"/>
          <w:sz w:val="24"/>
          <w:szCs w:val="24"/>
          <w:lang w:val="fi-FI"/>
        </w:rPr>
        <w:t>masalah energi</w:t>
      </w:r>
      <w:r w:rsidR="00C80BCE" w:rsidRPr="00395B5B">
        <w:rPr>
          <w:rFonts w:cstheme="minorHAnsi"/>
          <w:color w:val="000000" w:themeColor="text1"/>
          <w:sz w:val="24"/>
          <w:szCs w:val="24"/>
          <w:lang w:val="id-ID"/>
        </w:rPr>
        <w:t xml:space="preserve"> dan </w:t>
      </w:r>
      <w:r w:rsidRPr="00395B5B">
        <w:rPr>
          <w:rFonts w:cstheme="minorHAnsi"/>
          <w:color w:val="000000" w:themeColor="text1"/>
          <w:sz w:val="24"/>
          <w:szCs w:val="24"/>
          <w:lang w:val="fi-FI"/>
        </w:rPr>
        <w:t xml:space="preserve"> peningkatan iklim investasi </w:t>
      </w:r>
    </w:p>
    <w:p w:rsidR="004B60AC" w:rsidRPr="0051569C" w:rsidRDefault="004B60AC" w:rsidP="002C393B">
      <w:pPr>
        <w:spacing w:after="0" w:line="360" w:lineRule="auto"/>
        <w:ind w:left="720"/>
        <w:jc w:val="both"/>
        <w:rPr>
          <w:rFonts w:cstheme="minorHAnsi"/>
          <w:color w:val="000000" w:themeColor="text1"/>
          <w:sz w:val="24"/>
          <w:szCs w:val="24"/>
          <w:lang w:val="fi-FI"/>
        </w:rPr>
      </w:pPr>
      <w:r w:rsidRPr="0051569C">
        <w:rPr>
          <w:rFonts w:cstheme="minorHAnsi"/>
          <w:color w:val="000000" w:themeColor="text1"/>
          <w:sz w:val="24"/>
          <w:szCs w:val="24"/>
          <w:lang w:val="fi-FI"/>
        </w:rPr>
        <w:tab/>
        <w:t xml:space="preserve">Gambaran Kota Magelang terkait </w:t>
      </w:r>
      <w:r w:rsidR="005C4978" w:rsidRPr="0051569C">
        <w:rPr>
          <w:rFonts w:cstheme="minorHAnsi"/>
          <w:color w:val="000000" w:themeColor="text1"/>
          <w:sz w:val="24"/>
          <w:szCs w:val="24"/>
          <w:lang w:val="id-ID"/>
        </w:rPr>
        <w:t>dengan permasalahan sampah, saat ini sedang</w:t>
      </w:r>
      <w:r w:rsidR="00393FB5">
        <w:rPr>
          <w:rFonts w:cstheme="minorHAnsi"/>
          <w:color w:val="000000" w:themeColor="text1"/>
          <w:sz w:val="24"/>
          <w:szCs w:val="24"/>
          <w:lang w:val="id-ID"/>
        </w:rPr>
        <w:t xml:space="preserve"> menghadapi “darurat sampah” di</w:t>
      </w:r>
      <w:r w:rsidR="005C4978" w:rsidRPr="0051569C">
        <w:rPr>
          <w:rFonts w:cstheme="minorHAnsi"/>
          <w:color w:val="000000" w:themeColor="text1"/>
          <w:sz w:val="24"/>
          <w:szCs w:val="24"/>
          <w:lang w:val="id-ID"/>
        </w:rPr>
        <w:t xml:space="preserve">mana TPA Kota Magelang untuk saat ini sudah habis masa sel aktifnya. </w:t>
      </w:r>
      <w:r w:rsidR="0090348E" w:rsidRPr="0051569C">
        <w:rPr>
          <w:rFonts w:cstheme="minorHAnsi"/>
          <w:color w:val="000000" w:themeColor="text1"/>
          <w:sz w:val="24"/>
          <w:szCs w:val="24"/>
          <w:lang w:val="id-ID"/>
        </w:rPr>
        <w:t>Masalah</w:t>
      </w:r>
      <w:r w:rsidRPr="0051569C">
        <w:rPr>
          <w:rFonts w:cstheme="minorHAnsi"/>
          <w:color w:val="000000" w:themeColor="text1"/>
          <w:sz w:val="24"/>
          <w:szCs w:val="24"/>
          <w:lang w:val="fi-FI"/>
        </w:rPr>
        <w:t xml:space="preserve"> energi menunjukkan masih adanya kecenderungan yang sama sebagaimana dialami di tingkat provinsi,yaitu ketergantungan terhadap sumber energi fosil, yang potensinya semakin lama semakin berkurang, serta belum optimalnya pemanfaatan energi baru terbarukan dari potensi energi lokal setempat. Tingginya angka beban tagihan rekening listrik untuk PJU, menunjukkan bahwa pola baru pemanfaatan energi perlu dikembangkan dengan mengupayakan pembangunan jaringan sumber energi alternatif berupa energi baru terbarukan seperti </w:t>
      </w:r>
      <w:r w:rsidRPr="0051569C">
        <w:rPr>
          <w:rFonts w:cstheme="minorHAnsi"/>
          <w:i/>
          <w:color w:val="000000" w:themeColor="text1"/>
          <w:sz w:val="24"/>
          <w:szCs w:val="24"/>
          <w:lang w:val="fi-FI"/>
        </w:rPr>
        <w:t>solar cell</w:t>
      </w:r>
      <w:r w:rsidRPr="0051569C">
        <w:rPr>
          <w:rFonts w:cstheme="minorHAnsi"/>
          <w:color w:val="000000" w:themeColor="text1"/>
          <w:sz w:val="24"/>
          <w:szCs w:val="24"/>
          <w:lang w:val="fi-FI"/>
        </w:rPr>
        <w:t>.</w:t>
      </w:r>
    </w:p>
    <w:p w:rsidR="004B60AC" w:rsidRPr="0051569C" w:rsidRDefault="00FB551F" w:rsidP="002C393B">
      <w:pPr>
        <w:spacing w:after="0" w:line="360" w:lineRule="auto"/>
        <w:ind w:left="720"/>
        <w:jc w:val="both"/>
        <w:rPr>
          <w:rFonts w:cstheme="minorHAnsi"/>
          <w:color w:val="000000" w:themeColor="text1"/>
          <w:sz w:val="24"/>
          <w:szCs w:val="24"/>
          <w:lang w:val="fi-FI"/>
        </w:rPr>
      </w:pPr>
      <w:r w:rsidRPr="0051569C">
        <w:rPr>
          <w:rFonts w:cstheme="minorHAnsi"/>
          <w:color w:val="000000" w:themeColor="text1"/>
          <w:sz w:val="24"/>
          <w:szCs w:val="24"/>
          <w:lang w:val="fi-FI"/>
        </w:rPr>
        <w:lastRenderedPageBreak/>
        <w:tab/>
        <w:t>Isu yang kedua, p</w:t>
      </w:r>
      <w:r w:rsidR="004B60AC" w:rsidRPr="0051569C">
        <w:rPr>
          <w:rFonts w:cstheme="minorHAnsi"/>
          <w:color w:val="000000" w:themeColor="text1"/>
          <w:sz w:val="24"/>
          <w:szCs w:val="24"/>
          <w:lang w:val="fi-FI"/>
        </w:rPr>
        <w:t xml:space="preserve">engembangan iklim investasi di Magelang merupakan salah satu upaya untuk menyerap tenaga kerja dan menurunkan tingkat pengangguran. Salah satu poin penting dalam dalam pencapaian hal tersebut adalah dengan pengembangan wajah kota yang semakin indah, bersih juga keteraturan tata ruangnya sehingga meningkatkan sinergitas daerah. </w:t>
      </w:r>
    </w:p>
    <w:p w:rsidR="002A0C94" w:rsidRPr="00395B5B" w:rsidRDefault="00FB551F" w:rsidP="002C393B">
      <w:pPr>
        <w:spacing w:after="0" w:line="360" w:lineRule="auto"/>
        <w:ind w:left="720"/>
        <w:jc w:val="both"/>
        <w:rPr>
          <w:rFonts w:cstheme="minorHAnsi"/>
          <w:color w:val="000000" w:themeColor="text1"/>
          <w:sz w:val="24"/>
          <w:szCs w:val="24"/>
          <w:lang w:val="en-GB"/>
        </w:rPr>
      </w:pPr>
      <w:r w:rsidRPr="0051569C">
        <w:rPr>
          <w:rFonts w:cstheme="minorHAnsi"/>
          <w:color w:val="000000" w:themeColor="text1"/>
          <w:sz w:val="24"/>
          <w:szCs w:val="24"/>
          <w:lang w:val="fi-FI"/>
        </w:rPr>
        <w:tab/>
        <w:t>Yang terakhir, p</w:t>
      </w:r>
      <w:r w:rsidR="004B60AC" w:rsidRPr="0051569C">
        <w:rPr>
          <w:rFonts w:cstheme="minorHAnsi"/>
          <w:color w:val="000000" w:themeColor="text1"/>
          <w:sz w:val="24"/>
          <w:szCs w:val="24"/>
          <w:lang w:val="fi-FI"/>
        </w:rPr>
        <w:t xml:space="preserve">ermasalahan utama dalam pengelolaan sumberdaya alam dan lingkungan hidup di Jawa Tengah dan di Magelang khusunya saat ini adalah, rusaknya catchment area yang disebabkan oleh berkurangnya Ruang Terbuka Hijau (RTH), </w:t>
      </w:r>
      <w:r w:rsidR="00CF044A" w:rsidRPr="0051569C">
        <w:rPr>
          <w:rFonts w:cstheme="minorHAnsi"/>
          <w:color w:val="000000" w:themeColor="text1"/>
          <w:sz w:val="24"/>
          <w:szCs w:val="24"/>
          <w:lang w:val="id-ID"/>
        </w:rPr>
        <w:t xml:space="preserve">Permasalahan pencemaran lingkungan khususnya pencemaran saat ini Kota Magelang juga sudah masuk kondisi waspada dimana semua perairan di wilayah Kota Magelang sudah tercemar. </w:t>
      </w:r>
      <w:r w:rsidR="00395B5B">
        <w:rPr>
          <w:rFonts w:cstheme="minorHAnsi"/>
          <w:color w:val="000000" w:themeColor="text1"/>
          <w:sz w:val="24"/>
          <w:szCs w:val="24"/>
          <w:lang w:val="id-ID"/>
        </w:rPr>
        <w:t>Kualitas udara di Kota Magelang</w:t>
      </w:r>
      <w:r w:rsidR="00CF044A" w:rsidRPr="0051569C">
        <w:rPr>
          <w:rFonts w:cstheme="minorHAnsi"/>
          <w:color w:val="000000" w:themeColor="text1"/>
          <w:sz w:val="24"/>
          <w:szCs w:val="24"/>
          <w:lang w:val="id-ID"/>
        </w:rPr>
        <w:t xml:space="preserve"> dari tahun ke tahun semakin menurun.</w:t>
      </w:r>
    </w:p>
    <w:p w:rsidR="004B60AC" w:rsidRPr="0051569C" w:rsidRDefault="004B60AC" w:rsidP="00CF044A">
      <w:pPr>
        <w:spacing w:after="0" w:line="360" w:lineRule="auto"/>
        <w:ind w:left="720"/>
        <w:jc w:val="both"/>
        <w:rPr>
          <w:rFonts w:cstheme="minorHAnsi"/>
          <w:noProof/>
          <w:color w:val="000000" w:themeColor="text1"/>
          <w:sz w:val="24"/>
          <w:szCs w:val="24"/>
          <w:lang w:val="sv-SE"/>
        </w:rPr>
      </w:pPr>
      <w:r w:rsidRPr="0051569C">
        <w:rPr>
          <w:rFonts w:cstheme="minorHAnsi"/>
          <w:color w:val="000000" w:themeColor="text1"/>
          <w:sz w:val="24"/>
          <w:szCs w:val="24"/>
          <w:lang w:val="fi-FI"/>
        </w:rPr>
        <w:tab/>
        <w:t xml:space="preserve">Kebijakan-kebijakan pusat, provinsi dan daerah terkait </w:t>
      </w:r>
      <w:r w:rsidR="00370EC7" w:rsidRPr="0051569C">
        <w:rPr>
          <w:rFonts w:cstheme="minorHAnsi"/>
          <w:color w:val="000000" w:themeColor="text1"/>
          <w:sz w:val="24"/>
          <w:szCs w:val="24"/>
          <w:lang w:val="id-ID"/>
        </w:rPr>
        <w:t xml:space="preserve">pengelolaan lingkungan, </w:t>
      </w:r>
      <w:r w:rsidRPr="0051569C">
        <w:rPr>
          <w:rFonts w:cstheme="minorHAnsi"/>
          <w:color w:val="000000" w:themeColor="text1"/>
          <w:sz w:val="24"/>
          <w:szCs w:val="24"/>
          <w:lang w:val="fi-FI"/>
        </w:rPr>
        <w:t xml:space="preserve">peningkatan kebersihan dan keindahan kota, serta kebijakan lain yang menjadi tugas dan fungsi </w:t>
      </w:r>
      <w:r w:rsidR="003907CE" w:rsidRPr="0051569C">
        <w:rPr>
          <w:rFonts w:cstheme="minorHAnsi"/>
          <w:noProof/>
          <w:color w:val="000000" w:themeColor="text1"/>
          <w:sz w:val="24"/>
          <w:szCs w:val="24"/>
          <w:lang w:val="sv-SE"/>
        </w:rPr>
        <w:t>Dinas Lingkungan Hidup</w:t>
      </w:r>
      <w:r w:rsidRPr="0051569C">
        <w:rPr>
          <w:rFonts w:cstheme="minorHAnsi"/>
          <w:noProof/>
          <w:color w:val="000000" w:themeColor="text1"/>
          <w:sz w:val="24"/>
          <w:szCs w:val="24"/>
          <w:lang w:val="sv-SE"/>
        </w:rPr>
        <w:t xml:space="preserve"> Magelang</w:t>
      </w:r>
      <w:r w:rsidRPr="0051569C">
        <w:rPr>
          <w:rFonts w:cstheme="minorHAnsi"/>
          <w:color w:val="000000" w:themeColor="text1"/>
          <w:sz w:val="24"/>
          <w:szCs w:val="24"/>
          <w:lang w:val="fi-FI"/>
        </w:rPr>
        <w:t xml:space="preserve"> diterjemahkan dalam Visi, Misi dan Tujuan</w:t>
      </w:r>
      <w:r w:rsidRPr="0051569C">
        <w:rPr>
          <w:rFonts w:cstheme="minorHAnsi"/>
          <w:noProof/>
          <w:color w:val="000000" w:themeColor="text1"/>
          <w:sz w:val="24"/>
          <w:szCs w:val="24"/>
          <w:lang w:val="sv-SE"/>
        </w:rPr>
        <w:t xml:space="preserve"> </w:t>
      </w:r>
      <w:r w:rsidR="003907CE" w:rsidRPr="0051569C">
        <w:rPr>
          <w:rFonts w:cstheme="minorHAnsi"/>
          <w:noProof/>
          <w:color w:val="000000" w:themeColor="text1"/>
          <w:sz w:val="24"/>
          <w:szCs w:val="24"/>
          <w:lang w:val="sv-SE"/>
        </w:rPr>
        <w:t>Dinas Lingkungan Hidup</w:t>
      </w:r>
      <w:r w:rsidRPr="0051569C">
        <w:rPr>
          <w:rFonts w:cstheme="minorHAnsi"/>
          <w:noProof/>
          <w:color w:val="000000" w:themeColor="text1"/>
          <w:sz w:val="24"/>
          <w:szCs w:val="24"/>
          <w:lang w:val="sv-SE"/>
        </w:rPr>
        <w:t xml:space="preserve"> Magelang.</w:t>
      </w:r>
    </w:p>
    <w:p w:rsidR="009B0BB6" w:rsidRPr="0051569C" w:rsidRDefault="009B0BB6" w:rsidP="009B0BB6">
      <w:pPr>
        <w:tabs>
          <w:tab w:val="left" w:pos="1418"/>
        </w:tabs>
        <w:spacing w:line="360" w:lineRule="auto"/>
        <w:ind w:left="709" w:firstLine="709"/>
        <w:jc w:val="both"/>
        <w:rPr>
          <w:rFonts w:cstheme="minorHAnsi"/>
          <w:color w:val="000000" w:themeColor="text1"/>
          <w:sz w:val="24"/>
          <w:szCs w:val="24"/>
          <w:lang w:val="sv-SE"/>
        </w:rPr>
      </w:pPr>
      <w:r w:rsidRPr="0051569C">
        <w:rPr>
          <w:rFonts w:cstheme="minorHAnsi"/>
          <w:color w:val="000000" w:themeColor="text1"/>
          <w:sz w:val="24"/>
          <w:szCs w:val="24"/>
          <w:lang w:val="sv-SE"/>
        </w:rPr>
        <w:t xml:space="preserve">Untuk melaksanakan tugas pokok dan fungsi tersebut </w:t>
      </w:r>
      <w:r w:rsidR="003907CE" w:rsidRPr="0051569C">
        <w:rPr>
          <w:rFonts w:cstheme="minorHAnsi"/>
          <w:color w:val="000000" w:themeColor="text1"/>
          <w:sz w:val="24"/>
          <w:szCs w:val="24"/>
          <w:lang w:val="sv-SE"/>
        </w:rPr>
        <w:t>Dinas Lingkungan Hidup</w:t>
      </w:r>
      <w:r w:rsidRPr="0051569C">
        <w:rPr>
          <w:rFonts w:cstheme="minorHAnsi"/>
          <w:color w:val="000000" w:themeColor="text1"/>
          <w:sz w:val="24"/>
          <w:szCs w:val="24"/>
          <w:lang w:val="sv-SE"/>
        </w:rPr>
        <w:t xml:space="preserve"> Kota Magelang berpedoman pada Visi dan Misi Kota Magelang sesuai yang tertuang dalam Dokumen RPJMD Tahun 2016-2021, yang telah dituangkan juga dalam Dokumen Renstra </w:t>
      </w:r>
      <w:r w:rsidR="00FC4350" w:rsidRPr="0051569C">
        <w:rPr>
          <w:rFonts w:cstheme="minorHAnsi"/>
          <w:color w:val="000000" w:themeColor="text1"/>
          <w:sz w:val="24"/>
          <w:szCs w:val="24"/>
          <w:lang w:val="sv-SE"/>
        </w:rPr>
        <w:t>Dinas Lingkungan Hidup</w:t>
      </w:r>
      <w:r w:rsidRPr="0051569C">
        <w:rPr>
          <w:rFonts w:cstheme="minorHAnsi"/>
          <w:color w:val="000000" w:themeColor="text1"/>
          <w:sz w:val="24"/>
          <w:szCs w:val="24"/>
          <w:lang w:val="sv-SE"/>
        </w:rPr>
        <w:t xml:space="preserve"> Magelang Tahun 2016-2021.</w:t>
      </w:r>
    </w:p>
    <w:p w:rsidR="009B0BB6" w:rsidRPr="0051569C" w:rsidRDefault="009B0BB6" w:rsidP="009B0BB6">
      <w:pPr>
        <w:spacing w:line="360" w:lineRule="auto"/>
        <w:ind w:left="709" w:firstLine="720"/>
        <w:jc w:val="both"/>
        <w:rPr>
          <w:rFonts w:cstheme="minorHAnsi"/>
          <w:color w:val="000000" w:themeColor="text1"/>
          <w:sz w:val="24"/>
          <w:szCs w:val="24"/>
          <w:lang w:val="sv-SE"/>
        </w:rPr>
      </w:pPr>
      <w:r w:rsidRPr="0051569C">
        <w:rPr>
          <w:rFonts w:cstheme="minorHAnsi"/>
          <w:color w:val="000000" w:themeColor="text1"/>
          <w:sz w:val="24"/>
          <w:szCs w:val="24"/>
          <w:lang w:val="sv-SE"/>
        </w:rPr>
        <w:t xml:space="preserve">Adapun Visi dan Misi Kota Magelang Tahun 2016-2021 yang juga menjadi Visi dan Misi </w:t>
      </w:r>
      <w:r w:rsidR="003907CE" w:rsidRPr="0051569C">
        <w:rPr>
          <w:rFonts w:cstheme="minorHAnsi"/>
          <w:color w:val="000000" w:themeColor="text1"/>
          <w:sz w:val="24"/>
          <w:szCs w:val="24"/>
          <w:lang w:val="sv-SE"/>
        </w:rPr>
        <w:t>Dinas Lingkungan Hidup</w:t>
      </w:r>
      <w:r w:rsidRPr="0051569C">
        <w:rPr>
          <w:rFonts w:cstheme="minorHAnsi"/>
          <w:color w:val="000000" w:themeColor="text1"/>
          <w:sz w:val="24"/>
          <w:szCs w:val="24"/>
          <w:lang w:val="sv-SE"/>
        </w:rPr>
        <w:t xml:space="preserve"> Magelang Tahun 2016-2021 adalah sebagai berikut :</w:t>
      </w:r>
    </w:p>
    <w:p w:rsidR="009B0BB6" w:rsidRPr="0051569C" w:rsidRDefault="009B0BB6" w:rsidP="00DF5750">
      <w:pPr>
        <w:tabs>
          <w:tab w:val="left" w:pos="709"/>
          <w:tab w:val="left" w:pos="851"/>
        </w:tabs>
        <w:spacing w:line="360" w:lineRule="auto"/>
        <w:ind w:firstLine="360"/>
        <w:jc w:val="both"/>
        <w:rPr>
          <w:rFonts w:cstheme="minorHAnsi"/>
          <w:color w:val="000000" w:themeColor="text1"/>
          <w:sz w:val="24"/>
          <w:szCs w:val="24"/>
          <w:lang w:val="sv-SE"/>
        </w:rPr>
      </w:pPr>
      <w:r w:rsidRPr="0051569C">
        <w:rPr>
          <w:rFonts w:cstheme="minorHAnsi"/>
          <w:color w:val="000000" w:themeColor="text1"/>
          <w:sz w:val="24"/>
          <w:szCs w:val="24"/>
          <w:lang w:val="sv-SE"/>
        </w:rPr>
        <w:t xml:space="preserve">a. </w:t>
      </w:r>
      <w:r w:rsidR="00DF5750" w:rsidRPr="0051569C">
        <w:rPr>
          <w:rFonts w:cstheme="minorHAnsi"/>
          <w:color w:val="000000" w:themeColor="text1"/>
          <w:sz w:val="24"/>
          <w:szCs w:val="24"/>
          <w:lang w:val="sv-SE"/>
        </w:rPr>
        <w:t xml:space="preserve"> </w:t>
      </w:r>
      <w:r w:rsidRPr="0051569C">
        <w:rPr>
          <w:rFonts w:cstheme="minorHAnsi"/>
          <w:color w:val="000000" w:themeColor="text1"/>
          <w:sz w:val="24"/>
          <w:szCs w:val="24"/>
          <w:lang w:val="sv-SE"/>
        </w:rPr>
        <w:t>Visi</w:t>
      </w:r>
    </w:p>
    <w:p w:rsidR="009B0BB6" w:rsidRPr="0051569C" w:rsidRDefault="009B0BB6" w:rsidP="009B0BB6">
      <w:pPr>
        <w:spacing w:line="360" w:lineRule="auto"/>
        <w:ind w:left="720" w:hanging="720"/>
        <w:jc w:val="both"/>
        <w:rPr>
          <w:rFonts w:cstheme="minorHAnsi"/>
          <w:i/>
          <w:color w:val="000000" w:themeColor="text1"/>
          <w:sz w:val="24"/>
          <w:szCs w:val="24"/>
          <w:lang w:val="sv-SE"/>
        </w:rPr>
      </w:pPr>
      <w:r w:rsidRPr="0051569C">
        <w:rPr>
          <w:rFonts w:cstheme="minorHAnsi"/>
          <w:color w:val="000000" w:themeColor="text1"/>
          <w:sz w:val="24"/>
          <w:szCs w:val="24"/>
          <w:lang w:val="sv-SE"/>
        </w:rPr>
        <w:t xml:space="preserve">       </w:t>
      </w:r>
      <w:r w:rsidRPr="0051569C">
        <w:rPr>
          <w:rFonts w:cstheme="minorHAnsi"/>
          <w:i/>
          <w:color w:val="000000" w:themeColor="text1"/>
          <w:sz w:val="24"/>
          <w:szCs w:val="24"/>
          <w:lang w:val="sv-SE"/>
        </w:rPr>
        <w:t xml:space="preserve"> </w:t>
      </w:r>
      <w:r w:rsidRPr="0051569C">
        <w:rPr>
          <w:rFonts w:cstheme="minorHAnsi"/>
          <w:i/>
          <w:color w:val="000000" w:themeColor="text1"/>
          <w:sz w:val="24"/>
          <w:szCs w:val="24"/>
          <w:lang w:val="sv-SE"/>
        </w:rPr>
        <w:tab/>
        <w:t>Magelang sebagai Kota Jasa yang modern dan cerdas dengan dilandasi masyarakat yang sejahtera dan religius.</w:t>
      </w:r>
    </w:p>
    <w:p w:rsidR="009B0BB6" w:rsidRPr="0051569C" w:rsidRDefault="009B0BB6" w:rsidP="00801543">
      <w:pPr>
        <w:pStyle w:val="ListParagraph"/>
        <w:numPr>
          <w:ilvl w:val="0"/>
          <w:numId w:val="11"/>
        </w:numPr>
        <w:tabs>
          <w:tab w:val="left" w:pos="0"/>
        </w:tabs>
        <w:spacing w:line="360" w:lineRule="auto"/>
        <w:jc w:val="both"/>
        <w:rPr>
          <w:rFonts w:cstheme="minorHAnsi"/>
          <w:color w:val="000000" w:themeColor="text1"/>
          <w:sz w:val="24"/>
          <w:szCs w:val="24"/>
          <w:lang w:val="sv-SE"/>
        </w:rPr>
      </w:pPr>
      <w:r w:rsidRPr="0051569C">
        <w:rPr>
          <w:rFonts w:cstheme="minorHAnsi"/>
          <w:color w:val="000000" w:themeColor="text1"/>
          <w:sz w:val="24"/>
          <w:szCs w:val="24"/>
          <w:lang w:val="sv-SE"/>
        </w:rPr>
        <w:t>Misi</w:t>
      </w:r>
      <w:r w:rsidRPr="0051569C">
        <w:rPr>
          <w:rFonts w:cstheme="minorHAnsi"/>
          <w:color w:val="000000" w:themeColor="text1"/>
          <w:sz w:val="24"/>
          <w:szCs w:val="24"/>
          <w:lang w:val="sv-SE"/>
        </w:rPr>
        <w:tab/>
      </w:r>
    </w:p>
    <w:p w:rsidR="00482A5D" w:rsidRPr="0051569C" w:rsidRDefault="009B0BB6" w:rsidP="00482A5D">
      <w:pPr>
        <w:pStyle w:val="ListParagraph"/>
        <w:tabs>
          <w:tab w:val="left" w:pos="0"/>
        </w:tabs>
        <w:spacing w:line="360" w:lineRule="auto"/>
        <w:jc w:val="both"/>
        <w:rPr>
          <w:rFonts w:cstheme="minorHAnsi"/>
          <w:color w:val="000000" w:themeColor="text1"/>
          <w:sz w:val="24"/>
          <w:szCs w:val="24"/>
          <w:lang w:val="sv-SE"/>
        </w:rPr>
      </w:pPr>
      <w:r w:rsidRPr="0051569C">
        <w:rPr>
          <w:rFonts w:cstheme="minorHAnsi"/>
          <w:color w:val="000000" w:themeColor="text1"/>
          <w:sz w:val="24"/>
          <w:szCs w:val="24"/>
          <w:lang w:val="sv-SE"/>
        </w:rPr>
        <w:t>Untuk mencapai visi tersebut dilakukan dengan menempuh</w:t>
      </w:r>
      <w:r w:rsidR="00395B5B">
        <w:rPr>
          <w:rFonts w:cstheme="minorHAnsi"/>
          <w:color w:val="000000" w:themeColor="text1"/>
          <w:sz w:val="24"/>
          <w:szCs w:val="24"/>
          <w:lang w:val="sv-SE"/>
        </w:rPr>
        <w:t xml:space="preserve"> </w:t>
      </w:r>
      <w:r w:rsidRPr="0051569C">
        <w:rPr>
          <w:rFonts w:cstheme="minorHAnsi"/>
          <w:color w:val="000000" w:themeColor="text1"/>
          <w:sz w:val="24"/>
          <w:szCs w:val="24"/>
          <w:lang w:val="sv-SE"/>
        </w:rPr>
        <w:t>:</w:t>
      </w:r>
    </w:p>
    <w:p w:rsidR="009B0BB6" w:rsidRPr="0051569C" w:rsidRDefault="009B0BB6" w:rsidP="00801543">
      <w:pPr>
        <w:pStyle w:val="ListParagraph"/>
        <w:numPr>
          <w:ilvl w:val="0"/>
          <w:numId w:val="10"/>
        </w:numPr>
        <w:spacing w:before="120" w:after="0" w:line="360" w:lineRule="auto"/>
        <w:jc w:val="both"/>
        <w:rPr>
          <w:rFonts w:eastAsia="FangSong"/>
          <w:sz w:val="24"/>
          <w:szCs w:val="24"/>
        </w:rPr>
      </w:pPr>
      <w:r w:rsidRPr="0051569C">
        <w:rPr>
          <w:rFonts w:eastAsia="FangSong"/>
          <w:sz w:val="24"/>
          <w:szCs w:val="24"/>
        </w:rPr>
        <w:t xml:space="preserve">Meningkatkan sumber daya manusia aparatur yang berkualitas dan profesional dengan mengoptimalkan kemajuan teknologi sebagai dasar terciptanya pemerintahan daerah yang bersih serta tanggap terhadap pemenuhan aspirasi masyarakat, mampu meningkatkan dan mengelola potensi daerah dalam rangka efektifitas dan efisiensi pelayanan kepada masyarakat didukung partisipasi masyarakat dalam rangka meningkatkan kesejahteraan masyarakat. </w:t>
      </w:r>
    </w:p>
    <w:p w:rsidR="009B0BB6" w:rsidRPr="0051569C" w:rsidRDefault="009B0BB6" w:rsidP="00801543">
      <w:pPr>
        <w:pStyle w:val="ListParagraph"/>
        <w:numPr>
          <w:ilvl w:val="0"/>
          <w:numId w:val="10"/>
        </w:numPr>
        <w:spacing w:before="120" w:after="0" w:line="360" w:lineRule="auto"/>
        <w:jc w:val="both"/>
        <w:rPr>
          <w:rFonts w:eastAsia="FangSong"/>
          <w:sz w:val="24"/>
          <w:szCs w:val="24"/>
        </w:rPr>
      </w:pPr>
      <w:r w:rsidRPr="0051569C">
        <w:rPr>
          <w:rFonts w:eastAsia="FangSong"/>
          <w:sz w:val="24"/>
          <w:szCs w:val="24"/>
        </w:rPr>
        <w:lastRenderedPageBreak/>
        <w:t xml:space="preserve">Mengembangkan dan mengelola sarana perkotaan dan sarana pelayanan dasar di bidang pendidikan, kesehatan dan perdagangan yang lebih modern serta ramah lingkungan. </w:t>
      </w:r>
    </w:p>
    <w:p w:rsidR="009B0BB6" w:rsidRPr="0051569C" w:rsidRDefault="009B0BB6" w:rsidP="00801543">
      <w:pPr>
        <w:pStyle w:val="ListParagraph"/>
        <w:numPr>
          <w:ilvl w:val="0"/>
          <w:numId w:val="10"/>
        </w:numPr>
        <w:spacing w:before="120" w:after="0" w:line="360" w:lineRule="auto"/>
        <w:jc w:val="both"/>
        <w:rPr>
          <w:rFonts w:eastAsia="FangSong"/>
          <w:sz w:val="24"/>
          <w:szCs w:val="24"/>
        </w:rPr>
      </w:pPr>
      <w:r w:rsidRPr="0051569C">
        <w:rPr>
          <w:rFonts w:eastAsia="FangSong"/>
          <w:sz w:val="24"/>
          <w:szCs w:val="24"/>
        </w:rPr>
        <w:t xml:space="preserve">Meningkatkan pemerataan pembangunan infrastruktur perkotaan untuk mendukung pemerataaan pembangunan ekonomi dan kesejahteraan masyarakat. </w:t>
      </w:r>
    </w:p>
    <w:p w:rsidR="009B0BB6" w:rsidRPr="0051569C" w:rsidRDefault="009B0BB6" w:rsidP="00801543">
      <w:pPr>
        <w:pStyle w:val="ListParagraph"/>
        <w:numPr>
          <w:ilvl w:val="0"/>
          <w:numId w:val="10"/>
        </w:numPr>
        <w:spacing w:before="120" w:after="0" w:line="360" w:lineRule="auto"/>
        <w:jc w:val="both"/>
        <w:rPr>
          <w:rFonts w:eastAsia="FangSong"/>
          <w:sz w:val="24"/>
          <w:szCs w:val="24"/>
        </w:rPr>
      </w:pPr>
      <w:r w:rsidRPr="0051569C">
        <w:rPr>
          <w:rFonts w:eastAsia="FangSong"/>
          <w:sz w:val="24"/>
          <w:szCs w:val="24"/>
        </w:rPr>
        <w:t>Mengembangkan potensi budaya dan kesenian daerah sebagai landasan pengembangan dan pembangunan pariwisata Kota Magelang.</w:t>
      </w:r>
    </w:p>
    <w:p w:rsidR="004B60AC" w:rsidRPr="0051569C" w:rsidRDefault="009B0BB6" w:rsidP="00801543">
      <w:pPr>
        <w:pStyle w:val="ListParagraph"/>
        <w:numPr>
          <w:ilvl w:val="0"/>
          <w:numId w:val="10"/>
        </w:numPr>
        <w:spacing w:before="120" w:after="0" w:line="360" w:lineRule="auto"/>
        <w:jc w:val="both"/>
        <w:rPr>
          <w:rFonts w:eastAsia="FangSong"/>
          <w:sz w:val="24"/>
          <w:szCs w:val="24"/>
        </w:rPr>
      </w:pPr>
      <w:r w:rsidRPr="0051569C">
        <w:rPr>
          <w:rFonts w:eastAsia="FangSong"/>
          <w:sz w:val="24"/>
          <w:szCs w:val="24"/>
        </w:rPr>
        <w:t>Memperkuat kehidupan beragama dan toleransi antar umat beragama melalui penyelenggaraan kegiatan-kegiatan keagamaan dan peningkatan sarana-prasarana peribadatan sebagai landasan terbangunnya masyarakat madani.</w:t>
      </w:r>
    </w:p>
    <w:p w:rsidR="00482A5D" w:rsidRPr="0051569C" w:rsidRDefault="00482A5D" w:rsidP="00482A5D">
      <w:pPr>
        <w:pStyle w:val="ListParagraph"/>
        <w:spacing w:before="120" w:after="0" w:line="360" w:lineRule="auto"/>
        <w:jc w:val="both"/>
        <w:rPr>
          <w:rFonts w:eastAsia="FangSong"/>
          <w:sz w:val="24"/>
          <w:szCs w:val="24"/>
        </w:rPr>
      </w:pPr>
    </w:p>
    <w:p w:rsidR="00482A5D" w:rsidRPr="0051569C" w:rsidRDefault="00482A5D" w:rsidP="00482A5D">
      <w:pPr>
        <w:pStyle w:val="ListParagraph"/>
        <w:spacing w:before="120" w:after="0" w:line="360" w:lineRule="auto"/>
        <w:ind w:firstLine="720"/>
        <w:jc w:val="both"/>
        <w:rPr>
          <w:rFonts w:eastAsia="FangSong"/>
          <w:b/>
          <w:sz w:val="24"/>
          <w:szCs w:val="24"/>
        </w:rPr>
      </w:pPr>
      <w:r w:rsidRPr="0051569C">
        <w:rPr>
          <w:rFonts w:eastAsia="FangSong"/>
          <w:sz w:val="24"/>
          <w:szCs w:val="24"/>
        </w:rPr>
        <w:t xml:space="preserve">Sesuai dengan Tupoksi </w:t>
      </w:r>
      <w:r w:rsidR="00FC4350" w:rsidRPr="0051569C">
        <w:rPr>
          <w:rFonts w:eastAsia="FangSong"/>
          <w:sz w:val="24"/>
          <w:szCs w:val="24"/>
        </w:rPr>
        <w:t>Dinas Lingkungan Hidup</w:t>
      </w:r>
      <w:r w:rsidRPr="0051569C">
        <w:rPr>
          <w:rFonts w:eastAsia="FangSong"/>
          <w:sz w:val="24"/>
          <w:szCs w:val="24"/>
        </w:rPr>
        <w:t xml:space="preserve"> masuk ke Misi ke-2 yaitu </w:t>
      </w:r>
      <w:r w:rsidRPr="0051569C">
        <w:rPr>
          <w:rFonts w:eastAsia="FangSong"/>
          <w:b/>
          <w:sz w:val="24"/>
          <w:szCs w:val="24"/>
        </w:rPr>
        <w:t xml:space="preserve">Mengembangkan dan mengelola sarana perkotaan dan sarana pelayanan dasar di bidang pendidikan, kesehatan dan perdagangan yang lebih modern serta ramah lingkungan. </w:t>
      </w:r>
    </w:p>
    <w:p w:rsidR="00051F9A" w:rsidRPr="0051569C" w:rsidRDefault="00051F9A" w:rsidP="002C393B">
      <w:pPr>
        <w:spacing w:after="0" w:line="360" w:lineRule="auto"/>
        <w:jc w:val="both"/>
        <w:rPr>
          <w:rFonts w:cstheme="minorHAnsi"/>
          <w:noProof/>
          <w:color w:val="000000" w:themeColor="text1"/>
          <w:sz w:val="24"/>
          <w:szCs w:val="24"/>
          <w:lang w:val="sv-SE"/>
        </w:rPr>
      </w:pPr>
    </w:p>
    <w:p w:rsidR="00FB551F" w:rsidRPr="0051569C" w:rsidRDefault="004B60AC" w:rsidP="002C393B">
      <w:pPr>
        <w:spacing w:after="0" w:line="360" w:lineRule="auto"/>
        <w:rPr>
          <w:rFonts w:cstheme="minorHAnsi"/>
          <w:b/>
          <w:color w:val="000000" w:themeColor="text1"/>
          <w:sz w:val="24"/>
          <w:szCs w:val="24"/>
          <w:lang w:val="sv-SE"/>
        </w:rPr>
      </w:pPr>
      <w:r w:rsidRPr="0051569C">
        <w:rPr>
          <w:rFonts w:cstheme="minorHAnsi"/>
          <w:b/>
          <w:color w:val="000000" w:themeColor="text1"/>
          <w:sz w:val="24"/>
          <w:szCs w:val="24"/>
          <w:lang w:val="sv-SE"/>
        </w:rPr>
        <w:t>3.2.</w:t>
      </w:r>
      <w:r w:rsidRPr="0051569C">
        <w:rPr>
          <w:rFonts w:cstheme="minorHAnsi"/>
          <w:b/>
          <w:color w:val="000000" w:themeColor="text1"/>
          <w:sz w:val="24"/>
          <w:szCs w:val="24"/>
          <w:lang w:val="sv-SE"/>
        </w:rPr>
        <w:tab/>
        <w:t xml:space="preserve">Tujuan dan Sasaran Renja </w:t>
      </w:r>
      <w:r w:rsidR="003907CE" w:rsidRPr="0051569C">
        <w:rPr>
          <w:rFonts w:cstheme="minorHAnsi"/>
          <w:b/>
          <w:color w:val="000000" w:themeColor="text1"/>
          <w:sz w:val="24"/>
          <w:szCs w:val="24"/>
          <w:lang w:val="sv-SE"/>
        </w:rPr>
        <w:t>OPD</w:t>
      </w:r>
    </w:p>
    <w:p w:rsidR="004B60AC" w:rsidRPr="0051569C" w:rsidRDefault="004B60AC" w:rsidP="002C393B">
      <w:pPr>
        <w:spacing w:after="0" w:line="360" w:lineRule="auto"/>
        <w:ind w:left="720" w:firstLine="720"/>
        <w:jc w:val="both"/>
        <w:rPr>
          <w:rFonts w:cstheme="minorHAnsi"/>
          <w:color w:val="000000" w:themeColor="text1"/>
          <w:sz w:val="24"/>
          <w:szCs w:val="24"/>
          <w:lang w:val="sv-SE"/>
        </w:rPr>
      </w:pPr>
      <w:r w:rsidRPr="0051569C">
        <w:rPr>
          <w:rFonts w:cstheme="minorHAnsi"/>
          <w:color w:val="000000" w:themeColor="text1"/>
          <w:sz w:val="24"/>
          <w:szCs w:val="24"/>
          <w:lang w:val="sv-SE"/>
        </w:rPr>
        <w:t>Penetapan tujuan dilakukan dengan mengacu pada visi misi yang telah ditetapkan sehingga dalam pelaksanaannya akan dapat sesuai dengan tujuan akhir yang ingin dicapai. Tujuan yang ingin dicapai dalam mewujudkan visi</w:t>
      </w:r>
      <w:r w:rsidR="00482A5D" w:rsidRPr="0051569C">
        <w:rPr>
          <w:rFonts w:cstheme="minorHAnsi"/>
          <w:color w:val="000000" w:themeColor="text1"/>
          <w:sz w:val="24"/>
          <w:szCs w:val="24"/>
          <w:lang w:val="sv-SE"/>
        </w:rPr>
        <w:t xml:space="preserve"> dan</w:t>
      </w:r>
      <w:r w:rsidRPr="0051569C">
        <w:rPr>
          <w:rFonts w:cstheme="minorHAnsi"/>
          <w:color w:val="000000" w:themeColor="text1"/>
          <w:sz w:val="24"/>
          <w:szCs w:val="24"/>
          <w:lang w:val="sv-SE"/>
        </w:rPr>
        <w:t xml:space="preserve"> misi </w:t>
      </w:r>
      <w:r w:rsidR="00482A5D" w:rsidRPr="0051569C">
        <w:rPr>
          <w:rFonts w:cstheme="minorHAnsi"/>
          <w:color w:val="000000" w:themeColor="text1"/>
          <w:sz w:val="24"/>
          <w:szCs w:val="24"/>
          <w:lang w:val="sv-SE"/>
        </w:rPr>
        <w:t xml:space="preserve">ke-2 </w:t>
      </w:r>
      <w:r w:rsidR="003907CE" w:rsidRPr="0051569C">
        <w:rPr>
          <w:rFonts w:cstheme="minorHAnsi"/>
          <w:noProof/>
          <w:color w:val="000000" w:themeColor="text1"/>
          <w:sz w:val="24"/>
          <w:szCs w:val="24"/>
          <w:lang w:val="sv-SE"/>
        </w:rPr>
        <w:t>Dinas Lingkungan Hidup</w:t>
      </w:r>
      <w:r w:rsidRPr="0051569C">
        <w:rPr>
          <w:rFonts w:cstheme="minorHAnsi"/>
          <w:noProof/>
          <w:color w:val="000000" w:themeColor="text1"/>
          <w:sz w:val="24"/>
          <w:szCs w:val="24"/>
          <w:lang w:val="sv-SE"/>
        </w:rPr>
        <w:t xml:space="preserve"> Magelang, </w:t>
      </w:r>
      <w:r w:rsidRPr="0051569C">
        <w:rPr>
          <w:rFonts w:cstheme="minorHAnsi"/>
          <w:color w:val="000000" w:themeColor="text1"/>
          <w:sz w:val="24"/>
          <w:szCs w:val="24"/>
          <w:lang w:val="sv-SE"/>
        </w:rPr>
        <w:t>Kota Magelang adalah</w:t>
      </w:r>
      <w:r w:rsidR="008110DE">
        <w:rPr>
          <w:rFonts w:cstheme="minorHAnsi"/>
          <w:color w:val="000000" w:themeColor="text1"/>
          <w:sz w:val="24"/>
          <w:szCs w:val="24"/>
          <w:lang w:val="sv-SE"/>
        </w:rPr>
        <w:t xml:space="preserve"> </w:t>
      </w:r>
      <w:r w:rsidRPr="0051569C">
        <w:rPr>
          <w:rFonts w:cstheme="minorHAnsi"/>
          <w:color w:val="000000" w:themeColor="text1"/>
          <w:sz w:val="24"/>
          <w:szCs w:val="24"/>
          <w:lang w:val="sv-SE"/>
        </w:rPr>
        <w:t>:</w:t>
      </w:r>
    </w:p>
    <w:p w:rsidR="00370EC7" w:rsidRPr="0051569C" w:rsidRDefault="00370EC7" w:rsidP="00625CA3">
      <w:pPr>
        <w:pStyle w:val="ListParagraph"/>
        <w:numPr>
          <w:ilvl w:val="3"/>
          <w:numId w:val="2"/>
        </w:numPr>
        <w:tabs>
          <w:tab w:val="left" w:pos="900"/>
          <w:tab w:val="left" w:pos="990"/>
        </w:tabs>
        <w:spacing w:after="0" w:line="360" w:lineRule="auto"/>
        <w:ind w:left="990" w:hanging="270"/>
        <w:jc w:val="both"/>
        <w:rPr>
          <w:rFonts w:cstheme="minorHAnsi"/>
          <w:color w:val="000000" w:themeColor="text1"/>
          <w:sz w:val="24"/>
          <w:szCs w:val="24"/>
          <w:lang w:val="sv-SE"/>
        </w:rPr>
      </w:pPr>
      <w:r w:rsidRPr="0051569C">
        <w:rPr>
          <w:rFonts w:cs="Calibri"/>
          <w:sz w:val="24"/>
          <w:szCs w:val="24"/>
        </w:rPr>
        <w:t>Melindungi pemanfaatan dan pengelolaan SDA dari kerusakan melalui pengendalian pencemaran air,udara dan tanah serta meningkatkan kualitas lingkungan hidup</w:t>
      </w:r>
    </w:p>
    <w:p w:rsidR="00482A5D" w:rsidRPr="0051569C" w:rsidRDefault="00482A5D" w:rsidP="00625CA3">
      <w:pPr>
        <w:pStyle w:val="ListParagraph"/>
        <w:numPr>
          <w:ilvl w:val="3"/>
          <w:numId w:val="2"/>
        </w:numPr>
        <w:tabs>
          <w:tab w:val="left" w:pos="900"/>
          <w:tab w:val="left" w:pos="990"/>
        </w:tabs>
        <w:spacing w:after="0" w:line="360" w:lineRule="auto"/>
        <w:ind w:left="990" w:hanging="270"/>
        <w:jc w:val="both"/>
        <w:rPr>
          <w:rFonts w:cstheme="minorHAnsi"/>
          <w:color w:val="000000" w:themeColor="text1"/>
          <w:sz w:val="24"/>
          <w:szCs w:val="24"/>
          <w:lang w:val="sv-SE"/>
        </w:rPr>
      </w:pPr>
      <w:r w:rsidRPr="0051569C">
        <w:rPr>
          <w:rFonts w:cstheme="minorHAnsi"/>
          <w:color w:val="000000" w:themeColor="text1"/>
          <w:sz w:val="24"/>
          <w:szCs w:val="24"/>
          <w:lang w:val="sv-SE"/>
        </w:rPr>
        <w:t>Mewujudkan Kota Magelang yang bersih dengan didukung peran serta masyarakat dalam pengelolaan sampah berbasis 3R</w:t>
      </w:r>
    </w:p>
    <w:p w:rsidR="00482A5D" w:rsidRPr="0051569C" w:rsidRDefault="00DB6659" w:rsidP="00625CA3">
      <w:pPr>
        <w:pStyle w:val="ListParagraph"/>
        <w:numPr>
          <w:ilvl w:val="3"/>
          <w:numId w:val="2"/>
        </w:numPr>
        <w:tabs>
          <w:tab w:val="left" w:pos="900"/>
          <w:tab w:val="left" w:pos="990"/>
        </w:tabs>
        <w:spacing w:after="0" w:line="360" w:lineRule="auto"/>
        <w:ind w:left="990" w:hanging="270"/>
        <w:jc w:val="both"/>
        <w:rPr>
          <w:rFonts w:cstheme="minorHAnsi"/>
          <w:color w:val="000000" w:themeColor="text1"/>
          <w:sz w:val="24"/>
          <w:szCs w:val="24"/>
          <w:lang w:val="sv-SE"/>
        </w:rPr>
      </w:pPr>
      <w:r w:rsidRPr="0051569C">
        <w:rPr>
          <w:rFonts w:cstheme="minorHAnsi"/>
          <w:color w:val="000000" w:themeColor="text1"/>
          <w:sz w:val="24"/>
          <w:szCs w:val="24"/>
          <w:lang w:val="sv-SE"/>
        </w:rPr>
        <w:t>Melaksanakan pelayanan penyedotan kakus</w:t>
      </w:r>
    </w:p>
    <w:p w:rsidR="00DB6659" w:rsidRPr="0051569C" w:rsidRDefault="00DB6659" w:rsidP="00625CA3">
      <w:pPr>
        <w:pStyle w:val="ListParagraph"/>
        <w:numPr>
          <w:ilvl w:val="3"/>
          <w:numId w:val="2"/>
        </w:numPr>
        <w:tabs>
          <w:tab w:val="left" w:pos="900"/>
          <w:tab w:val="left" w:pos="990"/>
        </w:tabs>
        <w:spacing w:after="0" w:line="360" w:lineRule="auto"/>
        <w:ind w:left="990" w:hanging="270"/>
        <w:jc w:val="both"/>
        <w:rPr>
          <w:rFonts w:cstheme="minorHAnsi"/>
          <w:color w:val="000000" w:themeColor="text1"/>
          <w:sz w:val="24"/>
          <w:szCs w:val="24"/>
          <w:lang w:val="sv-SE"/>
        </w:rPr>
      </w:pPr>
      <w:r w:rsidRPr="0051569C">
        <w:rPr>
          <w:rFonts w:cstheme="minorHAnsi"/>
          <w:color w:val="000000" w:themeColor="text1"/>
          <w:sz w:val="24"/>
          <w:szCs w:val="24"/>
          <w:lang w:val="sv-SE"/>
        </w:rPr>
        <w:t>Mewujudkan Kota Magelang yang indah dan terang di malam hari disertai dengan penghematan energi</w:t>
      </w:r>
    </w:p>
    <w:p w:rsidR="00DB6659" w:rsidRPr="0051569C" w:rsidRDefault="00DB6659" w:rsidP="00625CA3">
      <w:pPr>
        <w:pStyle w:val="ListParagraph"/>
        <w:numPr>
          <w:ilvl w:val="3"/>
          <w:numId w:val="2"/>
        </w:numPr>
        <w:tabs>
          <w:tab w:val="left" w:pos="900"/>
          <w:tab w:val="left" w:pos="990"/>
        </w:tabs>
        <w:spacing w:after="0" w:line="360" w:lineRule="auto"/>
        <w:ind w:left="990" w:hanging="270"/>
        <w:jc w:val="both"/>
        <w:rPr>
          <w:rFonts w:cstheme="minorHAnsi"/>
          <w:color w:val="000000" w:themeColor="text1"/>
          <w:sz w:val="24"/>
          <w:szCs w:val="24"/>
          <w:lang w:val="sv-SE"/>
        </w:rPr>
      </w:pPr>
      <w:r w:rsidRPr="0051569C">
        <w:rPr>
          <w:rFonts w:cstheme="minorHAnsi"/>
          <w:color w:val="000000" w:themeColor="text1"/>
          <w:sz w:val="24"/>
          <w:szCs w:val="24"/>
          <w:lang w:val="sv-SE"/>
        </w:rPr>
        <w:t>Mewujudkan Kota Magelang yang asri dan sejuk yang ditunjang dengan sarana prasarana yang memadai.</w:t>
      </w:r>
    </w:p>
    <w:p w:rsidR="00DB6659" w:rsidRPr="0051569C" w:rsidRDefault="00DB6659" w:rsidP="00625CA3">
      <w:pPr>
        <w:pStyle w:val="ListParagraph"/>
        <w:numPr>
          <w:ilvl w:val="3"/>
          <w:numId w:val="2"/>
        </w:numPr>
        <w:tabs>
          <w:tab w:val="left" w:pos="900"/>
          <w:tab w:val="left" w:pos="990"/>
        </w:tabs>
        <w:spacing w:after="0" w:line="360" w:lineRule="auto"/>
        <w:ind w:left="990" w:hanging="270"/>
        <w:jc w:val="both"/>
        <w:rPr>
          <w:rFonts w:cstheme="minorHAnsi"/>
          <w:color w:val="000000" w:themeColor="text1"/>
          <w:sz w:val="24"/>
          <w:szCs w:val="24"/>
          <w:lang w:val="sv-SE"/>
        </w:rPr>
      </w:pPr>
      <w:r w:rsidRPr="0051569C">
        <w:rPr>
          <w:rFonts w:cstheme="minorHAnsi"/>
          <w:color w:val="000000" w:themeColor="text1"/>
          <w:sz w:val="24"/>
          <w:szCs w:val="24"/>
          <w:lang w:val="sv-SE"/>
        </w:rPr>
        <w:t>Melaksanakan pelayanan pemakaman di TPU Giriloyo secara profesional.</w:t>
      </w:r>
    </w:p>
    <w:p w:rsidR="00DB6659" w:rsidRPr="0051569C" w:rsidRDefault="00DB6659" w:rsidP="00625CA3">
      <w:pPr>
        <w:pStyle w:val="ListParagraph"/>
        <w:numPr>
          <w:ilvl w:val="3"/>
          <w:numId w:val="2"/>
        </w:numPr>
        <w:tabs>
          <w:tab w:val="left" w:pos="900"/>
          <w:tab w:val="left" w:pos="990"/>
        </w:tabs>
        <w:spacing w:after="0" w:line="360" w:lineRule="auto"/>
        <w:ind w:left="990" w:hanging="270"/>
        <w:jc w:val="both"/>
        <w:rPr>
          <w:rFonts w:cstheme="minorHAnsi"/>
          <w:color w:val="000000" w:themeColor="text1"/>
          <w:sz w:val="24"/>
          <w:szCs w:val="24"/>
          <w:lang w:val="sv-SE"/>
        </w:rPr>
      </w:pPr>
      <w:r w:rsidRPr="0051569C">
        <w:rPr>
          <w:rFonts w:cstheme="minorHAnsi"/>
          <w:color w:val="000000" w:themeColor="text1"/>
          <w:sz w:val="24"/>
          <w:szCs w:val="24"/>
          <w:lang w:val="sv-SE"/>
        </w:rPr>
        <w:t>Mewujudkan aparatur pegawa</w:t>
      </w:r>
      <w:r w:rsidR="00DF5750" w:rsidRPr="0051569C">
        <w:rPr>
          <w:rFonts w:cstheme="minorHAnsi"/>
          <w:color w:val="000000" w:themeColor="text1"/>
          <w:sz w:val="24"/>
          <w:szCs w:val="24"/>
          <w:lang w:val="sv-SE"/>
        </w:rPr>
        <w:t>i</w:t>
      </w:r>
      <w:r w:rsidRPr="0051569C">
        <w:rPr>
          <w:rFonts w:cstheme="minorHAnsi"/>
          <w:color w:val="000000" w:themeColor="text1"/>
          <w:sz w:val="24"/>
          <w:szCs w:val="24"/>
          <w:lang w:val="sv-SE"/>
        </w:rPr>
        <w:t xml:space="preserve"> yang disiplin, profesional dan berintegritas.</w:t>
      </w:r>
    </w:p>
    <w:p w:rsidR="004B60AC" w:rsidRDefault="004B60AC" w:rsidP="002C393B">
      <w:pPr>
        <w:spacing w:after="0" w:line="360" w:lineRule="auto"/>
        <w:ind w:left="720" w:firstLine="720"/>
        <w:jc w:val="both"/>
        <w:rPr>
          <w:rFonts w:cstheme="minorHAnsi"/>
          <w:color w:val="000000" w:themeColor="text1"/>
          <w:sz w:val="24"/>
          <w:szCs w:val="24"/>
          <w:lang w:val="sv-SE"/>
        </w:rPr>
      </w:pPr>
    </w:p>
    <w:p w:rsidR="00393FB5" w:rsidRDefault="00393FB5" w:rsidP="002C393B">
      <w:pPr>
        <w:spacing w:after="0" w:line="360" w:lineRule="auto"/>
        <w:ind w:left="720" w:firstLine="720"/>
        <w:jc w:val="both"/>
        <w:rPr>
          <w:rFonts w:cstheme="minorHAnsi"/>
          <w:color w:val="000000" w:themeColor="text1"/>
          <w:sz w:val="24"/>
          <w:szCs w:val="24"/>
          <w:lang w:val="sv-SE"/>
        </w:rPr>
      </w:pPr>
    </w:p>
    <w:p w:rsidR="00393FB5" w:rsidRPr="0051569C" w:rsidRDefault="00393FB5" w:rsidP="002C393B">
      <w:pPr>
        <w:spacing w:after="0" w:line="360" w:lineRule="auto"/>
        <w:ind w:left="720" w:firstLine="720"/>
        <w:jc w:val="both"/>
        <w:rPr>
          <w:rFonts w:cstheme="minorHAnsi"/>
          <w:color w:val="000000" w:themeColor="text1"/>
          <w:sz w:val="24"/>
          <w:szCs w:val="24"/>
          <w:lang w:val="sv-SE"/>
        </w:rPr>
      </w:pPr>
    </w:p>
    <w:p w:rsidR="004B60AC" w:rsidRPr="0051569C" w:rsidRDefault="004B60AC" w:rsidP="002C393B">
      <w:pPr>
        <w:spacing w:after="0" w:line="360" w:lineRule="auto"/>
        <w:rPr>
          <w:rFonts w:cstheme="minorHAnsi"/>
          <w:b/>
          <w:color w:val="000000" w:themeColor="text1"/>
          <w:sz w:val="24"/>
          <w:szCs w:val="24"/>
          <w:lang w:val="fi-FI"/>
        </w:rPr>
      </w:pPr>
      <w:r w:rsidRPr="0051569C">
        <w:rPr>
          <w:rFonts w:cstheme="minorHAnsi"/>
          <w:b/>
          <w:color w:val="000000" w:themeColor="text1"/>
          <w:sz w:val="24"/>
          <w:szCs w:val="24"/>
          <w:lang w:val="fi-FI"/>
        </w:rPr>
        <w:lastRenderedPageBreak/>
        <w:t>3.3.</w:t>
      </w:r>
      <w:r w:rsidRPr="0051569C">
        <w:rPr>
          <w:rFonts w:cstheme="minorHAnsi"/>
          <w:b/>
          <w:color w:val="000000" w:themeColor="text1"/>
          <w:sz w:val="24"/>
          <w:szCs w:val="24"/>
          <w:lang w:val="fi-FI"/>
        </w:rPr>
        <w:tab/>
        <w:t>Program dan Kegiatan</w:t>
      </w:r>
    </w:p>
    <w:p w:rsidR="004B60AC" w:rsidRPr="0051569C" w:rsidRDefault="004B60AC" w:rsidP="002C393B">
      <w:pPr>
        <w:spacing w:after="0" w:line="360" w:lineRule="auto"/>
        <w:ind w:left="720" w:firstLine="720"/>
        <w:jc w:val="both"/>
        <w:rPr>
          <w:rFonts w:cstheme="minorHAnsi"/>
          <w:color w:val="000000" w:themeColor="text1"/>
          <w:sz w:val="24"/>
          <w:szCs w:val="24"/>
          <w:lang w:val="sv-SE"/>
        </w:rPr>
      </w:pPr>
      <w:r w:rsidRPr="0051569C">
        <w:rPr>
          <w:rFonts w:cstheme="minorHAnsi"/>
          <w:color w:val="000000" w:themeColor="text1"/>
          <w:sz w:val="24"/>
          <w:szCs w:val="24"/>
          <w:lang w:val="sv-SE"/>
        </w:rPr>
        <w:t xml:space="preserve">Program dan Kegiatan Rencana Kerja </w:t>
      </w:r>
      <w:r w:rsidR="003907CE" w:rsidRPr="0051569C">
        <w:rPr>
          <w:rFonts w:cstheme="minorHAnsi"/>
          <w:color w:val="000000" w:themeColor="text1"/>
          <w:sz w:val="24"/>
          <w:szCs w:val="24"/>
          <w:lang w:val="sv-SE"/>
        </w:rPr>
        <w:t>Dinas Lingkungan Hidup</w:t>
      </w:r>
      <w:r w:rsidRPr="0051569C">
        <w:rPr>
          <w:rFonts w:cstheme="minorHAnsi"/>
          <w:color w:val="000000" w:themeColor="text1"/>
          <w:sz w:val="24"/>
          <w:szCs w:val="24"/>
          <w:lang w:val="sv-SE"/>
        </w:rPr>
        <w:t xml:space="preserve"> Kota Magelang sesuai dengan tujuan dan sasaran yang akan dilaksanakan pada tahun </w:t>
      </w:r>
      <w:r w:rsidR="003907CE" w:rsidRPr="0051569C">
        <w:rPr>
          <w:rFonts w:cstheme="minorHAnsi"/>
          <w:color w:val="000000" w:themeColor="text1"/>
          <w:sz w:val="24"/>
          <w:szCs w:val="24"/>
          <w:lang w:val="sv-SE"/>
        </w:rPr>
        <w:t>2018</w:t>
      </w:r>
      <w:r w:rsidRPr="0051569C">
        <w:rPr>
          <w:rFonts w:cstheme="minorHAnsi"/>
          <w:color w:val="000000" w:themeColor="text1"/>
          <w:sz w:val="24"/>
          <w:szCs w:val="24"/>
          <w:lang w:val="sv-SE"/>
        </w:rPr>
        <w:t xml:space="preserve">, yang terangkum  dalam Rencana Kerja Pemerintah Daerah Pemerintah Kota Magelang Tahun </w:t>
      </w:r>
      <w:r w:rsidR="003907CE" w:rsidRPr="0051569C">
        <w:rPr>
          <w:rFonts w:cstheme="minorHAnsi"/>
          <w:color w:val="000000" w:themeColor="text1"/>
          <w:sz w:val="24"/>
          <w:szCs w:val="24"/>
          <w:lang w:val="sv-SE"/>
        </w:rPr>
        <w:t>2018</w:t>
      </w:r>
      <w:r w:rsidRPr="0051569C">
        <w:rPr>
          <w:rFonts w:cstheme="minorHAnsi"/>
          <w:color w:val="000000" w:themeColor="text1"/>
          <w:sz w:val="24"/>
          <w:szCs w:val="24"/>
          <w:lang w:val="sv-SE"/>
        </w:rPr>
        <w:t xml:space="preserve"> . </w:t>
      </w:r>
    </w:p>
    <w:p w:rsidR="004B60AC" w:rsidRPr="0051569C" w:rsidRDefault="004B60AC" w:rsidP="002C393B">
      <w:pPr>
        <w:spacing w:after="0" w:line="360" w:lineRule="auto"/>
        <w:ind w:left="720" w:firstLine="720"/>
        <w:jc w:val="both"/>
        <w:rPr>
          <w:rFonts w:cstheme="minorHAnsi"/>
          <w:color w:val="000000" w:themeColor="text1"/>
          <w:sz w:val="24"/>
          <w:szCs w:val="24"/>
          <w:lang w:val="sv-SE"/>
        </w:rPr>
      </w:pPr>
      <w:r w:rsidRPr="0051569C">
        <w:rPr>
          <w:rFonts w:cstheme="minorHAnsi"/>
          <w:color w:val="000000" w:themeColor="text1"/>
          <w:sz w:val="24"/>
          <w:szCs w:val="24"/>
          <w:lang w:val="sv-SE"/>
        </w:rPr>
        <w:t xml:space="preserve">Selengkapnya </w:t>
      </w:r>
      <w:r w:rsidR="0073636D" w:rsidRPr="0051569C">
        <w:rPr>
          <w:rFonts w:cstheme="minorHAnsi"/>
          <w:color w:val="000000" w:themeColor="text1"/>
          <w:sz w:val="24"/>
          <w:szCs w:val="24"/>
          <w:lang w:val="sv-SE"/>
        </w:rPr>
        <w:t xml:space="preserve">Tujuan, Sasaran, </w:t>
      </w:r>
      <w:r w:rsidRPr="0051569C">
        <w:rPr>
          <w:rFonts w:cstheme="minorHAnsi"/>
          <w:color w:val="000000" w:themeColor="text1"/>
          <w:sz w:val="24"/>
          <w:szCs w:val="24"/>
          <w:lang w:val="sv-SE"/>
        </w:rPr>
        <w:t xml:space="preserve">Program dan </w:t>
      </w:r>
      <w:r w:rsidR="0073636D" w:rsidRPr="0051569C">
        <w:rPr>
          <w:rFonts w:cstheme="minorHAnsi"/>
          <w:color w:val="000000" w:themeColor="text1"/>
          <w:sz w:val="24"/>
          <w:szCs w:val="24"/>
          <w:lang w:val="sv-SE"/>
        </w:rPr>
        <w:t>K</w:t>
      </w:r>
      <w:r w:rsidRPr="0051569C">
        <w:rPr>
          <w:rFonts w:cstheme="minorHAnsi"/>
          <w:color w:val="000000" w:themeColor="text1"/>
          <w:sz w:val="24"/>
          <w:szCs w:val="24"/>
          <w:lang w:val="sv-SE"/>
        </w:rPr>
        <w:t>egiatan tersebut terdapat dalam tabel dibawah ini;</w:t>
      </w:r>
    </w:p>
    <w:p w:rsidR="0096384B" w:rsidRPr="0051569C" w:rsidRDefault="0096384B" w:rsidP="002C393B">
      <w:pPr>
        <w:spacing w:after="0" w:line="360" w:lineRule="auto"/>
        <w:ind w:left="720" w:firstLine="720"/>
        <w:jc w:val="both"/>
        <w:rPr>
          <w:rFonts w:cstheme="minorHAnsi"/>
          <w:color w:val="000000" w:themeColor="text1"/>
          <w:sz w:val="24"/>
          <w:szCs w:val="24"/>
          <w:lang w:val="sv-SE"/>
        </w:rPr>
        <w:sectPr w:rsidR="0096384B" w:rsidRPr="0051569C" w:rsidSect="00915815">
          <w:pgSz w:w="12242" w:h="18711" w:code="5"/>
          <w:pgMar w:top="1134" w:right="1134" w:bottom="1134" w:left="1701" w:header="720" w:footer="1984" w:gutter="0"/>
          <w:pgNumType w:start="83"/>
          <w:cols w:space="720"/>
          <w:docGrid w:linePitch="299"/>
        </w:sectPr>
      </w:pPr>
    </w:p>
    <w:p w:rsidR="0096384B" w:rsidRPr="0051569C" w:rsidRDefault="008110DE" w:rsidP="0096384B">
      <w:pPr>
        <w:autoSpaceDE w:val="0"/>
        <w:autoSpaceDN w:val="0"/>
        <w:adjustRightInd w:val="0"/>
        <w:spacing w:line="360" w:lineRule="auto"/>
        <w:ind w:firstLine="1"/>
        <w:jc w:val="center"/>
        <w:rPr>
          <w:rFonts w:cs="Times New Roman+FPEF"/>
          <w:b/>
          <w:sz w:val="23"/>
          <w:szCs w:val="23"/>
        </w:rPr>
      </w:pPr>
      <w:r>
        <w:rPr>
          <w:rFonts w:cs="Times New Roman+FPEF"/>
          <w:b/>
          <w:sz w:val="23"/>
          <w:szCs w:val="23"/>
        </w:rPr>
        <w:lastRenderedPageBreak/>
        <w:t>Tabel 3.1</w:t>
      </w:r>
    </w:p>
    <w:p w:rsidR="0096384B" w:rsidRPr="0051569C" w:rsidRDefault="0096384B" w:rsidP="0096384B">
      <w:pPr>
        <w:autoSpaceDE w:val="0"/>
        <w:autoSpaceDN w:val="0"/>
        <w:adjustRightInd w:val="0"/>
        <w:spacing w:line="360" w:lineRule="auto"/>
        <w:ind w:firstLine="1"/>
        <w:jc w:val="center"/>
        <w:rPr>
          <w:rFonts w:cs="Times New Roman+FPEF"/>
          <w:b/>
          <w:sz w:val="23"/>
          <w:szCs w:val="23"/>
        </w:rPr>
      </w:pPr>
      <w:r w:rsidRPr="0051569C">
        <w:rPr>
          <w:rFonts w:cs="Times New Roman+FPEF"/>
          <w:b/>
          <w:sz w:val="23"/>
          <w:szCs w:val="23"/>
        </w:rPr>
        <w:t xml:space="preserve">Tujuan, Sasaran dan Indikator Kinerja Dinas </w:t>
      </w:r>
      <w:r w:rsidRPr="0051569C">
        <w:rPr>
          <w:rFonts w:cs="Times New Roman+FPEF"/>
          <w:b/>
          <w:sz w:val="23"/>
          <w:szCs w:val="23"/>
          <w:lang w:val="id-ID"/>
        </w:rPr>
        <w:t>Lingkungan Hidup Kota Magelang</w:t>
      </w:r>
      <w:r w:rsidRPr="0051569C">
        <w:rPr>
          <w:rFonts w:cs="Times New Roman+FPEF"/>
          <w:b/>
          <w:sz w:val="23"/>
          <w:szCs w:val="23"/>
        </w:rPr>
        <w:t xml:space="preserve"> </w:t>
      </w:r>
    </w:p>
    <w:tbl>
      <w:tblPr>
        <w:tblW w:w="16724" w:type="dxa"/>
        <w:tblInd w:w="-18" w:type="dxa"/>
        <w:tblLayout w:type="fixed"/>
        <w:tblCellMar>
          <w:left w:w="0" w:type="dxa"/>
          <w:right w:w="0" w:type="dxa"/>
        </w:tblCellMar>
        <w:tblLook w:val="04A0" w:firstRow="1" w:lastRow="0" w:firstColumn="1" w:lastColumn="0" w:noHBand="0" w:noVBand="1"/>
      </w:tblPr>
      <w:tblGrid>
        <w:gridCol w:w="516"/>
        <w:gridCol w:w="2745"/>
        <w:gridCol w:w="2410"/>
        <w:gridCol w:w="1932"/>
        <w:gridCol w:w="1985"/>
        <w:gridCol w:w="850"/>
        <w:gridCol w:w="1276"/>
        <w:gridCol w:w="758"/>
        <w:gridCol w:w="850"/>
        <w:gridCol w:w="993"/>
        <w:gridCol w:w="850"/>
        <w:gridCol w:w="851"/>
        <w:gridCol w:w="708"/>
      </w:tblGrid>
      <w:tr w:rsidR="00251148" w:rsidRPr="0051569C" w:rsidTr="00251148">
        <w:trPr>
          <w:trHeight w:val="830"/>
        </w:trPr>
        <w:tc>
          <w:tcPr>
            <w:tcW w:w="51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251148" w:rsidRPr="0051569C" w:rsidRDefault="00251148" w:rsidP="00251148">
            <w:pPr>
              <w:autoSpaceDE w:val="0"/>
              <w:autoSpaceDN w:val="0"/>
              <w:adjustRightInd w:val="0"/>
              <w:spacing w:line="360" w:lineRule="auto"/>
              <w:ind w:firstLine="1"/>
              <w:jc w:val="center"/>
              <w:rPr>
                <w:rFonts w:cs="Times New Roman+FPEF"/>
                <w:b/>
              </w:rPr>
            </w:pPr>
            <w:r w:rsidRPr="0051569C">
              <w:rPr>
                <w:rFonts w:cs="Times New Roman+FPEF"/>
                <w:b/>
              </w:rPr>
              <w:t>NO.</w:t>
            </w:r>
          </w:p>
        </w:tc>
        <w:tc>
          <w:tcPr>
            <w:tcW w:w="274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251148" w:rsidRPr="0051569C" w:rsidRDefault="00251148" w:rsidP="00251148">
            <w:pPr>
              <w:autoSpaceDE w:val="0"/>
              <w:autoSpaceDN w:val="0"/>
              <w:adjustRightInd w:val="0"/>
              <w:spacing w:line="360" w:lineRule="auto"/>
              <w:ind w:firstLine="1"/>
              <w:jc w:val="center"/>
              <w:rPr>
                <w:rFonts w:cs="Times New Roman+FPEF"/>
                <w:b/>
              </w:rPr>
            </w:pPr>
            <w:r w:rsidRPr="0051569C">
              <w:rPr>
                <w:rFonts w:cs="Times New Roman+FPEF"/>
                <w:b/>
              </w:rPr>
              <w:t>TUJUAN</w:t>
            </w:r>
          </w:p>
        </w:tc>
        <w:tc>
          <w:tcPr>
            <w:tcW w:w="2410" w:type="dxa"/>
            <w:vMerge w:val="restart"/>
            <w:tcBorders>
              <w:top w:val="single" w:sz="8" w:space="0" w:color="000000"/>
              <w:left w:val="single" w:sz="8" w:space="0" w:color="000000"/>
              <w:right w:val="single" w:sz="8" w:space="0" w:color="000000"/>
            </w:tcBorders>
          </w:tcPr>
          <w:p w:rsidR="00251148" w:rsidRPr="0051569C" w:rsidRDefault="00251148" w:rsidP="00251148">
            <w:pPr>
              <w:autoSpaceDE w:val="0"/>
              <w:autoSpaceDN w:val="0"/>
              <w:adjustRightInd w:val="0"/>
              <w:spacing w:line="360" w:lineRule="auto"/>
              <w:ind w:firstLine="1"/>
              <w:jc w:val="center"/>
              <w:rPr>
                <w:rFonts w:cs="Times New Roman+FPEF"/>
                <w:b/>
              </w:rPr>
            </w:pPr>
            <w:r w:rsidRPr="0051569C">
              <w:rPr>
                <w:rFonts w:cs="Times New Roman+FPEF"/>
                <w:b/>
              </w:rPr>
              <w:t>SASARAN</w:t>
            </w:r>
          </w:p>
        </w:tc>
        <w:tc>
          <w:tcPr>
            <w:tcW w:w="1932" w:type="dxa"/>
            <w:vMerge w:val="restart"/>
            <w:tcBorders>
              <w:top w:val="single" w:sz="8" w:space="0" w:color="000000"/>
              <w:left w:val="single" w:sz="8" w:space="0" w:color="000000"/>
              <w:right w:val="single" w:sz="8" w:space="0" w:color="000000"/>
            </w:tcBorders>
          </w:tcPr>
          <w:p w:rsidR="00251148" w:rsidRPr="0051569C" w:rsidRDefault="00251148" w:rsidP="00251148">
            <w:pPr>
              <w:autoSpaceDE w:val="0"/>
              <w:autoSpaceDN w:val="0"/>
              <w:adjustRightInd w:val="0"/>
              <w:spacing w:line="360" w:lineRule="auto"/>
              <w:ind w:firstLine="1"/>
              <w:jc w:val="center"/>
              <w:rPr>
                <w:rFonts w:cs="Times New Roman+FPEF"/>
              </w:rPr>
            </w:pPr>
            <w:r w:rsidRPr="0051569C">
              <w:rPr>
                <w:rFonts w:cs="Times New Roman+FPEF"/>
              </w:rPr>
              <w:t>PROGRAM YANG MENDUKUNG</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251148" w:rsidRPr="0051569C" w:rsidRDefault="00251148" w:rsidP="00251148">
            <w:pPr>
              <w:autoSpaceDE w:val="0"/>
              <w:autoSpaceDN w:val="0"/>
              <w:adjustRightInd w:val="0"/>
              <w:spacing w:line="360" w:lineRule="auto"/>
              <w:ind w:firstLine="1"/>
              <w:jc w:val="center"/>
              <w:rPr>
                <w:rFonts w:cs="Times New Roman+FPEF"/>
                <w:b/>
                <w:lang w:val="en-GB"/>
              </w:rPr>
            </w:pPr>
            <w:r w:rsidRPr="0051569C">
              <w:rPr>
                <w:rFonts w:cs="Times New Roman+FPEF"/>
                <w:b/>
              </w:rPr>
              <w:t xml:space="preserve">INDIKATOR </w:t>
            </w:r>
            <w:r w:rsidRPr="0051569C">
              <w:rPr>
                <w:rFonts w:cs="Times New Roman+FPEF"/>
                <w:b/>
                <w:lang w:val="en-GB"/>
              </w:rPr>
              <w:t>PROGRAM</w:t>
            </w:r>
          </w:p>
        </w:tc>
        <w:tc>
          <w:tcPr>
            <w:tcW w:w="850" w:type="dxa"/>
            <w:vMerge w:val="restart"/>
            <w:tcBorders>
              <w:top w:val="single" w:sz="8" w:space="0" w:color="000000"/>
              <w:left w:val="single" w:sz="8" w:space="0" w:color="000000"/>
              <w:right w:val="single" w:sz="8" w:space="0" w:color="000000"/>
            </w:tcBorders>
          </w:tcPr>
          <w:p w:rsidR="00251148" w:rsidRPr="0051569C" w:rsidRDefault="00251148" w:rsidP="00251148">
            <w:pPr>
              <w:autoSpaceDE w:val="0"/>
              <w:autoSpaceDN w:val="0"/>
              <w:adjustRightInd w:val="0"/>
              <w:spacing w:line="360" w:lineRule="auto"/>
              <w:ind w:firstLine="1"/>
              <w:jc w:val="center"/>
              <w:rPr>
                <w:rFonts w:cs="Times New Roman+FPEF"/>
                <w:b/>
                <w:lang w:val="fi-FI"/>
              </w:rPr>
            </w:pPr>
            <w:r w:rsidRPr="0051569C">
              <w:rPr>
                <w:rFonts w:cs="Times New Roman+FPEF"/>
                <w:b/>
                <w:lang w:val="fi-FI"/>
              </w:rPr>
              <w:t>SATUAN</w:t>
            </w:r>
          </w:p>
        </w:tc>
        <w:tc>
          <w:tcPr>
            <w:tcW w:w="1276" w:type="dxa"/>
            <w:vMerge w:val="restart"/>
            <w:tcBorders>
              <w:top w:val="single" w:sz="8" w:space="0" w:color="000000"/>
              <w:left w:val="single" w:sz="8" w:space="0" w:color="000000"/>
              <w:right w:val="single" w:sz="8" w:space="0" w:color="000000"/>
            </w:tcBorders>
            <w:vAlign w:val="center"/>
          </w:tcPr>
          <w:p w:rsidR="00251148" w:rsidRPr="0051569C" w:rsidRDefault="00251148" w:rsidP="00251148">
            <w:pPr>
              <w:snapToGrid w:val="0"/>
              <w:spacing w:after="0" w:line="240" w:lineRule="auto"/>
              <w:ind w:firstLine="2"/>
              <w:jc w:val="center"/>
              <w:rPr>
                <w:bCs/>
                <w:sz w:val="24"/>
                <w:szCs w:val="24"/>
                <w:lang w:val="sv-SE"/>
              </w:rPr>
            </w:pPr>
            <w:r w:rsidRPr="0051569C">
              <w:rPr>
                <w:bCs/>
                <w:sz w:val="24"/>
                <w:szCs w:val="24"/>
                <w:lang w:val="sv-SE"/>
              </w:rPr>
              <w:t>Kondisi</w:t>
            </w:r>
          </w:p>
          <w:p w:rsidR="00251148" w:rsidRPr="0051569C" w:rsidRDefault="00251148" w:rsidP="00251148">
            <w:pPr>
              <w:snapToGrid w:val="0"/>
              <w:spacing w:after="0" w:line="240" w:lineRule="auto"/>
              <w:jc w:val="center"/>
              <w:rPr>
                <w:bCs/>
                <w:sz w:val="24"/>
                <w:szCs w:val="24"/>
              </w:rPr>
            </w:pPr>
            <w:r w:rsidRPr="0051569C">
              <w:rPr>
                <w:bCs/>
                <w:sz w:val="24"/>
                <w:szCs w:val="24"/>
                <w:lang w:val="sv-SE"/>
              </w:rPr>
              <w:t>Kinerja</w:t>
            </w:r>
            <w:r w:rsidRPr="0051569C">
              <w:rPr>
                <w:bCs/>
                <w:sz w:val="24"/>
                <w:szCs w:val="24"/>
              </w:rPr>
              <w:t xml:space="preserve"> pada awal periode RPJMD</w:t>
            </w:r>
          </w:p>
          <w:p w:rsidR="00251148" w:rsidRPr="0051569C" w:rsidRDefault="00251148" w:rsidP="00251148">
            <w:pPr>
              <w:snapToGrid w:val="0"/>
              <w:spacing w:after="0" w:line="240" w:lineRule="auto"/>
              <w:jc w:val="center"/>
              <w:rPr>
                <w:bCs/>
                <w:sz w:val="24"/>
                <w:szCs w:val="24"/>
              </w:rPr>
            </w:pPr>
            <w:r w:rsidRPr="0051569C">
              <w:rPr>
                <w:bCs/>
                <w:sz w:val="24"/>
                <w:szCs w:val="24"/>
                <w:lang w:val="sv-SE"/>
              </w:rPr>
              <w:t>2015</w:t>
            </w:r>
          </w:p>
        </w:tc>
        <w:tc>
          <w:tcPr>
            <w:tcW w:w="5010" w:type="dxa"/>
            <w:gridSpan w:val="6"/>
            <w:tcBorders>
              <w:top w:val="single" w:sz="8" w:space="0" w:color="000000"/>
              <w:left w:val="single" w:sz="8" w:space="0" w:color="000000"/>
              <w:right w:val="single" w:sz="8" w:space="0" w:color="000000"/>
            </w:tcBorders>
          </w:tcPr>
          <w:p w:rsidR="00251148" w:rsidRPr="0051569C" w:rsidRDefault="00251148" w:rsidP="00251148">
            <w:pPr>
              <w:snapToGrid w:val="0"/>
              <w:spacing w:after="0" w:line="240" w:lineRule="auto"/>
              <w:jc w:val="center"/>
              <w:rPr>
                <w:sz w:val="24"/>
                <w:szCs w:val="24"/>
              </w:rPr>
            </w:pPr>
            <w:r w:rsidRPr="0051569C">
              <w:rPr>
                <w:sz w:val="24"/>
                <w:szCs w:val="24"/>
              </w:rPr>
              <w:t>Target Capaian Setiap</w:t>
            </w:r>
          </w:p>
          <w:p w:rsidR="00251148" w:rsidRPr="0051569C" w:rsidRDefault="00251148" w:rsidP="00251148">
            <w:pPr>
              <w:autoSpaceDE w:val="0"/>
              <w:autoSpaceDN w:val="0"/>
              <w:adjustRightInd w:val="0"/>
              <w:spacing w:after="0" w:line="240" w:lineRule="auto"/>
              <w:ind w:firstLine="1"/>
              <w:jc w:val="center"/>
              <w:rPr>
                <w:rFonts w:cs="Times New Roman+FPEF"/>
                <w:b/>
              </w:rPr>
            </w:pPr>
            <w:r w:rsidRPr="0051569C">
              <w:rPr>
                <w:sz w:val="24"/>
                <w:szCs w:val="24"/>
              </w:rPr>
              <w:t>Tahun</w:t>
            </w:r>
          </w:p>
        </w:tc>
      </w:tr>
      <w:tr w:rsidR="00251148" w:rsidRPr="0051569C" w:rsidTr="00251148">
        <w:trPr>
          <w:trHeight w:val="247"/>
        </w:trPr>
        <w:tc>
          <w:tcPr>
            <w:tcW w:w="516" w:type="dxa"/>
            <w:vMerge/>
            <w:tcBorders>
              <w:top w:val="single" w:sz="8" w:space="0" w:color="000000"/>
              <w:left w:val="single" w:sz="8" w:space="0" w:color="000000"/>
              <w:bottom w:val="single" w:sz="8" w:space="0" w:color="000000"/>
              <w:right w:val="single" w:sz="8" w:space="0" w:color="000000"/>
            </w:tcBorders>
            <w:hideMark/>
          </w:tcPr>
          <w:p w:rsidR="00251148" w:rsidRPr="0051569C" w:rsidRDefault="00251148" w:rsidP="00251148">
            <w:pPr>
              <w:autoSpaceDE w:val="0"/>
              <w:autoSpaceDN w:val="0"/>
              <w:adjustRightInd w:val="0"/>
              <w:spacing w:line="360" w:lineRule="auto"/>
              <w:ind w:firstLine="1"/>
              <w:jc w:val="center"/>
              <w:rPr>
                <w:rFonts w:cs="Times New Roman+FPEF"/>
                <w:b/>
              </w:rPr>
            </w:pPr>
          </w:p>
        </w:tc>
        <w:tc>
          <w:tcPr>
            <w:tcW w:w="2745" w:type="dxa"/>
            <w:vMerge/>
            <w:tcBorders>
              <w:top w:val="single" w:sz="8" w:space="0" w:color="000000"/>
              <w:left w:val="single" w:sz="8" w:space="0" w:color="000000"/>
              <w:bottom w:val="single" w:sz="8" w:space="0" w:color="000000"/>
              <w:right w:val="single" w:sz="8" w:space="0" w:color="000000"/>
            </w:tcBorders>
            <w:hideMark/>
          </w:tcPr>
          <w:p w:rsidR="00251148" w:rsidRPr="0051569C" w:rsidRDefault="00251148" w:rsidP="00251148">
            <w:pPr>
              <w:autoSpaceDE w:val="0"/>
              <w:autoSpaceDN w:val="0"/>
              <w:adjustRightInd w:val="0"/>
              <w:spacing w:line="360" w:lineRule="auto"/>
              <w:ind w:firstLine="1"/>
              <w:jc w:val="center"/>
              <w:rPr>
                <w:rFonts w:cs="Times New Roman+FPEF"/>
                <w:b/>
              </w:rPr>
            </w:pPr>
          </w:p>
        </w:tc>
        <w:tc>
          <w:tcPr>
            <w:tcW w:w="2410" w:type="dxa"/>
            <w:vMerge/>
            <w:tcBorders>
              <w:left w:val="single" w:sz="8" w:space="0" w:color="000000"/>
              <w:bottom w:val="single" w:sz="8" w:space="0" w:color="000000"/>
              <w:right w:val="single" w:sz="8" w:space="0" w:color="000000"/>
            </w:tcBorders>
          </w:tcPr>
          <w:p w:rsidR="00251148" w:rsidRPr="0051569C" w:rsidRDefault="00251148" w:rsidP="00251148">
            <w:pPr>
              <w:autoSpaceDE w:val="0"/>
              <w:autoSpaceDN w:val="0"/>
              <w:adjustRightInd w:val="0"/>
              <w:spacing w:line="360" w:lineRule="auto"/>
              <w:ind w:firstLine="1"/>
              <w:jc w:val="center"/>
              <w:rPr>
                <w:rFonts w:cs="Times New Roman+FPEF"/>
                <w:b/>
              </w:rPr>
            </w:pPr>
          </w:p>
        </w:tc>
        <w:tc>
          <w:tcPr>
            <w:tcW w:w="1932" w:type="dxa"/>
            <w:vMerge/>
            <w:tcBorders>
              <w:left w:val="single" w:sz="8" w:space="0" w:color="000000"/>
              <w:bottom w:val="single" w:sz="8" w:space="0" w:color="000000"/>
              <w:right w:val="single" w:sz="8" w:space="0" w:color="000000"/>
            </w:tcBorders>
          </w:tcPr>
          <w:p w:rsidR="00251148" w:rsidRPr="0051569C" w:rsidRDefault="00251148" w:rsidP="00251148">
            <w:pPr>
              <w:autoSpaceDE w:val="0"/>
              <w:autoSpaceDN w:val="0"/>
              <w:adjustRightInd w:val="0"/>
              <w:spacing w:line="360" w:lineRule="auto"/>
              <w:ind w:firstLine="1"/>
              <w:jc w:val="center"/>
              <w:rPr>
                <w:rFonts w:cs="Times New Roman+FPEF"/>
              </w:rPr>
            </w:pPr>
          </w:p>
        </w:tc>
        <w:tc>
          <w:tcPr>
            <w:tcW w:w="1985" w:type="dxa"/>
            <w:vMerge/>
            <w:tcBorders>
              <w:top w:val="single" w:sz="8" w:space="0" w:color="000000"/>
              <w:left w:val="single" w:sz="8" w:space="0" w:color="000000"/>
              <w:bottom w:val="single" w:sz="8" w:space="0" w:color="000000"/>
              <w:right w:val="single" w:sz="8" w:space="0" w:color="000000"/>
            </w:tcBorders>
            <w:hideMark/>
          </w:tcPr>
          <w:p w:rsidR="00251148" w:rsidRPr="0051569C" w:rsidRDefault="00251148" w:rsidP="00251148">
            <w:pPr>
              <w:autoSpaceDE w:val="0"/>
              <w:autoSpaceDN w:val="0"/>
              <w:adjustRightInd w:val="0"/>
              <w:spacing w:line="360" w:lineRule="auto"/>
              <w:ind w:firstLine="1"/>
              <w:jc w:val="center"/>
              <w:rPr>
                <w:rFonts w:cs="Times New Roman+FPEF"/>
                <w:b/>
              </w:rPr>
            </w:pPr>
          </w:p>
        </w:tc>
        <w:tc>
          <w:tcPr>
            <w:tcW w:w="850" w:type="dxa"/>
            <w:vMerge/>
            <w:tcBorders>
              <w:left w:val="single" w:sz="8" w:space="0" w:color="000000"/>
              <w:bottom w:val="single" w:sz="8" w:space="0" w:color="000000"/>
              <w:right w:val="single" w:sz="8" w:space="0" w:color="000000"/>
            </w:tcBorders>
          </w:tcPr>
          <w:p w:rsidR="00251148" w:rsidRPr="0051569C" w:rsidRDefault="00251148" w:rsidP="00251148">
            <w:pPr>
              <w:autoSpaceDE w:val="0"/>
              <w:autoSpaceDN w:val="0"/>
              <w:adjustRightInd w:val="0"/>
              <w:spacing w:line="360" w:lineRule="auto"/>
              <w:ind w:firstLine="1"/>
              <w:jc w:val="center"/>
              <w:rPr>
                <w:rFonts w:cs="Times New Roman+FPEF"/>
                <w:b/>
                <w:lang w:val="id-ID"/>
              </w:rPr>
            </w:pPr>
          </w:p>
        </w:tc>
        <w:tc>
          <w:tcPr>
            <w:tcW w:w="1276" w:type="dxa"/>
            <w:vMerge/>
            <w:tcBorders>
              <w:left w:val="single" w:sz="8" w:space="0" w:color="000000"/>
              <w:bottom w:val="single" w:sz="8" w:space="0" w:color="000000"/>
              <w:right w:val="single" w:sz="8" w:space="0" w:color="000000"/>
            </w:tcBorders>
            <w:vAlign w:val="center"/>
          </w:tcPr>
          <w:p w:rsidR="00251148" w:rsidRPr="0051569C" w:rsidRDefault="00251148" w:rsidP="00251148">
            <w:pPr>
              <w:snapToGrid w:val="0"/>
              <w:spacing w:line="360" w:lineRule="auto"/>
              <w:ind w:left="2"/>
              <w:jc w:val="center"/>
              <w:rPr>
                <w:bCs/>
                <w:sz w:val="24"/>
                <w:szCs w:val="24"/>
                <w:lang w:val="sv-SE"/>
              </w:rPr>
            </w:pPr>
          </w:p>
        </w:tc>
        <w:tc>
          <w:tcPr>
            <w:tcW w:w="758" w:type="dxa"/>
            <w:tcBorders>
              <w:top w:val="single" w:sz="4" w:space="0" w:color="auto"/>
              <w:left w:val="single" w:sz="8" w:space="0" w:color="000000"/>
              <w:bottom w:val="single" w:sz="8" w:space="0" w:color="000000"/>
              <w:right w:val="single" w:sz="8" w:space="0" w:color="000000"/>
            </w:tcBorders>
          </w:tcPr>
          <w:p w:rsidR="00251148" w:rsidRPr="0051569C" w:rsidRDefault="00251148" w:rsidP="00251148">
            <w:pPr>
              <w:autoSpaceDE w:val="0"/>
              <w:autoSpaceDN w:val="0"/>
              <w:adjustRightInd w:val="0"/>
              <w:spacing w:line="360" w:lineRule="auto"/>
              <w:ind w:firstLine="1"/>
              <w:jc w:val="center"/>
              <w:rPr>
                <w:rFonts w:cs="Times New Roman+FPEF"/>
                <w:b/>
                <w:lang w:val="id-ID"/>
              </w:rPr>
            </w:pPr>
            <w:r w:rsidRPr="0051569C">
              <w:rPr>
                <w:rFonts w:cs="Times New Roman+FPEF"/>
                <w:b/>
                <w:lang w:val="id-ID"/>
              </w:rPr>
              <w:t>2016</w:t>
            </w: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251148" w:rsidRPr="0051569C" w:rsidRDefault="00251148" w:rsidP="00251148">
            <w:pPr>
              <w:autoSpaceDE w:val="0"/>
              <w:autoSpaceDN w:val="0"/>
              <w:adjustRightInd w:val="0"/>
              <w:spacing w:line="360" w:lineRule="auto"/>
              <w:ind w:firstLine="1"/>
              <w:jc w:val="center"/>
              <w:rPr>
                <w:rFonts w:cs="Times New Roman+FPEF"/>
                <w:b/>
              </w:rPr>
            </w:pPr>
            <w:r w:rsidRPr="0051569C">
              <w:rPr>
                <w:rFonts w:cs="Times New Roman+FPEF"/>
                <w:b/>
                <w:lang w:val="id-ID"/>
              </w:rPr>
              <w:t>2017</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251148" w:rsidRPr="0051569C" w:rsidRDefault="00251148" w:rsidP="00251148">
            <w:pPr>
              <w:autoSpaceDE w:val="0"/>
              <w:autoSpaceDN w:val="0"/>
              <w:adjustRightInd w:val="0"/>
              <w:spacing w:line="360" w:lineRule="auto"/>
              <w:ind w:firstLine="1"/>
              <w:jc w:val="center"/>
              <w:rPr>
                <w:rFonts w:cs="Times New Roman+FPEF"/>
                <w:b/>
              </w:rPr>
            </w:pPr>
            <w:r w:rsidRPr="0051569C">
              <w:rPr>
                <w:rFonts w:cs="Times New Roman+FPEF"/>
                <w:b/>
                <w:lang w:val="id-ID"/>
              </w:rPr>
              <w:t>2018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251148" w:rsidRPr="0051569C" w:rsidRDefault="00251148" w:rsidP="00251148">
            <w:pPr>
              <w:autoSpaceDE w:val="0"/>
              <w:autoSpaceDN w:val="0"/>
              <w:adjustRightInd w:val="0"/>
              <w:spacing w:line="360" w:lineRule="auto"/>
              <w:ind w:firstLine="1"/>
              <w:jc w:val="center"/>
              <w:rPr>
                <w:rFonts w:cs="Times New Roman+FPEF"/>
                <w:b/>
              </w:rPr>
            </w:pPr>
            <w:r w:rsidRPr="0051569C">
              <w:rPr>
                <w:rFonts w:cs="Times New Roman+FPEF"/>
                <w:b/>
                <w:lang w:val="id-ID"/>
              </w:rPr>
              <w:t>2019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251148" w:rsidRPr="0051569C" w:rsidRDefault="00251148" w:rsidP="00251148">
            <w:pPr>
              <w:autoSpaceDE w:val="0"/>
              <w:autoSpaceDN w:val="0"/>
              <w:adjustRightInd w:val="0"/>
              <w:spacing w:line="360" w:lineRule="auto"/>
              <w:ind w:firstLine="1"/>
              <w:jc w:val="center"/>
              <w:rPr>
                <w:rFonts w:cs="Times New Roman+FPEF"/>
                <w:b/>
              </w:rPr>
            </w:pPr>
            <w:r w:rsidRPr="0051569C">
              <w:rPr>
                <w:rFonts w:cs="Times New Roman+FPEF"/>
                <w:b/>
                <w:lang w:val="id-ID"/>
              </w:rPr>
              <w:t>2020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251148" w:rsidRPr="0051569C" w:rsidRDefault="00251148" w:rsidP="00251148">
            <w:pPr>
              <w:autoSpaceDE w:val="0"/>
              <w:autoSpaceDN w:val="0"/>
              <w:adjustRightInd w:val="0"/>
              <w:spacing w:line="360" w:lineRule="auto"/>
              <w:ind w:firstLine="1"/>
              <w:jc w:val="center"/>
              <w:rPr>
                <w:rFonts w:cs="Times New Roman+FPEF"/>
                <w:b/>
              </w:rPr>
            </w:pPr>
            <w:r w:rsidRPr="0051569C">
              <w:rPr>
                <w:rFonts w:cs="Times New Roman+FPEF"/>
                <w:b/>
                <w:lang w:val="id-ID"/>
              </w:rPr>
              <w:t>2021</w:t>
            </w:r>
          </w:p>
        </w:tc>
      </w:tr>
      <w:tr w:rsidR="0096384B" w:rsidRPr="0051569C" w:rsidTr="00937E9F">
        <w:trPr>
          <w:trHeight w:val="275"/>
        </w:trPr>
        <w:tc>
          <w:tcPr>
            <w:tcW w:w="51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96384B" w:rsidRPr="0051569C" w:rsidRDefault="0096384B" w:rsidP="00251148">
            <w:pPr>
              <w:autoSpaceDE w:val="0"/>
              <w:autoSpaceDN w:val="0"/>
              <w:adjustRightInd w:val="0"/>
              <w:spacing w:line="360" w:lineRule="auto"/>
              <w:ind w:firstLine="1"/>
              <w:jc w:val="center"/>
              <w:rPr>
                <w:rFonts w:cs="Times New Roman+FPEF"/>
                <w:b/>
              </w:rPr>
            </w:pPr>
            <w:r w:rsidRPr="0051569C">
              <w:rPr>
                <w:rFonts w:cs="Times New Roman+FPEF"/>
                <w:b/>
              </w:rPr>
              <w:t>(1)</w:t>
            </w:r>
          </w:p>
        </w:tc>
        <w:tc>
          <w:tcPr>
            <w:tcW w:w="2745" w:type="dxa"/>
            <w:tcBorders>
              <w:top w:val="single" w:sz="8" w:space="0" w:color="000000"/>
              <w:left w:val="single" w:sz="8" w:space="0" w:color="000000"/>
              <w:bottom w:val="single" w:sz="4" w:space="0" w:color="auto"/>
              <w:right w:val="single" w:sz="8" w:space="0" w:color="000000"/>
            </w:tcBorders>
            <w:shd w:val="clear" w:color="auto" w:fill="auto"/>
            <w:tcMar>
              <w:top w:w="15" w:type="dxa"/>
              <w:left w:w="72" w:type="dxa"/>
              <w:bottom w:w="0" w:type="dxa"/>
              <w:right w:w="72" w:type="dxa"/>
            </w:tcMar>
            <w:hideMark/>
          </w:tcPr>
          <w:p w:rsidR="0096384B" w:rsidRPr="0051569C" w:rsidRDefault="0096384B" w:rsidP="00251148">
            <w:pPr>
              <w:autoSpaceDE w:val="0"/>
              <w:autoSpaceDN w:val="0"/>
              <w:adjustRightInd w:val="0"/>
              <w:spacing w:line="360" w:lineRule="auto"/>
              <w:ind w:firstLine="1"/>
              <w:jc w:val="center"/>
              <w:rPr>
                <w:rFonts w:cs="Times New Roman+FPEF"/>
                <w:b/>
              </w:rPr>
            </w:pPr>
            <w:r w:rsidRPr="0051569C">
              <w:rPr>
                <w:rFonts w:cs="Times New Roman+FPEF"/>
                <w:b/>
              </w:rPr>
              <w:t>(2)</w:t>
            </w:r>
          </w:p>
        </w:tc>
        <w:tc>
          <w:tcPr>
            <w:tcW w:w="2410" w:type="dxa"/>
            <w:tcBorders>
              <w:top w:val="single" w:sz="8" w:space="0" w:color="000000"/>
              <w:left w:val="single" w:sz="8" w:space="0" w:color="000000"/>
              <w:bottom w:val="single" w:sz="8" w:space="0" w:color="000000"/>
              <w:right w:val="single" w:sz="8" w:space="0" w:color="000000"/>
            </w:tcBorders>
          </w:tcPr>
          <w:p w:rsidR="0096384B" w:rsidRPr="0051569C" w:rsidRDefault="0096384B" w:rsidP="00251148">
            <w:pPr>
              <w:autoSpaceDE w:val="0"/>
              <w:autoSpaceDN w:val="0"/>
              <w:adjustRightInd w:val="0"/>
              <w:spacing w:line="360" w:lineRule="auto"/>
              <w:ind w:firstLine="1"/>
              <w:jc w:val="center"/>
              <w:rPr>
                <w:rFonts w:cs="Times New Roman+FPEF"/>
                <w:b/>
              </w:rPr>
            </w:pPr>
            <w:r w:rsidRPr="0051569C">
              <w:rPr>
                <w:rFonts w:cs="Times New Roman+FPEF"/>
                <w:b/>
              </w:rPr>
              <w:t>(3)</w:t>
            </w:r>
          </w:p>
        </w:tc>
        <w:tc>
          <w:tcPr>
            <w:tcW w:w="1932" w:type="dxa"/>
            <w:tcBorders>
              <w:top w:val="single" w:sz="8" w:space="0" w:color="000000"/>
              <w:left w:val="single" w:sz="8" w:space="0" w:color="000000"/>
              <w:bottom w:val="single" w:sz="8" w:space="0" w:color="000000"/>
              <w:right w:val="single" w:sz="8" w:space="0" w:color="000000"/>
            </w:tcBorders>
          </w:tcPr>
          <w:p w:rsidR="0096384B" w:rsidRPr="0051569C" w:rsidRDefault="0096384B" w:rsidP="00251148">
            <w:pPr>
              <w:autoSpaceDE w:val="0"/>
              <w:autoSpaceDN w:val="0"/>
              <w:adjustRightInd w:val="0"/>
              <w:spacing w:line="360" w:lineRule="auto"/>
              <w:ind w:firstLine="1"/>
              <w:jc w:val="center"/>
              <w:rPr>
                <w:rFonts w:cs="Times New Roman+FPEF"/>
              </w:rPr>
            </w:pPr>
            <w:r w:rsidRPr="0051569C">
              <w:rPr>
                <w:rFonts w:cs="Times New Roman+FPEF"/>
              </w:rPr>
              <w:t>(4)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96384B" w:rsidRPr="0051569C" w:rsidRDefault="0096384B" w:rsidP="00251148">
            <w:pPr>
              <w:tabs>
                <w:tab w:val="left" w:pos="675"/>
                <w:tab w:val="center" w:pos="1062"/>
              </w:tabs>
              <w:autoSpaceDE w:val="0"/>
              <w:autoSpaceDN w:val="0"/>
              <w:adjustRightInd w:val="0"/>
              <w:spacing w:line="360" w:lineRule="auto"/>
              <w:ind w:firstLine="1"/>
              <w:rPr>
                <w:rFonts w:cs="Times New Roman+FPEF"/>
                <w:b/>
              </w:rPr>
            </w:pPr>
            <w:r w:rsidRPr="0051569C">
              <w:rPr>
                <w:rFonts w:cs="Times New Roman+FPEF"/>
                <w:b/>
              </w:rPr>
              <w:tab/>
            </w:r>
            <w:r w:rsidRPr="0051569C">
              <w:rPr>
                <w:rFonts w:cs="Times New Roman+FPEF"/>
                <w:b/>
              </w:rPr>
              <w:tab/>
              <w:t>(5)</w:t>
            </w:r>
          </w:p>
        </w:tc>
        <w:tc>
          <w:tcPr>
            <w:tcW w:w="850" w:type="dxa"/>
            <w:tcBorders>
              <w:top w:val="single" w:sz="8" w:space="0" w:color="000000"/>
              <w:left w:val="single" w:sz="8" w:space="0" w:color="000000"/>
              <w:bottom w:val="single" w:sz="8" w:space="0" w:color="000000"/>
              <w:right w:val="single" w:sz="8" w:space="0" w:color="000000"/>
            </w:tcBorders>
          </w:tcPr>
          <w:p w:rsidR="0096384B" w:rsidRPr="0051569C" w:rsidRDefault="0096384B" w:rsidP="00251148">
            <w:pPr>
              <w:autoSpaceDE w:val="0"/>
              <w:autoSpaceDN w:val="0"/>
              <w:adjustRightInd w:val="0"/>
              <w:spacing w:line="360" w:lineRule="auto"/>
              <w:ind w:firstLine="1"/>
              <w:jc w:val="center"/>
              <w:rPr>
                <w:rFonts w:cs="Times New Roman+FPEF"/>
                <w:b/>
              </w:rPr>
            </w:pPr>
            <w:r w:rsidRPr="0051569C">
              <w:rPr>
                <w:rFonts w:cs="Times New Roman+FPEF"/>
                <w:b/>
              </w:rPr>
              <w:t>(6)</w:t>
            </w:r>
          </w:p>
        </w:tc>
        <w:tc>
          <w:tcPr>
            <w:tcW w:w="1276" w:type="dxa"/>
            <w:tcBorders>
              <w:top w:val="single" w:sz="8" w:space="0" w:color="000000"/>
              <w:left w:val="single" w:sz="8" w:space="0" w:color="000000"/>
              <w:bottom w:val="single" w:sz="8" w:space="0" w:color="000000"/>
              <w:right w:val="single" w:sz="8" w:space="0" w:color="000000"/>
            </w:tcBorders>
          </w:tcPr>
          <w:p w:rsidR="0096384B" w:rsidRPr="0051569C" w:rsidRDefault="0096384B" w:rsidP="00251148">
            <w:pPr>
              <w:autoSpaceDE w:val="0"/>
              <w:autoSpaceDN w:val="0"/>
              <w:adjustRightInd w:val="0"/>
              <w:spacing w:line="360" w:lineRule="auto"/>
              <w:ind w:firstLine="1"/>
              <w:jc w:val="center"/>
              <w:rPr>
                <w:rFonts w:cs="Times New Roman+FPEF"/>
                <w:b/>
              </w:rPr>
            </w:pPr>
            <w:r w:rsidRPr="0051569C">
              <w:rPr>
                <w:rFonts w:cs="Times New Roman+FPEF"/>
                <w:b/>
              </w:rPr>
              <w:t>(7)</w:t>
            </w:r>
          </w:p>
        </w:tc>
        <w:tc>
          <w:tcPr>
            <w:tcW w:w="758" w:type="dxa"/>
            <w:tcBorders>
              <w:top w:val="single" w:sz="8" w:space="0" w:color="000000"/>
              <w:left w:val="single" w:sz="8" w:space="0" w:color="000000"/>
              <w:bottom w:val="single" w:sz="8" w:space="0" w:color="000000"/>
              <w:right w:val="single" w:sz="8" w:space="0" w:color="000000"/>
            </w:tcBorders>
          </w:tcPr>
          <w:p w:rsidR="0096384B" w:rsidRPr="0051569C" w:rsidRDefault="0096384B" w:rsidP="00251148">
            <w:pPr>
              <w:autoSpaceDE w:val="0"/>
              <w:autoSpaceDN w:val="0"/>
              <w:adjustRightInd w:val="0"/>
              <w:spacing w:line="360" w:lineRule="auto"/>
              <w:ind w:firstLine="1"/>
              <w:jc w:val="center"/>
              <w:rPr>
                <w:rFonts w:cs="Times New Roman+FPEF"/>
                <w:b/>
              </w:rPr>
            </w:pPr>
            <w:r w:rsidRPr="0051569C">
              <w:rPr>
                <w:rFonts w:cs="Times New Roman+FPEF"/>
                <w:b/>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autoSpaceDE w:val="0"/>
              <w:autoSpaceDN w:val="0"/>
              <w:adjustRightInd w:val="0"/>
              <w:spacing w:line="360" w:lineRule="auto"/>
              <w:ind w:firstLine="1"/>
              <w:jc w:val="center"/>
              <w:rPr>
                <w:rFonts w:cs="Times New Roman+FPEF"/>
                <w:b/>
              </w:rPr>
            </w:pPr>
            <w:r w:rsidRPr="0051569C">
              <w:rPr>
                <w:rFonts w:cs="Times New Roman+FPEF"/>
                <w:b/>
              </w:rPr>
              <w:t>(9)</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autoSpaceDE w:val="0"/>
              <w:autoSpaceDN w:val="0"/>
              <w:adjustRightInd w:val="0"/>
              <w:spacing w:line="360" w:lineRule="auto"/>
              <w:ind w:firstLine="1"/>
              <w:jc w:val="center"/>
              <w:rPr>
                <w:rFonts w:cs="Times New Roman+FPEF"/>
                <w:b/>
              </w:rPr>
            </w:pPr>
            <w:r w:rsidRPr="0051569C">
              <w:rPr>
                <w:rFonts w:cs="Times New Roman+FPEF"/>
                <w:b/>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autoSpaceDE w:val="0"/>
              <w:autoSpaceDN w:val="0"/>
              <w:adjustRightInd w:val="0"/>
              <w:spacing w:line="360" w:lineRule="auto"/>
              <w:ind w:firstLine="1"/>
              <w:jc w:val="center"/>
              <w:rPr>
                <w:rFonts w:cs="Times New Roman+FPEF"/>
                <w:b/>
              </w:rPr>
            </w:pPr>
            <w:r w:rsidRPr="0051569C">
              <w:rPr>
                <w:rFonts w:cs="Times New Roman+FPEF"/>
                <w:b/>
              </w:rPr>
              <w:t>(11)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autoSpaceDE w:val="0"/>
              <w:autoSpaceDN w:val="0"/>
              <w:adjustRightInd w:val="0"/>
              <w:spacing w:line="360" w:lineRule="auto"/>
              <w:ind w:firstLine="1"/>
              <w:jc w:val="center"/>
              <w:rPr>
                <w:rFonts w:cs="Times New Roman+FPEF"/>
                <w:b/>
                <w:lang w:val="id-ID"/>
              </w:rPr>
            </w:pPr>
            <w:r w:rsidRPr="0051569C">
              <w:rPr>
                <w:rFonts w:cs="Times New Roman+FPEF"/>
                <w:b/>
                <w:lang w:val="id-ID"/>
              </w:rPr>
              <w:t>(8)</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autoSpaceDE w:val="0"/>
              <w:autoSpaceDN w:val="0"/>
              <w:adjustRightInd w:val="0"/>
              <w:spacing w:line="360" w:lineRule="auto"/>
              <w:ind w:firstLine="1"/>
              <w:jc w:val="center"/>
              <w:rPr>
                <w:rFonts w:cs="Times New Roman+FPEF"/>
                <w:b/>
                <w:lang w:val="id-ID"/>
              </w:rPr>
            </w:pPr>
            <w:r w:rsidRPr="0051569C">
              <w:rPr>
                <w:rFonts w:cs="Times New Roman+FPEF"/>
                <w:b/>
                <w:lang w:val="id-ID"/>
              </w:rPr>
              <w:t>(9)</w:t>
            </w:r>
          </w:p>
        </w:tc>
      </w:tr>
      <w:tr w:rsidR="0096384B" w:rsidRPr="0051569C" w:rsidTr="00251148">
        <w:trPr>
          <w:trHeight w:val="916"/>
        </w:trPr>
        <w:tc>
          <w:tcPr>
            <w:tcW w:w="516" w:type="dxa"/>
            <w:tcBorders>
              <w:top w:val="single" w:sz="8" w:space="0" w:color="000000"/>
              <w:left w:val="single" w:sz="8" w:space="0" w:color="000000"/>
              <w:bottom w:val="single" w:sz="4" w:space="0" w:color="auto"/>
              <w:right w:val="single" w:sz="8" w:space="0" w:color="000000"/>
            </w:tcBorders>
            <w:shd w:val="clear" w:color="auto" w:fill="auto"/>
            <w:tcMar>
              <w:top w:w="15" w:type="dxa"/>
              <w:left w:w="72" w:type="dxa"/>
              <w:bottom w:w="0" w:type="dxa"/>
              <w:right w:w="72" w:type="dxa"/>
            </w:tcMar>
            <w:hideMark/>
          </w:tcPr>
          <w:p w:rsidR="0096384B" w:rsidRPr="0051569C" w:rsidRDefault="0096384B" w:rsidP="00251148">
            <w:pPr>
              <w:autoSpaceDE w:val="0"/>
              <w:autoSpaceDN w:val="0"/>
              <w:adjustRightInd w:val="0"/>
              <w:spacing w:line="360" w:lineRule="auto"/>
              <w:ind w:firstLine="1"/>
              <w:jc w:val="center"/>
              <w:rPr>
                <w:rFonts w:cs="Times New Roman+FPEF"/>
              </w:rPr>
            </w:pPr>
            <w:r w:rsidRPr="0051569C">
              <w:rPr>
                <w:rFonts w:cs="Times New Roman+FPEF"/>
              </w:rPr>
              <w:t>1</w:t>
            </w:r>
          </w:p>
          <w:p w:rsidR="0096384B" w:rsidRPr="0051569C" w:rsidRDefault="0096384B" w:rsidP="00251148">
            <w:pPr>
              <w:autoSpaceDE w:val="0"/>
              <w:autoSpaceDN w:val="0"/>
              <w:adjustRightInd w:val="0"/>
              <w:spacing w:line="360" w:lineRule="auto"/>
              <w:ind w:firstLine="1"/>
              <w:jc w:val="center"/>
              <w:rPr>
                <w:rFonts w:cs="Times New Roman+FPEF"/>
              </w:rPr>
            </w:pPr>
          </w:p>
          <w:p w:rsidR="0096384B" w:rsidRPr="0051569C" w:rsidRDefault="0096384B" w:rsidP="00251148">
            <w:pPr>
              <w:autoSpaceDE w:val="0"/>
              <w:autoSpaceDN w:val="0"/>
              <w:adjustRightInd w:val="0"/>
              <w:spacing w:line="360" w:lineRule="auto"/>
              <w:ind w:firstLine="1"/>
              <w:jc w:val="center"/>
              <w:rPr>
                <w:rFonts w:cs="Times New Roman+FPEF"/>
              </w:rPr>
            </w:pPr>
          </w:p>
        </w:tc>
        <w:tc>
          <w:tcPr>
            <w:tcW w:w="2745" w:type="dxa"/>
            <w:tcBorders>
              <w:top w:val="single" w:sz="4" w:space="0" w:color="auto"/>
              <w:left w:val="single" w:sz="8" w:space="0" w:color="000000"/>
              <w:bottom w:val="single" w:sz="4" w:space="0" w:color="auto"/>
              <w:right w:val="single" w:sz="8" w:space="0" w:color="000000"/>
            </w:tcBorders>
            <w:shd w:val="clear" w:color="auto" w:fill="auto"/>
            <w:tcMar>
              <w:top w:w="15" w:type="dxa"/>
              <w:left w:w="72" w:type="dxa"/>
              <w:bottom w:w="0" w:type="dxa"/>
              <w:right w:w="72" w:type="dxa"/>
            </w:tcMar>
            <w:hideMark/>
          </w:tcPr>
          <w:p w:rsidR="0096384B" w:rsidRPr="0051569C" w:rsidRDefault="0096384B" w:rsidP="00251148">
            <w:pPr>
              <w:rPr>
                <w:rFonts w:cs="Calibri"/>
                <w:b/>
                <w:sz w:val="24"/>
                <w:szCs w:val="24"/>
              </w:rPr>
            </w:pPr>
            <w:r w:rsidRPr="0051569C">
              <w:rPr>
                <w:rFonts w:cs="Calibri"/>
                <w:sz w:val="24"/>
                <w:szCs w:val="24"/>
              </w:rPr>
              <w:t>Melindungi pemanfaatan dan pengelolaan SDA dari kerusakan melalui pengendalian pencemaran air,udara dan tanah serta meningkatkan kualitas lingkungan hidup</w:t>
            </w:r>
          </w:p>
          <w:p w:rsidR="0096384B" w:rsidRPr="0051569C" w:rsidRDefault="0096384B" w:rsidP="00251148">
            <w:pPr>
              <w:autoSpaceDE w:val="0"/>
              <w:autoSpaceDN w:val="0"/>
              <w:adjustRightInd w:val="0"/>
              <w:spacing w:line="360" w:lineRule="auto"/>
              <w:ind w:firstLine="1"/>
              <w:rPr>
                <w:rFonts w:cs="Times New Roman+FPEF"/>
              </w:rPr>
            </w:pPr>
          </w:p>
        </w:tc>
        <w:tc>
          <w:tcPr>
            <w:tcW w:w="2410" w:type="dxa"/>
            <w:tcBorders>
              <w:top w:val="single" w:sz="8" w:space="0" w:color="000000"/>
              <w:left w:val="single" w:sz="8" w:space="0" w:color="000000"/>
              <w:bottom w:val="single" w:sz="4" w:space="0" w:color="auto"/>
              <w:right w:val="single" w:sz="8" w:space="0" w:color="000000"/>
            </w:tcBorders>
          </w:tcPr>
          <w:p w:rsidR="0096384B" w:rsidRDefault="0096384B" w:rsidP="00251148">
            <w:pPr>
              <w:autoSpaceDE w:val="0"/>
              <w:autoSpaceDN w:val="0"/>
              <w:adjustRightInd w:val="0"/>
              <w:spacing w:line="360" w:lineRule="auto"/>
              <w:ind w:left="80"/>
              <w:rPr>
                <w:rFonts w:cs="Times New Roman+FPEF"/>
              </w:rPr>
            </w:pPr>
            <w:r w:rsidRPr="0051569C">
              <w:t>Meningkatkan pengawasan dan pengendalian pencemaran air, udara dan tanah serta Optimalisasi pemanfaatan sumberdaya ala</w:t>
            </w:r>
            <w:r w:rsidRPr="0051569C">
              <w:rPr>
                <w:rFonts w:cs="Times New Roman+FPEF"/>
              </w:rPr>
              <w:t>serta masyarakat</w:t>
            </w:r>
          </w:p>
          <w:p w:rsidR="00937E9F" w:rsidRPr="0051569C" w:rsidRDefault="00937E9F" w:rsidP="00251148">
            <w:pPr>
              <w:autoSpaceDE w:val="0"/>
              <w:autoSpaceDN w:val="0"/>
              <w:adjustRightInd w:val="0"/>
              <w:spacing w:line="360" w:lineRule="auto"/>
              <w:ind w:left="80"/>
              <w:rPr>
                <w:rFonts w:cs="Times New Roman+FPEF"/>
              </w:rPr>
            </w:pPr>
          </w:p>
        </w:tc>
        <w:tc>
          <w:tcPr>
            <w:tcW w:w="1932" w:type="dxa"/>
            <w:tcBorders>
              <w:top w:val="single" w:sz="8" w:space="0" w:color="000000"/>
              <w:left w:val="single" w:sz="8" w:space="0" w:color="000000"/>
              <w:bottom w:val="single" w:sz="4" w:space="0" w:color="auto"/>
              <w:right w:val="single" w:sz="8" w:space="0" w:color="000000"/>
            </w:tcBorders>
          </w:tcPr>
          <w:p w:rsidR="0096384B" w:rsidRPr="0051569C" w:rsidRDefault="0096384B" w:rsidP="00251148">
            <w:pPr>
              <w:pStyle w:val="ListParagraph"/>
              <w:snapToGrid w:val="0"/>
              <w:spacing w:line="360" w:lineRule="auto"/>
              <w:ind w:left="93"/>
              <w:rPr>
                <w:bCs/>
                <w:noProof/>
                <w:kern w:val="16"/>
              </w:rPr>
            </w:pPr>
            <w:r w:rsidRPr="0051569C">
              <w:rPr>
                <w:bCs/>
              </w:rPr>
              <w:t>Program Pengendalian Pencemaran dan Perusakan  Lingkungan Hidup</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72" w:type="dxa"/>
              <w:bottom w:w="0" w:type="dxa"/>
              <w:right w:w="72" w:type="dxa"/>
            </w:tcMar>
          </w:tcPr>
          <w:p w:rsidR="0096384B" w:rsidRPr="0051569C" w:rsidRDefault="0096384B" w:rsidP="00251148">
            <w:pPr>
              <w:pStyle w:val="ListParagraph"/>
              <w:snapToGrid w:val="0"/>
              <w:spacing w:line="360" w:lineRule="auto"/>
              <w:ind w:left="93"/>
              <w:rPr>
                <w:bCs/>
                <w:noProof/>
                <w:kern w:val="16"/>
              </w:rPr>
            </w:pPr>
            <w:r w:rsidRPr="0051569C">
              <w:rPr>
                <w:bCs/>
                <w:noProof/>
                <w:kern w:val="16"/>
                <w:lang w:val="id-ID"/>
              </w:rPr>
              <w:t>Prosentase Jumlah Rekomendasi hasil pengawasan yang ditaati</w:t>
            </w:r>
            <w:r w:rsidRPr="0051569C">
              <w:rPr>
                <w:bCs/>
                <w:noProof/>
                <w:kern w:val="16"/>
              </w:rPr>
              <w:t xml:space="preserve"> </w:t>
            </w:r>
          </w:p>
        </w:tc>
        <w:tc>
          <w:tcPr>
            <w:tcW w:w="850" w:type="dxa"/>
            <w:tcBorders>
              <w:top w:val="single" w:sz="8" w:space="0" w:color="000000"/>
              <w:left w:val="single" w:sz="8" w:space="0" w:color="000000"/>
              <w:bottom w:val="single" w:sz="4" w:space="0" w:color="auto"/>
              <w:right w:val="single" w:sz="8" w:space="0" w:color="000000"/>
            </w:tcBorders>
            <w:shd w:val="clear" w:color="auto" w:fill="auto"/>
          </w:tcPr>
          <w:p w:rsidR="0096384B" w:rsidRPr="0051569C" w:rsidRDefault="0096384B" w:rsidP="00251148">
            <w:pPr>
              <w:autoSpaceDE w:val="0"/>
              <w:autoSpaceDN w:val="0"/>
              <w:adjustRightInd w:val="0"/>
              <w:spacing w:line="360" w:lineRule="auto"/>
              <w:jc w:val="center"/>
              <w:rPr>
                <w:rFonts w:cs="Times New Roman+FPEF"/>
                <w:highlight w:val="red"/>
              </w:rPr>
            </w:pPr>
            <w:r w:rsidRPr="0051569C">
              <w:rPr>
                <w:rFonts w:cs="Times New Roman+FPEF"/>
              </w:rPr>
              <w:t>%</w:t>
            </w:r>
          </w:p>
        </w:tc>
        <w:tc>
          <w:tcPr>
            <w:tcW w:w="1276" w:type="dxa"/>
            <w:tcBorders>
              <w:top w:val="single" w:sz="8" w:space="0" w:color="000000"/>
              <w:left w:val="single" w:sz="8" w:space="0" w:color="000000"/>
              <w:bottom w:val="single" w:sz="4" w:space="0" w:color="auto"/>
              <w:right w:val="single" w:sz="8" w:space="0" w:color="000000"/>
            </w:tcBorders>
          </w:tcPr>
          <w:p w:rsidR="0096384B" w:rsidRPr="0051569C" w:rsidRDefault="0096384B" w:rsidP="00251148">
            <w:pPr>
              <w:spacing w:line="360" w:lineRule="auto"/>
              <w:jc w:val="center"/>
              <w:rPr>
                <w:color w:val="000000"/>
                <w:sz w:val="24"/>
                <w:szCs w:val="24"/>
              </w:rPr>
            </w:pPr>
            <w:r w:rsidRPr="0051569C">
              <w:rPr>
                <w:color w:val="000000"/>
                <w:sz w:val="24"/>
                <w:szCs w:val="24"/>
              </w:rPr>
              <w:t>13</w:t>
            </w:r>
          </w:p>
        </w:tc>
        <w:tc>
          <w:tcPr>
            <w:tcW w:w="758" w:type="dxa"/>
            <w:tcBorders>
              <w:top w:val="single" w:sz="8" w:space="0" w:color="000000"/>
              <w:left w:val="single" w:sz="8" w:space="0" w:color="000000"/>
              <w:bottom w:val="single" w:sz="4" w:space="0" w:color="auto"/>
              <w:right w:val="single" w:sz="8" w:space="0" w:color="000000"/>
            </w:tcBorders>
          </w:tcPr>
          <w:p w:rsidR="0096384B" w:rsidRPr="0051569C" w:rsidRDefault="0096384B" w:rsidP="00251148">
            <w:pPr>
              <w:spacing w:line="360" w:lineRule="auto"/>
              <w:ind w:hanging="522"/>
              <w:jc w:val="center"/>
              <w:rPr>
                <w:color w:val="000000"/>
                <w:sz w:val="24"/>
                <w:szCs w:val="24"/>
              </w:rPr>
            </w:pPr>
            <w:r w:rsidRPr="0051569C">
              <w:rPr>
                <w:color w:val="000000"/>
                <w:sz w:val="24"/>
                <w:szCs w:val="24"/>
              </w:rPr>
              <w:t>15</w:t>
            </w: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15" w:type="dxa"/>
              <w:left w:w="72" w:type="dxa"/>
              <w:bottom w:w="0" w:type="dxa"/>
              <w:right w:w="72" w:type="dxa"/>
            </w:tcMar>
          </w:tcPr>
          <w:p w:rsidR="0096384B" w:rsidRPr="0051569C" w:rsidRDefault="0096384B" w:rsidP="00251148">
            <w:pPr>
              <w:spacing w:line="360" w:lineRule="auto"/>
              <w:ind w:hanging="550"/>
              <w:jc w:val="center"/>
              <w:rPr>
                <w:color w:val="000000"/>
                <w:sz w:val="24"/>
                <w:szCs w:val="24"/>
              </w:rPr>
            </w:pPr>
            <w:r w:rsidRPr="0051569C">
              <w:rPr>
                <w:color w:val="000000"/>
                <w:sz w:val="24"/>
                <w:szCs w:val="24"/>
              </w:rPr>
              <w:t>20</w:t>
            </w:r>
          </w:p>
        </w:tc>
        <w:tc>
          <w:tcPr>
            <w:tcW w:w="993" w:type="dxa"/>
            <w:tcBorders>
              <w:top w:val="single" w:sz="8" w:space="0" w:color="000000"/>
              <w:left w:val="single" w:sz="8" w:space="0" w:color="000000"/>
              <w:bottom w:val="single" w:sz="4" w:space="0" w:color="auto"/>
              <w:right w:val="single" w:sz="8" w:space="0" w:color="000000"/>
            </w:tcBorders>
            <w:shd w:val="clear" w:color="auto" w:fill="auto"/>
            <w:tcMar>
              <w:top w:w="15" w:type="dxa"/>
              <w:left w:w="72" w:type="dxa"/>
              <w:bottom w:w="0" w:type="dxa"/>
              <w:right w:w="72" w:type="dxa"/>
            </w:tcMar>
          </w:tcPr>
          <w:p w:rsidR="0096384B" w:rsidRPr="0051569C" w:rsidRDefault="0096384B" w:rsidP="00251148">
            <w:pPr>
              <w:spacing w:line="360" w:lineRule="auto"/>
              <w:ind w:hanging="533"/>
              <w:jc w:val="center"/>
              <w:rPr>
                <w:color w:val="000000"/>
                <w:sz w:val="24"/>
                <w:szCs w:val="24"/>
              </w:rPr>
            </w:pPr>
            <w:r w:rsidRPr="0051569C">
              <w:rPr>
                <w:color w:val="000000"/>
                <w:sz w:val="24"/>
                <w:szCs w:val="24"/>
              </w:rPr>
              <w:t>40</w:t>
            </w: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15" w:type="dxa"/>
              <w:left w:w="72" w:type="dxa"/>
              <w:bottom w:w="0" w:type="dxa"/>
              <w:right w:w="72" w:type="dxa"/>
            </w:tcMar>
          </w:tcPr>
          <w:p w:rsidR="0096384B" w:rsidRPr="0051569C" w:rsidRDefault="0096384B" w:rsidP="00251148">
            <w:pPr>
              <w:spacing w:line="360" w:lineRule="auto"/>
              <w:ind w:hanging="533"/>
              <w:jc w:val="center"/>
              <w:rPr>
                <w:color w:val="000000"/>
                <w:sz w:val="24"/>
                <w:szCs w:val="24"/>
              </w:rPr>
            </w:pPr>
            <w:r w:rsidRPr="0051569C">
              <w:rPr>
                <w:color w:val="000000"/>
                <w:sz w:val="24"/>
                <w:szCs w:val="24"/>
              </w:rPr>
              <w:t>60</w:t>
            </w:r>
          </w:p>
        </w:tc>
        <w:tc>
          <w:tcPr>
            <w:tcW w:w="851" w:type="dxa"/>
            <w:tcBorders>
              <w:top w:val="single" w:sz="8" w:space="0" w:color="000000"/>
              <w:left w:val="single" w:sz="8" w:space="0" w:color="000000"/>
              <w:bottom w:val="single" w:sz="4" w:space="0" w:color="auto"/>
              <w:right w:val="single" w:sz="8" w:space="0" w:color="000000"/>
            </w:tcBorders>
            <w:shd w:val="clear" w:color="auto" w:fill="auto"/>
            <w:tcMar>
              <w:top w:w="15" w:type="dxa"/>
              <w:left w:w="72" w:type="dxa"/>
              <w:bottom w:w="0" w:type="dxa"/>
              <w:right w:w="72" w:type="dxa"/>
            </w:tcMar>
          </w:tcPr>
          <w:p w:rsidR="0096384B" w:rsidRPr="0051569C" w:rsidRDefault="0096384B" w:rsidP="00251148">
            <w:pPr>
              <w:spacing w:line="360" w:lineRule="auto"/>
              <w:ind w:hanging="544"/>
              <w:jc w:val="center"/>
              <w:rPr>
                <w:color w:val="000000"/>
                <w:sz w:val="24"/>
                <w:szCs w:val="24"/>
              </w:rPr>
            </w:pPr>
            <w:r w:rsidRPr="0051569C">
              <w:rPr>
                <w:color w:val="000000"/>
                <w:sz w:val="24"/>
                <w:szCs w:val="24"/>
              </w:rPr>
              <w:t>80</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5" w:type="dxa"/>
              <w:left w:w="72" w:type="dxa"/>
              <w:bottom w:w="0" w:type="dxa"/>
              <w:right w:w="72" w:type="dxa"/>
            </w:tcMar>
          </w:tcPr>
          <w:p w:rsidR="0096384B" w:rsidRPr="0051569C" w:rsidRDefault="0096384B" w:rsidP="00251148">
            <w:pPr>
              <w:spacing w:line="360" w:lineRule="auto"/>
              <w:ind w:hanging="269"/>
              <w:jc w:val="center"/>
              <w:rPr>
                <w:color w:val="000000"/>
                <w:sz w:val="24"/>
                <w:szCs w:val="24"/>
              </w:rPr>
            </w:pPr>
            <w:r w:rsidRPr="0051569C">
              <w:rPr>
                <w:color w:val="000000"/>
                <w:sz w:val="24"/>
                <w:szCs w:val="24"/>
              </w:rPr>
              <w:t>100</w:t>
            </w:r>
          </w:p>
        </w:tc>
      </w:tr>
      <w:tr w:rsidR="0096384B" w:rsidRPr="0051569C" w:rsidTr="00251148">
        <w:trPr>
          <w:trHeight w:val="380"/>
        </w:trPr>
        <w:tc>
          <w:tcPr>
            <w:tcW w:w="516" w:type="dxa"/>
            <w:tcBorders>
              <w:top w:val="single" w:sz="4" w:space="0" w:color="auto"/>
              <w:left w:val="single" w:sz="8" w:space="0" w:color="000000"/>
              <w:bottom w:val="single" w:sz="4" w:space="0" w:color="auto"/>
              <w:right w:val="single" w:sz="8" w:space="0" w:color="000000"/>
            </w:tcBorders>
            <w:shd w:val="clear" w:color="auto" w:fill="auto"/>
            <w:tcMar>
              <w:top w:w="15" w:type="dxa"/>
              <w:left w:w="72" w:type="dxa"/>
              <w:bottom w:w="0" w:type="dxa"/>
              <w:right w:w="72" w:type="dxa"/>
            </w:tcMar>
            <w:hideMark/>
          </w:tcPr>
          <w:p w:rsidR="0096384B" w:rsidRPr="0051569C" w:rsidRDefault="0096384B" w:rsidP="00251148">
            <w:pPr>
              <w:autoSpaceDE w:val="0"/>
              <w:autoSpaceDN w:val="0"/>
              <w:adjustRightInd w:val="0"/>
              <w:spacing w:line="360" w:lineRule="auto"/>
              <w:ind w:firstLine="1"/>
              <w:jc w:val="center"/>
              <w:rPr>
                <w:rFonts w:cs="Times New Roman+FPEF"/>
                <w:lang w:val="id-ID"/>
              </w:rPr>
            </w:pPr>
            <w:r w:rsidRPr="0051569C">
              <w:rPr>
                <w:rFonts w:cs="Times New Roman+FPEF"/>
                <w:lang w:val="id-ID"/>
              </w:rPr>
              <w:lastRenderedPageBreak/>
              <w:t>2</w:t>
            </w:r>
          </w:p>
        </w:tc>
        <w:tc>
          <w:tcPr>
            <w:tcW w:w="2745" w:type="dxa"/>
            <w:vMerge w:val="restart"/>
            <w:tcBorders>
              <w:top w:val="single" w:sz="4" w:space="0" w:color="auto"/>
              <w:left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autoSpaceDE w:val="0"/>
              <w:autoSpaceDN w:val="0"/>
              <w:adjustRightInd w:val="0"/>
              <w:spacing w:line="360" w:lineRule="auto"/>
              <w:ind w:firstLine="1"/>
              <w:rPr>
                <w:rFonts w:cs="Times New Roman+FPEF"/>
              </w:rPr>
            </w:pPr>
          </w:p>
        </w:tc>
        <w:tc>
          <w:tcPr>
            <w:tcW w:w="2410" w:type="dxa"/>
            <w:vMerge w:val="restart"/>
            <w:tcBorders>
              <w:top w:val="single" w:sz="4" w:space="0" w:color="auto"/>
              <w:left w:val="single" w:sz="8" w:space="0" w:color="000000"/>
              <w:right w:val="single" w:sz="8" w:space="0" w:color="000000"/>
            </w:tcBorders>
          </w:tcPr>
          <w:p w:rsidR="0096384B" w:rsidRPr="0051569C" w:rsidRDefault="0096384B" w:rsidP="00251148">
            <w:pPr>
              <w:autoSpaceDE w:val="0"/>
              <w:autoSpaceDN w:val="0"/>
              <w:adjustRightInd w:val="0"/>
              <w:spacing w:line="360" w:lineRule="auto"/>
              <w:rPr>
                <w:rFonts w:cs="Times New Roman+FPEF"/>
              </w:rPr>
            </w:pPr>
          </w:p>
        </w:tc>
        <w:tc>
          <w:tcPr>
            <w:tcW w:w="1932" w:type="dxa"/>
            <w:tcBorders>
              <w:top w:val="single" w:sz="4" w:space="0" w:color="auto"/>
              <w:left w:val="single" w:sz="8" w:space="0" w:color="000000"/>
              <w:bottom w:val="single" w:sz="8" w:space="0" w:color="000000"/>
              <w:right w:val="single" w:sz="8" w:space="0" w:color="000000"/>
            </w:tcBorders>
          </w:tcPr>
          <w:p w:rsidR="0096384B" w:rsidRPr="0051569C" w:rsidRDefault="0096384B" w:rsidP="00251148">
            <w:pPr>
              <w:pStyle w:val="ListParagraph"/>
              <w:snapToGrid w:val="0"/>
              <w:spacing w:line="360" w:lineRule="auto"/>
              <w:ind w:left="93"/>
              <w:rPr>
                <w:lang w:val="id-ID"/>
              </w:rPr>
            </w:pPr>
            <w:r w:rsidRPr="0051569C">
              <w:rPr>
                <w:bCs/>
              </w:rPr>
              <w:t>Program Konservasi Sumber Daya Alam terkonservasi</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pStyle w:val="ListParagraph"/>
              <w:snapToGrid w:val="0"/>
              <w:spacing w:line="360" w:lineRule="auto"/>
              <w:ind w:left="93"/>
              <w:rPr>
                <w:lang w:val="id-ID"/>
              </w:rPr>
            </w:pPr>
            <w:r w:rsidRPr="0051569C">
              <w:rPr>
                <w:bCs/>
              </w:rPr>
              <w:t>Jumlah Sumber Daya Alam yang terkonservasi</w:t>
            </w:r>
          </w:p>
        </w:tc>
        <w:tc>
          <w:tcPr>
            <w:tcW w:w="850" w:type="dxa"/>
            <w:tcBorders>
              <w:top w:val="single" w:sz="8" w:space="0" w:color="000000"/>
              <w:left w:val="single" w:sz="8" w:space="0" w:color="000000"/>
              <w:bottom w:val="single" w:sz="8" w:space="0" w:color="000000"/>
              <w:right w:val="single" w:sz="8" w:space="0" w:color="000000"/>
            </w:tcBorders>
          </w:tcPr>
          <w:p w:rsidR="0096384B" w:rsidRPr="0051569C" w:rsidRDefault="0096384B" w:rsidP="00251148">
            <w:pPr>
              <w:autoSpaceDE w:val="0"/>
              <w:autoSpaceDN w:val="0"/>
              <w:adjustRightInd w:val="0"/>
              <w:spacing w:line="360" w:lineRule="auto"/>
              <w:jc w:val="center"/>
              <w:rPr>
                <w:rFonts w:cs="Times New Roman+FPEF"/>
                <w:lang w:val="id-ID"/>
              </w:rPr>
            </w:pPr>
            <w:r w:rsidRPr="0051569C">
              <w:rPr>
                <w:rFonts w:cs="Times New Roman+FPEF"/>
                <w:lang w:val="id-ID"/>
              </w:rPr>
              <w:t>jenis</w:t>
            </w:r>
          </w:p>
        </w:tc>
        <w:tc>
          <w:tcPr>
            <w:tcW w:w="1276" w:type="dxa"/>
            <w:tcBorders>
              <w:top w:val="single" w:sz="8" w:space="0" w:color="000000"/>
              <w:left w:val="single" w:sz="8" w:space="0" w:color="000000"/>
              <w:bottom w:val="single" w:sz="8" w:space="0" w:color="000000"/>
              <w:right w:val="single" w:sz="8" w:space="0" w:color="000000"/>
            </w:tcBorders>
          </w:tcPr>
          <w:p w:rsidR="0096384B" w:rsidRPr="0051569C" w:rsidRDefault="0096384B" w:rsidP="00251148">
            <w:pPr>
              <w:snapToGrid w:val="0"/>
              <w:spacing w:line="360" w:lineRule="auto"/>
              <w:ind w:left="-428"/>
              <w:jc w:val="center"/>
              <w:rPr>
                <w:bCs/>
                <w:sz w:val="24"/>
                <w:szCs w:val="24"/>
              </w:rPr>
            </w:pPr>
            <w:r w:rsidRPr="0051569C">
              <w:rPr>
                <w:bCs/>
                <w:sz w:val="24"/>
                <w:szCs w:val="24"/>
              </w:rPr>
              <w:t>4</w:t>
            </w:r>
          </w:p>
        </w:tc>
        <w:tc>
          <w:tcPr>
            <w:tcW w:w="758" w:type="dxa"/>
            <w:tcBorders>
              <w:top w:val="single" w:sz="8" w:space="0" w:color="000000"/>
              <w:left w:val="single" w:sz="8" w:space="0" w:color="000000"/>
              <w:bottom w:val="single" w:sz="8" w:space="0" w:color="000000"/>
              <w:right w:val="single" w:sz="8" w:space="0" w:color="000000"/>
            </w:tcBorders>
          </w:tcPr>
          <w:p w:rsidR="0096384B" w:rsidRPr="0051569C" w:rsidRDefault="0096384B" w:rsidP="00251148">
            <w:pPr>
              <w:snapToGrid w:val="0"/>
              <w:spacing w:line="360" w:lineRule="auto"/>
              <w:ind w:left="-527" w:right="-157"/>
              <w:jc w:val="center"/>
              <w:rPr>
                <w:bCs/>
                <w:sz w:val="24"/>
                <w:szCs w:val="24"/>
              </w:rPr>
            </w:pPr>
            <w:r w:rsidRPr="0051569C">
              <w:rPr>
                <w:bCs/>
                <w:sz w:val="24"/>
                <w:szCs w:val="24"/>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snapToGrid w:val="0"/>
              <w:spacing w:line="360" w:lineRule="auto"/>
              <w:ind w:left="-616" w:right="-65"/>
              <w:jc w:val="center"/>
              <w:rPr>
                <w:bCs/>
                <w:sz w:val="24"/>
                <w:szCs w:val="24"/>
              </w:rPr>
            </w:pPr>
            <w:r w:rsidRPr="0051569C">
              <w:rPr>
                <w:bCs/>
                <w:sz w:val="24"/>
                <w:szCs w:val="24"/>
              </w:rPr>
              <w:t>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snapToGrid w:val="0"/>
              <w:spacing w:line="360" w:lineRule="auto"/>
              <w:ind w:left="-637" w:right="-105"/>
              <w:jc w:val="center"/>
              <w:rPr>
                <w:bCs/>
                <w:sz w:val="24"/>
                <w:szCs w:val="24"/>
              </w:rPr>
            </w:pPr>
            <w:r w:rsidRPr="0051569C">
              <w:rPr>
                <w:bCs/>
                <w:sz w:val="24"/>
                <w:szCs w:val="24"/>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snapToGrid w:val="0"/>
              <w:spacing w:line="360" w:lineRule="auto"/>
              <w:ind w:left="-596" w:right="-135"/>
              <w:jc w:val="center"/>
              <w:rPr>
                <w:bCs/>
                <w:sz w:val="24"/>
                <w:szCs w:val="24"/>
              </w:rPr>
            </w:pPr>
            <w:r w:rsidRPr="0051569C">
              <w:rPr>
                <w:bCs/>
                <w:sz w:val="24"/>
                <w:szCs w:val="24"/>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snapToGrid w:val="0"/>
              <w:spacing w:line="360" w:lineRule="auto"/>
              <w:ind w:left="-504" w:right="-121"/>
              <w:jc w:val="center"/>
              <w:rPr>
                <w:bCs/>
                <w:sz w:val="24"/>
                <w:szCs w:val="24"/>
              </w:rPr>
            </w:pPr>
            <w:r w:rsidRPr="0051569C">
              <w:rPr>
                <w:bCs/>
                <w:sz w:val="24"/>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snapToGrid w:val="0"/>
              <w:spacing w:line="360" w:lineRule="auto"/>
              <w:ind w:left="-428"/>
              <w:jc w:val="center"/>
              <w:rPr>
                <w:sz w:val="24"/>
                <w:szCs w:val="24"/>
              </w:rPr>
            </w:pPr>
            <w:r w:rsidRPr="0051569C">
              <w:rPr>
                <w:sz w:val="24"/>
                <w:szCs w:val="24"/>
              </w:rPr>
              <w:t>4</w:t>
            </w:r>
          </w:p>
        </w:tc>
      </w:tr>
      <w:tr w:rsidR="0096384B" w:rsidRPr="0051569C" w:rsidTr="00251148">
        <w:trPr>
          <w:trHeight w:val="2062"/>
        </w:trPr>
        <w:tc>
          <w:tcPr>
            <w:tcW w:w="516" w:type="dxa"/>
            <w:tcBorders>
              <w:top w:val="single" w:sz="4" w:space="0" w:color="auto"/>
              <w:left w:val="single" w:sz="8" w:space="0" w:color="000000"/>
              <w:bottom w:val="single" w:sz="4" w:space="0" w:color="auto"/>
              <w:right w:val="single" w:sz="8" w:space="0" w:color="000000"/>
            </w:tcBorders>
            <w:shd w:val="clear" w:color="auto" w:fill="auto"/>
            <w:tcMar>
              <w:top w:w="15" w:type="dxa"/>
              <w:left w:w="72" w:type="dxa"/>
              <w:bottom w:w="0" w:type="dxa"/>
              <w:right w:w="72" w:type="dxa"/>
            </w:tcMar>
            <w:hideMark/>
          </w:tcPr>
          <w:p w:rsidR="0096384B" w:rsidRPr="0051569C" w:rsidRDefault="0096384B" w:rsidP="00251148">
            <w:pPr>
              <w:autoSpaceDE w:val="0"/>
              <w:autoSpaceDN w:val="0"/>
              <w:adjustRightInd w:val="0"/>
              <w:spacing w:line="360" w:lineRule="auto"/>
              <w:ind w:firstLine="1"/>
              <w:jc w:val="center"/>
              <w:rPr>
                <w:rFonts w:cs="Times New Roman+FPEF"/>
              </w:rPr>
            </w:pPr>
            <w:r w:rsidRPr="0051569C">
              <w:rPr>
                <w:rFonts w:cs="Times New Roman+FPEF"/>
              </w:rPr>
              <w:t>3</w:t>
            </w:r>
          </w:p>
        </w:tc>
        <w:tc>
          <w:tcPr>
            <w:tcW w:w="2745" w:type="dxa"/>
            <w:vMerge/>
            <w:tcBorders>
              <w:left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autoSpaceDE w:val="0"/>
              <w:autoSpaceDN w:val="0"/>
              <w:adjustRightInd w:val="0"/>
              <w:spacing w:line="360" w:lineRule="auto"/>
              <w:ind w:firstLine="1"/>
              <w:rPr>
                <w:rFonts w:cs="Times New Roman+FPEF"/>
              </w:rPr>
            </w:pPr>
          </w:p>
        </w:tc>
        <w:tc>
          <w:tcPr>
            <w:tcW w:w="2410" w:type="dxa"/>
            <w:vMerge/>
            <w:tcBorders>
              <w:left w:val="single" w:sz="8" w:space="0" w:color="000000"/>
              <w:right w:val="single" w:sz="8" w:space="0" w:color="000000"/>
            </w:tcBorders>
          </w:tcPr>
          <w:p w:rsidR="0096384B" w:rsidRPr="0051569C" w:rsidRDefault="0096384B" w:rsidP="00251148">
            <w:pPr>
              <w:autoSpaceDE w:val="0"/>
              <w:autoSpaceDN w:val="0"/>
              <w:adjustRightInd w:val="0"/>
              <w:spacing w:line="360" w:lineRule="auto"/>
              <w:rPr>
                <w:rFonts w:cs="Times New Roman+FPEF"/>
              </w:rPr>
            </w:pPr>
          </w:p>
        </w:tc>
        <w:tc>
          <w:tcPr>
            <w:tcW w:w="1932" w:type="dxa"/>
            <w:tcBorders>
              <w:top w:val="single" w:sz="8" w:space="0" w:color="000000"/>
              <w:left w:val="single" w:sz="8" w:space="0" w:color="000000"/>
              <w:right w:val="single" w:sz="8" w:space="0" w:color="000000"/>
            </w:tcBorders>
          </w:tcPr>
          <w:p w:rsidR="0096384B" w:rsidRPr="0051569C" w:rsidRDefault="0096384B" w:rsidP="00251148">
            <w:pPr>
              <w:pStyle w:val="ListParagraph"/>
              <w:snapToGrid w:val="0"/>
              <w:spacing w:line="360" w:lineRule="auto"/>
              <w:ind w:left="93"/>
            </w:pPr>
            <w:r w:rsidRPr="0051569C">
              <w:rPr>
                <w:bCs/>
              </w:rPr>
              <w:t>Program Peningkatan Kualitas dan Akses Informasi Sumber Daya Alam dan Lingkungan Hidup</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pStyle w:val="ListParagraph"/>
              <w:snapToGrid w:val="0"/>
              <w:spacing w:line="360" w:lineRule="auto"/>
              <w:ind w:left="93"/>
            </w:pPr>
            <w:r w:rsidRPr="0051569C">
              <w:t>Jumlah akses informasi dan data sumberdaya alam dan lingkungan hidup  yang tersedia</w:t>
            </w:r>
          </w:p>
        </w:tc>
        <w:tc>
          <w:tcPr>
            <w:tcW w:w="850" w:type="dxa"/>
            <w:tcBorders>
              <w:top w:val="single" w:sz="8" w:space="0" w:color="000000"/>
              <w:left w:val="single" w:sz="8" w:space="0" w:color="000000"/>
              <w:bottom w:val="single" w:sz="8" w:space="0" w:color="000000"/>
              <w:right w:val="single" w:sz="8" w:space="0" w:color="000000"/>
            </w:tcBorders>
          </w:tcPr>
          <w:p w:rsidR="0096384B" w:rsidRPr="0051569C" w:rsidRDefault="0096384B" w:rsidP="00251148">
            <w:pPr>
              <w:autoSpaceDE w:val="0"/>
              <w:autoSpaceDN w:val="0"/>
              <w:adjustRightInd w:val="0"/>
              <w:spacing w:line="360" w:lineRule="auto"/>
              <w:ind w:firstLine="1"/>
              <w:jc w:val="center"/>
              <w:rPr>
                <w:rFonts w:cs="Times New Roman+FPEF"/>
                <w:lang w:val="id-ID"/>
              </w:rPr>
            </w:pPr>
            <w:r w:rsidRPr="0051569C">
              <w:rPr>
                <w:rFonts w:cs="Times New Roman+FPEF"/>
                <w:lang w:val="id-ID"/>
              </w:rPr>
              <w:t>jenis</w:t>
            </w:r>
          </w:p>
        </w:tc>
        <w:tc>
          <w:tcPr>
            <w:tcW w:w="1276" w:type="dxa"/>
            <w:tcBorders>
              <w:top w:val="single" w:sz="8" w:space="0" w:color="000000"/>
              <w:left w:val="single" w:sz="8" w:space="0" w:color="000000"/>
              <w:bottom w:val="single" w:sz="8" w:space="0" w:color="000000"/>
              <w:right w:val="single" w:sz="8" w:space="0" w:color="000000"/>
            </w:tcBorders>
          </w:tcPr>
          <w:p w:rsidR="0096384B" w:rsidRPr="0051569C" w:rsidRDefault="0096384B" w:rsidP="00251148">
            <w:pPr>
              <w:snapToGrid w:val="0"/>
              <w:spacing w:line="360" w:lineRule="auto"/>
              <w:ind w:left="-428"/>
              <w:jc w:val="center"/>
              <w:rPr>
                <w:bCs/>
                <w:sz w:val="24"/>
                <w:szCs w:val="24"/>
              </w:rPr>
            </w:pPr>
            <w:r w:rsidRPr="0051569C">
              <w:rPr>
                <w:bCs/>
                <w:sz w:val="24"/>
                <w:szCs w:val="24"/>
              </w:rPr>
              <w:t>6</w:t>
            </w:r>
          </w:p>
        </w:tc>
        <w:tc>
          <w:tcPr>
            <w:tcW w:w="758" w:type="dxa"/>
            <w:tcBorders>
              <w:top w:val="single" w:sz="8" w:space="0" w:color="000000"/>
              <w:left w:val="single" w:sz="8" w:space="0" w:color="000000"/>
              <w:bottom w:val="single" w:sz="8" w:space="0" w:color="000000"/>
              <w:right w:val="single" w:sz="8" w:space="0" w:color="000000"/>
            </w:tcBorders>
          </w:tcPr>
          <w:p w:rsidR="0096384B" w:rsidRPr="0051569C" w:rsidRDefault="0096384B" w:rsidP="00251148">
            <w:pPr>
              <w:snapToGrid w:val="0"/>
              <w:spacing w:line="360" w:lineRule="auto"/>
              <w:ind w:left="-527" w:right="-157"/>
              <w:jc w:val="center"/>
              <w:rPr>
                <w:bCs/>
                <w:sz w:val="24"/>
                <w:szCs w:val="24"/>
              </w:rPr>
            </w:pPr>
            <w:r w:rsidRPr="0051569C">
              <w:rPr>
                <w:bCs/>
                <w:sz w:val="24"/>
                <w:szCs w:val="24"/>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snapToGrid w:val="0"/>
              <w:spacing w:line="360" w:lineRule="auto"/>
              <w:ind w:left="-616" w:right="-65"/>
              <w:jc w:val="center"/>
              <w:rPr>
                <w:bCs/>
                <w:sz w:val="24"/>
                <w:szCs w:val="24"/>
              </w:rPr>
            </w:pPr>
            <w:r w:rsidRPr="0051569C">
              <w:rPr>
                <w:bCs/>
                <w:sz w:val="24"/>
                <w:szCs w:val="24"/>
              </w:rPr>
              <w:t>6</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snapToGrid w:val="0"/>
              <w:spacing w:line="360" w:lineRule="auto"/>
              <w:ind w:left="-637" w:right="-105"/>
              <w:jc w:val="center"/>
              <w:rPr>
                <w:bCs/>
                <w:sz w:val="24"/>
                <w:szCs w:val="24"/>
              </w:rPr>
            </w:pPr>
            <w:r w:rsidRPr="0051569C">
              <w:rPr>
                <w:bCs/>
                <w:sz w:val="24"/>
                <w:szCs w:val="24"/>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snapToGrid w:val="0"/>
              <w:spacing w:line="360" w:lineRule="auto"/>
              <w:ind w:left="-596" w:right="-135"/>
              <w:jc w:val="center"/>
              <w:rPr>
                <w:bCs/>
                <w:sz w:val="24"/>
                <w:szCs w:val="24"/>
              </w:rPr>
            </w:pPr>
            <w:r w:rsidRPr="0051569C">
              <w:rPr>
                <w:bCs/>
                <w:sz w:val="24"/>
                <w:szCs w:val="24"/>
              </w:rPr>
              <w:t>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snapToGrid w:val="0"/>
              <w:spacing w:line="360" w:lineRule="auto"/>
              <w:ind w:left="-504" w:right="-121"/>
              <w:jc w:val="center"/>
              <w:rPr>
                <w:bCs/>
                <w:sz w:val="24"/>
                <w:szCs w:val="24"/>
              </w:rPr>
            </w:pPr>
            <w:r w:rsidRPr="0051569C">
              <w:rPr>
                <w:bCs/>
                <w:sz w:val="24"/>
                <w:szCs w:val="24"/>
              </w:rPr>
              <w:t>6</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snapToGrid w:val="0"/>
              <w:spacing w:line="360" w:lineRule="auto"/>
              <w:ind w:left="-428"/>
              <w:jc w:val="center"/>
              <w:rPr>
                <w:sz w:val="24"/>
                <w:szCs w:val="24"/>
              </w:rPr>
            </w:pPr>
            <w:r w:rsidRPr="0051569C">
              <w:rPr>
                <w:sz w:val="24"/>
                <w:szCs w:val="24"/>
              </w:rPr>
              <w:t>6</w:t>
            </w:r>
          </w:p>
        </w:tc>
      </w:tr>
      <w:tr w:rsidR="0096384B" w:rsidRPr="0051569C" w:rsidTr="00251148">
        <w:trPr>
          <w:trHeight w:val="1083"/>
        </w:trPr>
        <w:tc>
          <w:tcPr>
            <w:tcW w:w="51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96384B" w:rsidRPr="0051569C" w:rsidRDefault="0096384B" w:rsidP="00251148">
            <w:pPr>
              <w:autoSpaceDE w:val="0"/>
              <w:autoSpaceDN w:val="0"/>
              <w:adjustRightInd w:val="0"/>
              <w:spacing w:line="360" w:lineRule="auto"/>
              <w:ind w:firstLine="1"/>
              <w:jc w:val="center"/>
              <w:rPr>
                <w:rFonts w:cs="Times New Roman+FPEF"/>
              </w:rPr>
            </w:pPr>
            <w:r w:rsidRPr="0051569C">
              <w:rPr>
                <w:rFonts w:cs="Times New Roman+FPEF"/>
                <w:lang w:val="id-ID"/>
              </w:rPr>
              <w:t>4</w:t>
            </w:r>
          </w:p>
        </w:tc>
        <w:tc>
          <w:tcPr>
            <w:tcW w:w="2745" w:type="dxa"/>
            <w:vMerge/>
            <w:tcBorders>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autoSpaceDE w:val="0"/>
              <w:autoSpaceDN w:val="0"/>
              <w:adjustRightInd w:val="0"/>
              <w:spacing w:line="360" w:lineRule="auto"/>
              <w:rPr>
                <w:rFonts w:cs="Times New Roman+FPEF"/>
              </w:rPr>
            </w:pPr>
          </w:p>
        </w:tc>
        <w:tc>
          <w:tcPr>
            <w:tcW w:w="2410" w:type="dxa"/>
            <w:vMerge/>
            <w:tcBorders>
              <w:left w:val="single" w:sz="8" w:space="0" w:color="000000"/>
              <w:bottom w:val="single" w:sz="8" w:space="0" w:color="000000"/>
              <w:right w:val="single" w:sz="8" w:space="0" w:color="000000"/>
            </w:tcBorders>
          </w:tcPr>
          <w:p w:rsidR="0096384B" w:rsidRPr="0051569C" w:rsidRDefault="0096384B" w:rsidP="00251148">
            <w:pPr>
              <w:autoSpaceDE w:val="0"/>
              <w:autoSpaceDN w:val="0"/>
              <w:adjustRightInd w:val="0"/>
              <w:spacing w:line="360" w:lineRule="auto"/>
              <w:rPr>
                <w:rFonts w:cs="Times New Roman+FPEF"/>
              </w:rPr>
            </w:pPr>
          </w:p>
        </w:tc>
        <w:tc>
          <w:tcPr>
            <w:tcW w:w="1932" w:type="dxa"/>
            <w:tcBorders>
              <w:top w:val="single" w:sz="8" w:space="0" w:color="000000"/>
              <w:left w:val="single" w:sz="8" w:space="0" w:color="000000"/>
              <w:bottom w:val="single" w:sz="8" w:space="0" w:color="000000"/>
              <w:right w:val="single" w:sz="8" w:space="0" w:color="000000"/>
            </w:tcBorders>
          </w:tcPr>
          <w:p w:rsidR="0096384B" w:rsidRPr="0051569C" w:rsidRDefault="0096384B" w:rsidP="00937E9F">
            <w:pPr>
              <w:pStyle w:val="ListParagraph"/>
              <w:snapToGrid w:val="0"/>
              <w:spacing w:line="360" w:lineRule="auto"/>
              <w:ind w:left="93"/>
            </w:pPr>
            <w:r w:rsidRPr="0051569C">
              <w:rPr>
                <w:bCs/>
              </w:rPr>
              <w:t>Program Peningkatan Pengendalian Polusi</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pStyle w:val="ListParagraph"/>
              <w:snapToGrid w:val="0"/>
              <w:spacing w:line="360" w:lineRule="auto"/>
              <w:ind w:left="93"/>
            </w:pPr>
            <w:r w:rsidRPr="0051569C">
              <w:t xml:space="preserve">Terpantaunya gas rumah kaca </w:t>
            </w:r>
            <w:r w:rsidRPr="0051569C">
              <w:rPr>
                <w:lang w:val="id-ID"/>
              </w:rPr>
              <w:t xml:space="preserve">di </w:t>
            </w:r>
            <w:r w:rsidRPr="0051569C">
              <w:t xml:space="preserve">5 sektor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96384B" w:rsidRPr="0051569C" w:rsidRDefault="0096384B" w:rsidP="00251148">
            <w:pPr>
              <w:autoSpaceDE w:val="0"/>
              <w:autoSpaceDN w:val="0"/>
              <w:adjustRightInd w:val="0"/>
              <w:spacing w:line="360" w:lineRule="auto"/>
              <w:jc w:val="center"/>
              <w:rPr>
                <w:rFonts w:cs="Times New Roman+FPEF"/>
              </w:rPr>
            </w:pPr>
            <w:r w:rsidRPr="0051569C">
              <w:rPr>
                <w:rFonts w:cs="Times New Roman+FPEF"/>
              </w:rPr>
              <w:t>%</w:t>
            </w:r>
          </w:p>
        </w:tc>
        <w:tc>
          <w:tcPr>
            <w:tcW w:w="1276" w:type="dxa"/>
            <w:tcBorders>
              <w:top w:val="single" w:sz="8" w:space="0" w:color="000000"/>
              <w:left w:val="single" w:sz="8" w:space="0" w:color="000000"/>
              <w:bottom w:val="single" w:sz="8" w:space="0" w:color="000000"/>
              <w:right w:val="single" w:sz="8" w:space="0" w:color="000000"/>
            </w:tcBorders>
          </w:tcPr>
          <w:p w:rsidR="0096384B" w:rsidRPr="0051569C" w:rsidRDefault="0096384B" w:rsidP="00251148">
            <w:pPr>
              <w:snapToGrid w:val="0"/>
              <w:spacing w:line="360" w:lineRule="auto"/>
              <w:ind w:left="-428"/>
              <w:jc w:val="center"/>
              <w:rPr>
                <w:bCs/>
                <w:sz w:val="24"/>
                <w:szCs w:val="24"/>
              </w:rPr>
            </w:pPr>
            <w:r w:rsidRPr="0051569C">
              <w:rPr>
                <w:bCs/>
                <w:sz w:val="24"/>
                <w:szCs w:val="24"/>
              </w:rPr>
              <w:t>100</w:t>
            </w:r>
          </w:p>
        </w:tc>
        <w:tc>
          <w:tcPr>
            <w:tcW w:w="758" w:type="dxa"/>
            <w:tcBorders>
              <w:top w:val="single" w:sz="8" w:space="0" w:color="000000"/>
              <w:left w:val="single" w:sz="8" w:space="0" w:color="000000"/>
              <w:bottom w:val="single" w:sz="8" w:space="0" w:color="000000"/>
              <w:right w:val="single" w:sz="8" w:space="0" w:color="000000"/>
            </w:tcBorders>
          </w:tcPr>
          <w:p w:rsidR="0096384B" w:rsidRPr="0051569C" w:rsidRDefault="0096384B" w:rsidP="00251148">
            <w:pPr>
              <w:snapToGrid w:val="0"/>
              <w:spacing w:line="360" w:lineRule="auto"/>
              <w:ind w:left="-527" w:right="-157"/>
              <w:jc w:val="center"/>
              <w:rPr>
                <w:bCs/>
                <w:sz w:val="24"/>
                <w:szCs w:val="24"/>
              </w:rPr>
            </w:pPr>
            <w:r w:rsidRPr="0051569C">
              <w:rPr>
                <w:bCs/>
                <w:sz w:val="24"/>
                <w:szCs w:val="24"/>
              </w:rPr>
              <w:t>100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snapToGrid w:val="0"/>
              <w:spacing w:line="360" w:lineRule="auto"/>
              <w:ind w:left="-616" w:right="-65"/>
              <w:jc w:val="center"/>
              <w:rPr>
                <w:bCs/>
                <w:sz w:val="24"/>
                <w:szCs w:val="24"/>
              </w:rPr>
            </w:pPr>
            <w:r w:rsidRPr="0051569C">
              <w:rPr>
                <w:bCs/>
                <w:sz w:val="24"/>
                <w:szCs w:val="24"/>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snapToGrid w:val="0"/>
              <w:spacing w:line="360" w:lineRule="auto"/>
              <w:ind w:left="-637" w:right="-105"/>
              <w:jc w:val="center"/>
              <w:rPr>
                <w:bCs/>
                <w:sz w:val="24"/>
                <w:szCs w:val="24"/>
              </w:rPr>
            </w:pPr>
            <w:r w:rsidRPr="0051569C">
              <w:rPr>
                <w:bCs/>
                <w:sz w:val="24"/>
                <w:szCs w:val="24"/>
              </w:rPr>
              <w:t>100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snapToGrid w:val="0"/>
              <w:spacing w:line="360" w:lineRule="auto"/>
              <w:ind w:left="-596" w:right="-135"/>
              <w:jc w:val="center"/>
              <w:rPr>
                <w:bCs/>
                <w:sz w:val="24"/>
                <w:szCs w:val="24"/>
              </w:rPr>
            </w:pPr>
            <w:r w:rsidRPr="0051569C">
              <w:rPr>
                <w:bCs/>
                <w:sz w:val="24"/>
                <w:szCs w:val="24"/>
              </w:rPr>
              <w:t>100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snapToGrid w:val="0"/>
              <w:spacing w:line="360" w:lineRule="auto"/>
              <w:ind w:left="-504" w:right="-121"/>
              <w:jc w:val="center"/>
              <w:rPr>
                <w:bCs/>
                <w:sz w:val="24"/>
                <w:szCs w:val="24"/>
              </w:rPr>
            </w:pPr>
            <w:r w:rsidRPr="0051569C">
              <w:rPr>
                <w:bCs/>
                <w:sz w:val="24"/>
                <w:szCs w:val="24"/>
              </w:rPr>
              <w:t>100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snapToGrid w:val="0"/>
              <w:spacing w:line="360" w:lineRule="auto"/>
              <w:ind w:left="-428"/>
              <w:jc w:val="center"/>
              <w:rPr>
                <w:sz w:val="24"/>
                <w:szCs w:val="24"/>
              </w:rPr>
            </w:pPr>
            <w:r w:rsidRPr="0051569C">
              <w:rPr>
                <w:sz w:val="24"/>
                <w:szCs w:val="24"/>
              </w:rPr>
              <w:t>100</w:t>
            </w:r>
          </w:p>
        </w:tc>
      </w:tr>
      <w:tr w:rsidR="0096384B" w:rsidRPr="0051569C" w:rsidTr="00251148">
        <w:trPr>
          <w:trHeight w:val="1369"/>
        </w:trPr>
        <w:tc>
          <w:tcPr>
            <w:tcW w:w="516" w:type="dxa"/>
            <w:vMerge w:val="restart"/>
            <w:tcBorders>
              <w:top w:val="single" w:sz="8" w:space="0" w:color="000000"/>
              <w:left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autoSpaceDE w:val="0"/>
              <w:autoSpaceDN w:val="0"/>
              <w:adjustRightInd w:val="0"/>
              <w:spacing w:line="360" w:lineRule="auto"/>
              <w:ind w:firstLine="1"/>
              <w:jc w:val="center"/>
              <w:rPr>
                <w:rFonts w:cs="Times New Roman+FPEF"/>
                <w:lang w:val="id-ID"/>
              </w:rPr>
            </w:pPr>
            <w:r w:rsidRPr="0051569C">
              <w:rPr>
                <w:rFonts w:cs="Times New Roman+FPEF"/>
                <w:lang w:val="id-ID"/>
              </w:rPr>
              <w:t>5</w:t>
            </w:r>
          </w:p>
        </w:tc>
        <w:tc>
          <w:tcPr>
            <w:tcW w:w="2745" w:type="dxa"/>
            <w:vMerge w:val="restart"/>
            <w:tcBorders>
              <w:top w:val="single" w:sz="8" w:space="0" w:color="000000"/>
              <w:left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autoSpaceDE w:val="0"/>
              <w:autoSpaceDN w:val="0"/>
              <w:adjustRightInd w:val="0"/>
              <w:spacing w:line="360" w:lineRule="auto"/>
              <w:ind w:firstLine="1"/>
              <w:rPr>
                <w:rFonts w:cs="Times New Roman+FPEF"/>
              </w:rPr>
            </w:pPr>
            <w:r w:rsidRPr="0051569C">
              <w:rPr>
                <w:rFonts w:cs="Times New Roman+FPEF"/>
              </w:rPr>
              <w:t>Mewujudkan Kota Magelang yang bersih dengan didukung peran serta masyarakat dalam pengelolaan sampah berbasis 3 R</w:t>
            </w:r>
          </w:p>
        </w:tc>
        <w:tc>
          <w:tcPr>
            <w:tcW w:w="2410" w:type="dxa"/>
            <w:vMerge w:val="restart"/>
            <w:tcBorders>
              <w:top w:val="single" w:sz="8" w:space="0" w:color="000000"/>
              <w:left w:val="single" w:sz="8" w:space="0" w:color="000000"/>
              <w:right w:val="single" w:sz="8" w:space="0" w:color="000000"/>
            </w:tcBorders>
          </w:tcPr>
          <w:p w:rsidR="0096384B" w:rsidRPr="0051569C" w:rsidRDefault="0096384B" w:rsidP="00C344DE">
            <w:pPr>
              <w:numPr>
                <w:ilvl w:val="0"/>
                <w:numId w:val="54"/>
              </w:numPr>
              <w:tabs>
                <w:tab w:val="num" w:pos="350"/>
              </w:tabs>
              <w:autoSpaceDE w:val="0"/>
              <w:autoSpaceDN w:val="0"/>
              <w:adjustRightInd w:val="0"/>
              <w:spacing w:after="0" w:line="360" w:lineRule="auto"/>
              <w:ind w:left="350" w:hanging="270"/>
              <w:rPr>
                <w:rFonts w:cs="Times New Roman+FPEF"/>
              </w:rPr>
            </w:pPr>
            <w:r w:rsidRPr="0051569C">
              <w:rPr>
                <w:rFonts w:cs="Times New Roman+FPEF"/>
                <w:lang w:val="id-ID"/>
              </w:rPr>
              <w:t>Ter</w:t>
            </w:r>
            <w:r w:rsidRPr="0051569C">
              <w:rPr>
                <w:rFonts w:cs="Times New Roman+FPEF"/>
              </w:rPr>
              <w:t>rlaksananya Pengelolaan sampah secara menyeluruh dari sumbernya ke TPSA}</w:t>
            </w:r>
          </w:p>
        </w:tc>
        <w:tc>
          <w:tcPr>
            <w:tcW w:w="1932" w:type="dxa"/>
            <w:vMerge w:val="restart"/>
            <w:tcBorders>
              <w:top w:val="single" w:sz="8" w:space="0" w:color="000000"/>
              <w:left w:val="single" w:sz="8" w:space="0" w:color="000000"/>
              <w:right w:val="single" w:sz="8" w:space="0" w:color="000000"/>
            </w:tcBorders>
          </w:tcPr>
          <w:p w:rsidR="0096384B" w:rsidRPr="0051569C" w:rsidRDefault="0096384B" w:rsidP="00251148">
            <w:pPr>
              <w:spacing w:line="360" w:lineRule="auto"/>
              <w:ind w:left="142"/>
              <w:rPr>
                <w:rFonts w:cs="Times New Roman+FPEF"/>
                <w:highlight w:val="red"/>
              </w:rPr>
            </w:pPr>
            <w:r w:rsidRPr="0051569C">
              <w:rPr>
                <w:rFonts w:cs="Times New Roman+FPEF"/>
              </w:rPr>
              <w:t>Program pengembangan kinerja pengelolaan persampahan</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rPr>
                <w:color w:val="000000"/>
              </w:rPr>
            </w:pPr>
            <w:r w:rsidRPr="0051569C">
              <w:rPr>
                <w:color w:val="000000"/>
              </w:rPr>
              <w:t>Prosentase sampah perkotaan yang ditangani</w:t>
            </w:r>
          </w:p>
          <w:p w:rsidR="0096384B" w:rsidRPr="0051569C" w:rsidRDefault="0096384B" w:rsidP="00251148">
            <w:pPr>
              <w:rPr>
                <w:rFonts w:cs="Times New Roman+FPEF"/>
                <w:highlight w:val="red"/>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96384B" w:rsidRPr="0051569C" w:rsidRDefault="0096384B" w:rsidP="00251148">
            <w:pPr>
              <w:autoSpaceDE w:val="0"/>
              <w:autoSpaceDN w:val="0"/>
              <w:adjustRightInd w:val="0"/>
              <w:spacing w:line="360" w:lineRule="auto"/>
              <w:jc w:val="center"/>
              <w:rPr>
                <w:rFonts w:cs="Times New Roman+FPEF"/>
                <w:lang w:val="id-ID"/>
              </w:rPr>
            </w:pPr>
            <w:r w:rsidRPr="0051569C">
              <w:rPr>
                <w:rFonts w:cs="Times New Roman+FPEF"/>
                <w:lang w:val="id-ID"/>
              </w:rPr>
              <w:t>%</w:t>
            </w:r>
          </w:p>
        </w:tc>
        <w:tc>
          <w:tcPr>
            <w:tcW w:w="1276" w:type="dxa"/>
            <w:tcBorders>
              <w:top w:val="single" w:sz="8" w:space="0" w:color="000000"/>
              <w:left w:val="single" w:sz="8" w:space="0" w:color="000000"/>
              <w:bottom w:val="single" w:sz="8" w:space="0" w:color="000000"/>
              <w:right w:val="single" w:sz="8" w:space="0" w:color="000000"/>
            </w:tcBorders>
          </w:tcPr>
          <w:p w:rsidR="0096384B" w:rsidRPr="0051569C" w:rsidRDefault="0096384B" w:rsidP="00251148">
            <w:pPr>
              <w:snapToGrid w:val="0"/>
              <w:spacing w:line="360" w:lineRule="auto"/>
              <w:ind w:left="-428"/>
              <w:jc w:val="center"/>
              <w:rPr>
                <w:bCs/>
                <w:sz w:val="24"/>
                <w:szCs w:val="24"/>
                <w:lang w:val="id-ID"/>
              </w:rPr>
            </w:pPr>
            <w:r w:rsidRPr="0051569C">
              <w:rPr>
                <w:bCs/>
                <w:sz w:val="24"/>
                <w:szCs w:val="24"/>
                <w:lang w:val="id-ID"/>
              </w:rPr>
              <w:t>85</w:t>
            </w:r>
          </w:p>
        </w:tc>
        <w:tc>
          <w:tcPr>
            <w:tcW w:w="758" w:type="dxa"/>
            <w:tcBorders>
              <w:top w:val="single" w:sz="8" w:space="0" w:color="000000"/>
              <w:left w:val="single" w:sz="8" w:space="0" w:color="000000"/>
              <w:bottom w:val="single" w:sz="8" w:space="0" w:color="000000"/>
              <w:right w:val="single" w:sz="8" w:space="0" w:color="000000"/>
            </w:tcBorders>
          </w:tcPr>
          <w:p w:rsidR="0096384B" w:rsidRPr="0051569C" w:rsidRDefault="0096384B" w:rsidP="00251148">
            <w:pPr>
              <w:autoSpaceDE w:val="0"/>
              <w:autoSpaceDN w:val="0"/>
              <w:adjustRightInd w:val="0"/>
              <w:spacing w:line="360" w:lineRule="auto"/>
              <w:jc w:val="center"/>
              <w:rPr>
                <w:rFonts w:cs="Times New Roman+FPEF"/>
                <w:lang w:val="id-ID"/>
              </w:rPr>
            </w:pPr>
            <w:r w:rsidRPr="0051569C">
              <w:rPr>
                <w:rFonts w:cs="Times New Roman+FPEF"/>
                <w:lang w:val="id-ID"/>
              </w:rPr>
              <w:t>86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autoSpaceDE w:val="0"/>
              <w:autoSpaceDN w:val="0"/>
              <w:adjustRightInd w:val="0"/>
              <w:spacing w:line="360" w:lineRule="auto"/>
              <w:jc w:val="center"/>
              <w:rPr>
                <w:rFonts w:cs="Times New Roman+FPEF"/>
              </w:rPr>
            </w:pPr>
            <w:r w:rsidRPr="0051569C">
              <w:rPr>
                <w:rFonts w:cs="Times New Roman+FPEF"/>
              </w:rPr>
              <w:t>87</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autoSpaceDE w:val="0"/>
              <w:autoSpaceDN w:val="0"/>
              <w:adjustRightInd w:val="0"/>
              <w:spacing w:line="360" w:lineRule="auto"/>
              <w:jc w:val="center"/>
              <w:rPr>
                <w:rFonts w:cs="Times New Roman+FPEF"/>
              </w:rPr>
            </w:pPr>
            <w:r w:rsidRPr="0051569C">
              <w:rPr>
                <w:rFonts w:cs="Times New Roman+FPEF"/>
              </w:rPr>
              <w:t>88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autoSpaceDE w:val="0"/>
              <w:autoSpaceDN w:val="0"/>
              <w:adjustRightInd w:val="0"/>
              <w:spacing w:line="360" w:lineRule="auto"/>
              <w:ind w:firstLine="1"/>
              <w:jc w:val="center"/>
              <w:rPr>
                <w:rFonts w:cs="Times New Roman+FPEF"/>
              </w:rPr>
            </w:pPr>
            <w:r w:rsidRPr="0051569C">
              <w:rPr>
                <w:rFonts w:cs="Times New Roman+FPEF"/>
              </w:rPr>
              <w:t>89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autoSpaceDE w:val="0"/>
              <w:autoSpaceDN w:val="0"/>
              <w:adjustRightInd w:val="0"/>
              <w:spacing w:line="360" w:lineRule="auto"/>
              <w:ind w:firstLine="1"/>
              <w:jc w:val="center"/>
              <w:rPr>
                <w:rFonts w:cs="Times New Roman+FPEF"/>
              </w:rPr>
            </w:pPr>
            <w:r w:rsidRPr="0051569C">
              <w:rPr>
                <w:rFonts w:cs="Times New Roman+FPEF"/>
              </w:rPr>
              <w:t>95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autoSpaceDE w:val="0"/>
              <w:autoSpaceDN w:val="0"/>
              <w:adjustRightInd w:val="0"/>
              <w:spacing w:line="360" w:lineRule="auto"/>
              <w:rPr>
                <w:rFonts w:cs="Times New Roman+FPEF"/>
              </w:rPr>
            </w:pPr>
            <w:r w:rsidRPr="0051569C">
              <w:rPr>
                <w:rFonts w:cs="Times New Roman+FPEF"/>
              </w:rPr>
              <w:t>100</w:t>
            </w:r>
          </w:p>
        </w:tc>
      </w:tr>
      <w:tr w:rsidR="0096384B" w:rsidRPr="0051569C" w:rsidTr="00251148">
        <w:trPr>
          <w:trHeight w:val="1219"/>
        </w:trPr>
        <w:tc>
          <w:tcPr>
            <w:tcW w:w="516" w:type="dxa"/>
            <w:vMerge/>
            <w:tcBorders>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autoSpaceDE w:val="0"/>
              <w:autoSpaceDN w:val="0"/>
              <w:adjustRightInd w:val="0"/>
              <w:spacing w:line="360" w:lineRule="auto"/>
              <w:ind w:firstLine="1"/>
              <w:jc w:val="center"/>
              <w:rPr>
                <w:rFonts w:cs="Times New Roman+FPEF"/>
              </w:rPr>
            </w:pPr>
          </w:p>
        </w:tc>
        <w:tc>
          <w:tcPr>
            <w:tcW w:w="2745" w:type="dxa"/>
            <w:vMerge/>
            <w:tcBorders>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autoSpaceDE w:val="0"/>
              <w:autoSpaceDN w:val="0"/>
              <w:adjustRightInd w:val="0"/>
              <w:spacing w:line="360" w:lineRule="auto"/>
              <w:ind w:firstLine="1"/>
              <w:rPr>
                <w:rFonts w:cs="Times New Roman+FPEF"/>
              </w:rPr>
            </w:pPr>
          </w:p>
        </w:tc>
        <w:tc>
          <w:tcPr>
            <w:tcW w:w="2410" w:type="dxa"/>
            <w:vMerge/>
            <w:tcBorders>
              <w:left w:val="single" w:sz="8" w:space="0" w:color="000000"/>
              <w:bottom w:val="single" w:sz="8" w:space="0" w:color="000000"/>
              <w:right w:val="single" w:sz="8" w:space="0" w:color="000000"/>
            </w:tcBorders>
          </w:tcPr>
          <w:p w:rsidR="0096384B" w:rsidRPr="0051569C" w:rsidRDefault="0096384B" w:rsidP="00251148">
            <w:pPr>
              <w:autoSpaceDE w:val="0"/>
              <w:autoSpaceDN w:val="0"/>
              <w:adjustRightInd w:val="0"/>
              <w:spacing w:line="360" w:lineRule="auto"/>
              <w:ind w:left="80"/>
              <w:rPr>
                <w:rFonts w:cs="Times New Roman+FPEF"/>
                <w:lang w:val="id-ID"/>
              </w:rPr>
            </w:pPr>
          </w:p>
        </w:tc>
        <w:tc>
          <w:tcPr>
            <w:tcW w:w="1932" w:type="dxa"/>
            <w:vMerge/>
            <w:tcBorders>
              <w:left w:val="single" w:sz="8" w:space="0" w:color="000000"/>
              <w:bottom w:val="single" w:sz="8" w:space="0" w:color="000000"/>
              <w:right w:val="single" w:sz="8" w:space="0" w:color="000000"/>
            </w:tcBorders>
          </w:tcPr>
          <w:p w:rsidR="0096384B" w:rsidRPr="0051569C" w:rsidRDefault="0096384B" w:rsidP="00251148">
            <w:pPr>
              <w:spacing w:line="360" w:lineRule="auto"/>
              <w:ind w:left="142"/>
              <w:rPr>
                <w:rFonts w:cs="Times New Roman+FPEF"/>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pStyle w:val="ListParagraph"/>
              <w:snapToGrid w:val="0"/>
              <w:spacing w:line="360" w:lineRule="auto"/>
              <w:ind w:left="93"/>
            </w:pPr>
            <w:r w:rsidRPr="0051569C">
              <w:t>Berkurangnya Volume Sampah dari sumbernya</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96384B" w:rsidRPr="0051569C" w:rsidRDefault="0096384B" w:rsidP="00251148">
            <w:pPr>
              <w:autoSpaceDE w:val="0"/>
              <w:autoSpaceDN w:val="0"/>
              <w:adjustRightInd w:val="0"/>
              <w:spacing w:line="360" w:lineRule="auto"/>
              <w:ind w:firstLine="1"/>
              <w:jc w:val="center"/>
              <w:rPr>
                <w:rFonts w:cs="Times New Roman+FPEF"/>
              </w:rPr>
            </w:pPr>
            <w:r w:rsidRPr="0051569C">
              <w:rPr>
                <w:rFonts w:cs="Times New Roman+FPEF"/>
              </w:rPr>
              <w:t>%</w:t>
            </w:r>
          </w:p>
        </w:tc>
        <w:tc>
          <w:tcPr>
            <w:tcW w:w="1276" w:type="dxa"/>
            <w:tcBorders>
              <w:top w:val="single" w:sz="8" w:space="0" w:color="000000"/>
              <w:left w:val="single" w:sz="8" w:space="0" w:color="000000"/>
              <w:bottom w:val="single" w:sz="8" w:space="0" w:color="000000"/>
              <w:right w:val="single" w:sz="8" w:space="0" w:color="000000"/>
            </w:tcBorders>
          </w:tcPr>
          <w:p w:rsidR="0096384B" w:rsidRPr="0051569C" w:rsidRDefault="0096384B" w:rsidP="00251148">
            <w:pPr>
              <w:snapToGrid w:val="0"/>
              <w:spacing w:line="360" w:lineRule="auto"/>
              <w:ind w:left="-428"/>
              <w:jc w:val="center"/>
              <w:rPr>
                <w:bCs/>
                <w:sz w:val="24"/>
                <w:szCs w:val="24"/>
              </w:rPr>
            </w:pPr>
            <w:r w:rsidRPr="0051569C">
              <w:rPr>
                <w:bCs/>
                <w:sz w:val="24"/>
                <w:szCs w:val="24"/>
              </w:rPr>
              <w:t>1,3</w:t>
            </w:r>
          </w:p>
        </w:tc>
        <w:tc>
          <w:tcPr>
            <w:tcW w:w="758" w:type="dxa"/>
            <w:tcBorders>
              <w:top w:val="single" w:sz="8" w:space="0" w:color="000000"/>
              <w:left w:val="single" w:sz="8" w:space="0" w:color="000000"/>
              <w:bottom w:val="single" w:sz="8" w:space="0" w:color="000000"/>
              <w:right w:val="single" w:sz="8" w:space="0" w:color="000000"/>
            </w:tcBorders>
          </w:tcPr>
          <w:p w:rsidR="0096384B" w:rsidRPr="0051569C" w:rsidRDefault="0096384B" w:rsidP="00251148">
            <w:pPr>
              <w:snapToGrid w:val="0"/>
              <w:spacing w:line="360" w:lineRule="auto"/>
              <w:ind w:left="-527" w:right="-157"/>
              <w:jc w:val="center"/>
              <w:rPr>
                <w:bCs/>
                <w:sz w:val="24"/>
                <w:szCs w:val="24"/>
              </w:rPr>
            </w:pPr>
            <w:r w:rsidRPr="0051569C">
              <w:rPr>
                <w:bCs/>
                <w:sz w:val="24"/>
                <w:szCs w:val="24"/>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snapToGrid w:val="0"/>
              <w:spacing w:line="360" w:lineRule="auto"/>
              <w:ind w:left="-527" w:right="-157"/>
              <w:jc w:val="center"/>
              <w:rPr>
                <w:bCs/>
                <w:sz w:val="24"/>
                <w:szCs w:val="24"/>
              </w:rPr>
            </w:pPr>
            <w:r w:rsidRPr="0051569C">
              <w:rPr>
                <w:bCs/>
                <w:sz w:val="24"/>
                <w:szCs w:val="24"/>
              </w:rPr>
              <w:t>3</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snapToGrid w:val="0"/>
              <w:spacing w:line="360" w:lineRule="auto"/>
              <w:ind w:left="-616" w:right="-65"/>
              <w:jc w:val="center"/>
              <w:rPr>
                <w:bCs/>
                <w:sz w:val="24"/>
                <w:szCs w:val="24"/>
              </w:rPr>
            </w:pPr>
            <w:r w:rsidRPr="0051569C">
              <w:rPr>
                <w:bCs/>
                <w:sz w:val="24"/>
                <w:szCs w:val="24"/>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snapToGrid w:val="0"/>
              <w:spacing w:line="360" w:lineRule="auto"/>
              <w:ind w:left="-637" w:right="-105"/>
              <w:jc w:val="center"/>
              <w:rPr>
                <w:bCs/>
                <w:sz w:val="24"/>
                <w:szCs w:val="24"/>
              </w:rPr>
            </w:pPr>
            <w:r w:rsidRPr="0051569C">
              <w:rPr>
                <w:bCs/>
                <w:sz w:val="24"/>
                <w:szCs w:val="24"/>
              </w:rPr>
              <w:t>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snapToGrid w:val="0"/>
              <w:spacing w:line="360" w:lineRule="auto"/>
              <w:ind w:left="-596" w:right="-135"/>
              <w:jc w:val="center"/>
              <w:rPr>
                <w:bCs/>
                <w:sz w:val="24"/>
                <w:szCs w:val="24"/>
              </w:rPr>
            </w:pPr>
            <w:r w:rsidRPr="0051569C">
              <w:rPr>
                <w:bCs/>
                <w:sz w:val="24"/>
                <w:szCs w:val="24"/>
              </w:rPr>
              <w:t>11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snapToGrid w:val="0"/>
              <w:spacing w:line="360" w:lineRule="auto"/>
              <w:ind w:left="-527" w:right="-157"/>
              <w:jc w:val="center"/>
              <w:rPr>
                <w:bCs/>
                <w:sz w:val="24"/>
                <w:szCs w:val="24"/>
              </w:rPr>
            </w:pPr>
            <w:r w:rsidRPr="0051569C">
              <w:rPr>
                <w:bCs/>
                <w:sz w:val="24"/>
                <w:szCs w:val="24"/>
              </w:rPr>
              <w:t>14</w:t>
            </w:r>
          </w:p>
        </w:tc>
      </w:tr>
      <w:tr w:rsidR="0096384B" w:rsidRPr="0051569C" w:rsidTr="00937E9F">
        <w:trPr>
          <w:trHeight w:val="1369"/>
        </w:trPr>
        <w:tc>
          <w:tcPr>
            <w:tcW w:w="51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autoSpaceDE w:val="0"/>
              <w:autoSpaceDN w:val="0"/>
              <w:adjustRightInd w:val="0"/>
              <w:spacing w:line="360" w:lineRule="auto"/>
              <w:ind w:firstLine="1"/>
              <w:jc w:val="center"/>
              <w:rPr>
                <w:rFonts w:cs="Times New Roman+FPEF"/>
                <w:lang w:val="id-ID"/>
              </w:rPr>
            </w:pPr>
            <w:r w:rsidRPr="0051569C">
              <w:rPr>
                <w:rFonts w:cs="Times New Roman+FPEF"/>
                <w:lang w:val="id-ID"/>
              </w:rPr>
              <w:lastRenderedPageBreak/>
              <w:t>6</w:t>
            </w:r>
          </w:p>
        </w:tc>
        <w:tc>
          <w:tcPr>
            <w:tcW w:w="274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rPr>
                <w:rFonts w:cs="Times New Roman+FPEF"/>
              </w:rPr>
            </w:pPr>
            <w:r w:rsidRPr="0051569C">
              <w:rPr>
                <w:rFonts w:cs="Times New Roman+FPEF"/>
              </w:rPr>
              <w:t>Mewujudkan Kota Magelang yang indah dan terang di malam hari disertai dengan penghematan energi</w:t>
            </w:r>
          </w:p>
        </w:tc>
        <w:tc>
          <w:tcPr>
            <w:tcW w:w="2410" w:type="dxa"/>
            <w:tcBorders>
              <w:top w:val="single" w:sz="8" w:space="0" w:color="000000"/>
              <w:left w:val="single" w:sz="8" w:space="0" w:color="000000"/>
              <w:bottom w:val="single" w:sz="8" w:space="0" w:color="000000"/>
              <w:right w:val="single" w:sz="8" w:space="0" w:color="000000"/>
            </w:tcBorders>
          </w:tcPr>
          <w:p w:rsidR="0096384B" w:rsidRPr="0051569C" w:rsidRDefault="0096384B" w:rsidP="00937E9F">
            <w:pPr>
              <w:autoSpaceDE w:val="0"/>
              <w:autoSpaceDN w:val="0"/>
              <w:adjustRightInd w:val="0"/>
              <w:spacing w:line="360" w:lineRule="auto"/>
              <w:ind w:left="90"/>
              <w:rPr>
                <w:rFonts w:cs="Times New Roman+FPEF"/>
              </w:rPr>
            </w:pPr>
            <w:r w:rsidRPr="0051569C">
              <w:rPr>
                <w:rFonts w:cs="Times New Roman+FPEF"/>
              </w:rPr>
              <w:t>Terwujudnya lampu penerangan jalan umum dan lampu hias yang memadai</w:t>
            </w:r>
          </w:p>
        </w:tc>
        <w:tc>
          <w:tcPr>
            <w:tcW w:w="1932" w:type="dxa"/>
            <w:tcBorders>
              <w:top w:val="single" w:sz="8" w:space="0" w:color="000000"/>
              <w:left w:val="single" w:sz="8" w:space="0" w:color="000000"/>
              <w:bottom w:val="single" w:sz="8" w:space="0" w:color="000000"/>
              <w:right w:val="single" w:sz="8" w:space="0" w:color="000000"/>
            </w:tcBorders>
          </w:tcPr>
          <w:p w:rsidR="0096384B" w:rsidRPr="0051569C" w:rsidRDefault="0096384B" w:rsidP="00937E9F">
            <w:pPr>
              <w:autoSpaceDE w:val="0"/>
              <w:autoSpaceDN w:val="0"/>
              <w:adjustRightInd w:val="0"/>
              <w:spacing w:line="360" w:lineRule="auto"/>
              <w:ind w:left="142"/>
              <w:rPr>
                <w:rFonts w:cs="Times New Roman+FPEF"/>
                <w:highlight w:val="yellow"/>
              </w:rPr>
            </w:pPr>
            <w:r w:rsidRPr="0051569C">
              <w:rPr>
                <w:rFonts w:cs="Times New Roman+FPEF"/>
              </w:rPr>
              <w:t>Program pembinaan dan pengembangan bidang ketenagalistrikan</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rPr>
                <w:color w:val="000000"/>
              </w:rPr>
            </w:pPr>
            <w:r w:rsidRPr="0051569C">
              <w:rPr>
                <w:color w:val="000000"/>
              </w:rPr>
              <w:t>Rasio ketercukupan PJU</w:t>
            </w:r>
          </w:p>
          <w:p w:rsidR="0096384B" w:rsidRPr="0051569C" w:rsidRDefault="0096384B" w:rsidP="00937E9F">
            <w:pPr>
              <w:rPr>
                <w:rFonts w:cs="Times New Roman+FPEF"/>
              </w:rPr>
            </w:pPr>
          </w:p>
          <w:p w:rsidR="0096384B" w:rsidRPr="0051569C" w:rsidRDefault="0096384B" w:rsidP="00937E9F">
            <w:pPr>
              <w:rPr>
                <w:rFonts w:cs="Times New Roman+FPEF"/>
              </w:rPr>
            </w:pPr>
          </w:p>
          <w:p w:rsidR="0096384B" w:rsidRPr="0051569C" w:rsidRDefault="0096384B" w:rsidP="00937E9F">
            <w:pPr>
              <w:rPr>
                <w:rFonts w:cs="Times New Roman+FPEF"/>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w:t>
            </w:r>
          </w:p>
        </w:tc>
        <w:tc>
          <w:tcPr>
            <w:tcW w:w="1276" w:type="dxa"/>
            <w:tcBorders>
              <w:top w:val="single" w:sz="8" w:space="0" w:color="000000"/>
              <w:left w:val="single" w:sz="8" w:space="0" w:color="000000"/>
              <w:bottom w:val="single" w:sz="8" w:space="0" w:color="000000"/>
              <w:right w:val="single" w:sz="8" w:space="0" w:color="000000"/>
            </w:tcBorders>
          </w:tcPr>
          <w:p w:rsidR="0096384B" w:rsidRPr="0051569C" w:rsidRDefault="0096384B" w:rsidP="00937E9F">
            <w:pPr>
              <w:autoSpaceDE w:val="0"/>
              <w:autoSpaceDN w:val="0"/>
              <w:adjustRightInd w:val="0"/>
              <w:spacing w:line="360" w:lineRule="auto"/>
              <w:ind w:firstLine="1"/>
              <w:jc w:val="center"/>
              <w:rPr>
                <w:rFonts w:cs="Times New Roman+FPEF"/>
                <w:lang w:val="id-ID"/>
              </w:rPr>
            </w:pPr>
            <w:r w:rsidRPr="0051569C">
              <w:rPr>
                <w:rFonts w:cs="Times New Roman+FPEF"/>
              </w:rPr>
              <w:t>60,</w:t>
            </w:r>
            <w:r w:rsidRPr="0051569C">
              <w:rPr>
                <w:rFonts w:cs="Times New Roman+FPEF"/>
                <w:lang w:val="id-ID"/>
              </w:rPr>
              <w:t>3</w:t>
            </w:r>
          </w:p>
        </w:tc>
        <w:tc>
          <w:tcPr>
            <w:tcW w:w="758" w:type="dxa"/>
            <w:tcBorders>
              <w:top w:val="single" w:sz="8" w:space="0" w:color="000000"/>
              <w:left w:val="single" w:sz="8" w:space="0" w:color="000000"/>
              <w:bottom w:val="single" w:sz="8" w:space="0" w:color="000000"/>
              <w:right w:val="single" w:sz="8" w:space="0" w:color="000000"/>
            </w:tcBorders>
          </w:tcPr>
          <w:p w:rsidR="0096384B" w:rsidRPr="0051569C" w:rsidRDefault="0096384B" w:rsidP="00937E9F">
            <w:pPr>
              <w:autoSpaceDE w:val="0"/>
              <w:autoSpaceDN w:val="0"/>
              <w:adjustRightInd w:val="0"/>
              <w:spacing w:line="360" w:lineRule="auto"/>
              <w:ind w:firstLine="1"/>
              <w:jc w:val="center"/>
              <w:rPr>
                <w:rFonts w:cs="Times New Roman+FPEF"/>
                <w:lang w:val="id-ID"/>
              </w:rPr>
            </w:pPr>
            <w:r w:rsidRPr="0051569C">
              <w:rPr>
                <w:rFonts w:cs="Times New Roman+FPEF"/>
              </w:rPr>
              <w:t>60</w:t>
            </w:r>
            <w:r w:rsidRPr="0051569C">
              <w:rPr>
                <w:rFonts w:cs="Times New Roman+FPEF"/>
                <w:lang w:val="id-ID"/>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60,5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60,7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60,9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70,2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72</w:t>
            </w:r>
          </w:p>
        </w:tc>
      </w:tr>
      <w:tr w:rsidR="0096384B" w:rsidRPr="0051569C" w:rsidTr="00937E9F">
        <w:trPr>
          <w:trHeight w:val="1724"/>
        </w:trPr>
        <w:tc>
          <w:tcPr>
            <w:tcW w:w="51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autoSpaceDE w:val="0"/>
              <w:autoSpaceDN w:val="0"/>
              <w:adjustRightInd w:val="0"/>
              <w:spacing w:line="360" w:lineRule="auto"/>
              <w:ind w:firstLine="1"/>
              <w:jc w:val="center"/>
              <w:rPr>
                <w:rFonts w:cs="Times New Roman+FPEF"/>
                <w:lang w:val="id-ID"/>
              </w:rPr>
            </w:pPr>
            <w:r w:rsidRPr="0051569C">
              <w:rPr>
                <w:rFonts w:cs="Times New Roman+FPEF"/>
                <w:lang w:val="id-ID"/>
              </w:rPr>
              <w:t>7</w:t>
            </w:r>
          </w:p>
        </w:tc>
        <w:tc>
          <w:tcPr>
            <w:tcW w:w="274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96384B" w:rsidRPr="0051569C" w:rsidRDefault="0096384B" w:rsidP="00251148">
            <w:pPr>
              <w:autoSpaceDE w:val="0"/>
              <w:autoSpaceDN w:val="0"/>
              <w:adjustRightInd w:val="0"/>
              <w:spacing w:line="360" w:lineRule="auto"/>
              <w:ind w:firstLine="1"/>
              <w:rPr>
                <w:rFonts w:cs="Times New Roman+FPEF"/>
              </w:rPr>
            </w:pPr>
            <w:r w:rsidRPr="0051569C">
              <w:rPr>
                <w:rFonts w:cs="Times New Roman+FPEF"/>
              </w:rPr>
              <w:t>Mewujudkan Kota Magelang yang asri dan sejuk yang ditunjang dengan sarana prasarana yang memadai</w:t>
            </w:r>
          </w:p>
        </w:tc>
        <w:tc>
          <w:tcPr>
            <w:tcW w:w="2410" w:type="dxa"/>
            <w:tcBorders>
              <w:top w:val="single" w:sz="8" w:space="0" w:color="000000"/>
              <w:left w:val="single" w:sz="8" w:space="0" w:color="000000"/>
              <w:bottom w:val="single" w:sz="8" w:space="0" w:color="000000"/>
              <w:right w:val="single" w:sz="8" w:space="0" w:color="000000"/>
            </w:tcBorders>
          </w:tcPr>
          <w:p w:rsidR="0096384B" w:rsidRPr="0051569C" w:rsidRDefault="0096384B" w:rsidP="00937E9F">
            <w:pPr>
              <w:autoSpaceDE w:val="0"/>
              <w:autoSpaceDN w:val="0"/>
              <w:adjustRightInd w:val="0"/>
              <w:spacing w:line="360" w:lineRule="auto"/>
              <w:rPr>
                <w:rFonts w:cs="Times New Roman+FPEF"/>
              </w:rPr>
            </w:pPr>
            <w:r w:rsidRPr="0051569C">
              <w:rPr>
                <w:rFonts w:cs="Times New Roman+FPEF"/>
              </w:rPr>
              <w:t>Terwujudnya Kota Magelang yang asri dan sejuk</w:t>
            </w:r>
          </w:p>
        </w:tc>
        <w:tc>
          <w:tcPr>
            <w:tcW w:w="1932" w:type="dxa"/>
            <w:tcBorders>
              <w:top w:val="single" w:sz="8" w:space="0" w:color="000000"/>
              <w:left w:val="single" w:sz="8" w:space="0" w:color="000000"/>
              <w:bottom w:val="single" w:sz="8" w:space="0" w:color="000000"/>
              <w:right w:val="single" w:sz="8" w:space="0" w:color="000000"/>
            </w:tcBorders>
          </w:tcPr>
          <w:p w:rsidR="0096384B" w:rsidRPr="0051569C" w:rsidRDefault="0096384B" w:rsidP="00937E9F">
            <w:pPr>
              <w:autoSpaceDE w:val="0"/>
              <w:autoSpaceDN w:val="0"/>
              <w:adjustRightInd w:val="0"/>
              <w:spacing w:line="360" w:lineRule="auto"/>
              <w:ind w:left="142" w:firstLine="1"/>
              <w:rPr>
                <w:rFonts w:cs="Times New Roman+FPEF"/>
              </w:rPr>
            </w:pPr>
            <w:r w:rsidRPr="0051569C">
              <w:rPr>
                <w:rFonts w:cs="Times New Roman+FPEF"/>
              </w:rPr>
              <w:t>Program pengelolaan ruang terbuka hijau</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rPr>
                <w:rFonts w:cs="Times New Roman+FPEF"/>
              </w:rPr>
            </w:pPr>
            <w:r w:rsidRPr="0051569C">
              <w:rPr>
                <w:color w:val="000000"/>
              </w:rPr>
              <w:t>Rasio RTH Publik per luas wilayah</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w:t>
            </w:r>
          </w:p>
        </w:tc>
        <w:tc>
          <w:tcPr>
            <w:tcW w:w="1276" w:type="dxa"/>
            <w:tcBorders>
              <w:top w:val="single" w:sz="8" w:space="0" w:color="000000"/>
              <w:left w:val="single" w:sz="8" w:space="0" w:color="000000"/>
              <w:bottom w:val="single" w:sz="8" w:space="0" w:color="000000"/>
              <w:right w:val="single" w:sz="8" w:space="0" w:color="000000"/>
            </w:tcBorders>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18,37</w:t>
            </w:r>
          </w:p>
        </w:tc>
        <w:tc>
          <w:tcPr>
            <w:tcW w:w="758" w:type="dxa"/>
            <w:tcBorders>
              <w:top w:val="single" w:sz="8" w:space="0" w:color="000000"/>
              <w:left w:val="single" w:sz="8" w:space="0" w:color="000000"/>
              <w:bottom w:val="single" w:sz="8" w:space="0" w:color="000000"/>
              <w:right w:val="single" w:sz="8" w:space="0" w:color="000000"/>
            </w:tcBorders>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18,37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18,37</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18,37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18,42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18,44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18,46</w:t>
            </w:r>
          </w:p>
        </w:tc>
      </w:tr>
      <w:tr w:rsidR="0096384B" w:rsidRPr="0051569C" w:rsidTr="00937E9F">
        <w:trPr>
          <w:trHeight w:val="1369"/>
        </w:trPr>
        <w:tc>
          <w:tcPr>
            <w:tcW w:w="51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autoSpaceDE w:val="0"/>
              <w:autoSpaceDN w:val="0"/>
              <w:adjustRightInd w:val="0"/>
              <w:spacing w:line="360" w:lineRule="auto"/>
              <w:ind w:firstLine="1"/>
              <w:jc w:val="center"/>
              <w:rPr>
                <w:rFonts w:cs="Times New Roman+FPEF"/>
                <w:lang w:val="id-ID"/>
              </w:rPr>
            </w:pPr>
            <w:r w:rsidRPr="0051569C">
              <w:rPr>
                <w:rFonts w:cs="Times New Roman+FPEF"/>
                <w:lang w:val="id-ID"/>
              </w:rPr>
              <w:t>8</w:t>
            </w:r>
          </w:p>
        </w:tc>
        <w:tc>
          <w:tcPr>
            <w:tcW w:w="274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96384B" w:rsidRPr="0051569C" w:rsidRDefault="0096384B" w:rsidP="00251148">
            <w:pPr>
              <w:autoSpaceDE w:val="0"/>
              <w:autoSpaceDN w:val="0"/>
              <w:adjustRightInd w:val="0"/>
              <w:spacing w:line="360" w:lineRule="auto"/>
              <w:rPr>
                <w:rFonts w:cs="Times New Roman+FPEF"/>
              </w:rPr>
            </w:pPr>
            <w:r w:rsidRPr="0051569C">
              <w:rPr>
                <w:rFonts w:cs="Times New Roman+FPEF"/>
              </w:rPr>
              <w:t>Melaksanakan  Pelayanan Pemakaman di TPU Giriloyo secara profesional</w:t>
            </w:r>
          </w:p>
        </w:tc>
        <w:tc>
          <w:tcPr>
            <w:tcW w:w="2410" w:type="dxa"/>
            <w:tcBorders>
              <w:top w:val="single" w:sz="8" w:space="0" w:color="000000"/>
              <w:left w:val="single" w:sz="8" w:space="0" w:color="000000"/>
              <w:bottom w:val="single" w:sz="8" w:space="0" w:color="000000"/>
              <w:right w:val="single" w:sz="8" w:space="0" w:color="000000"/>
            </w:tcBorders>
          </w:tcPr>
          <w:p w:rsidR="0096384B" w:rsidRPr="0051569C" w:rsidRDefault="0096384B" w:rsidP="00251148">
            <w:pPr>
              <w:autoSpaceDE w:val="0"/>
              <w:autoSpaceDN w:val="0"/>
              <w:adjustRightInd w:val="0"/>
              <w:spacing w:line="360" w:lineRule="auto"/>
              <w:rPr>
                <w:rFonts w:cs="Times New Roman+FPEF"/>
              </w:rPr>
            </w:pPr>
            <w:r w:rsidRPr="0051569C">
              <w:rPr>
                <w:rFonts w:cs="Times New Roman+FPEF"/>
              </w:rPr>
              <w:t>Terlaksananya pemberian izin pemakaman di TPU Giriloyo</w:t>
            </w:r>
          </w:p>
        </w:tc>
        <w:tc>
          <w:tcPr>
            <w:tcW w:w="1932" w:type="dxa"/>
            <w:tcBorders>
              <w:top w:val="single" w:sz="8" w:space="0" w:color="000000"/>
              <w:left w:val="single" w:sz="8" w:space="0" w:color="000000"/>
              <w:bottom w:val="single" w:sz="8" w:space="0" w:color="000000"/>
              <w:right w:val="single" w:sz="8" w:space="0" w:color="000000"/>
            </w:tcBorders>
            <w:vAlign w:val="center"/>
          </w:tcPr>
          <w:p w:rsidR="0096384B" w:rsidRPr="0051569C" w:rsidRDefault="0096384B" w:rsidP="00251148">
            <w:pPr>
              <w:autoSpaceDE w:val="0"/>
              <w:autoSpaceDN w:val="0"/>
              <w:adjustRightInd w:val="0"/>
              <w:spacing w:line="360" w:lineRule="auto"/>
              <w:ind w:left="142" w:firstLine="1"/>
              <w:rPr>
                <w:rFonts w:cs="Times New Roman+FPEF"/>
              </w:rPr>
            </w:pPr>
            <w:r w:rsidRPr="0051569C">
              <w:rPr>
                <w:rFonts w:cs="Times New Roman+FPEF"/>
              </w:rPr>
              <w:t>Program pengelolaan areal pemakaman</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96384B" w:rsidRPr="0051569C" w:rsidRDefault="0096384B" w:rsidP="00251148">
            <w:r w:rsidRPr="0051569C">
              <w:t>Rasio tersedianya tempat pemakaman umum per satuan penduduk</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96384B" w:rsidRPr="0051569C" w:rsidRDefault="0096384B" w:rsidP="00937E9F">
            <w:pPr>
              <w:autoSpaceDE w:val="0"/>
              <w:autoSpaceDN w:val="0"/>
              <w:adjustRightInd w:val="0"/>
              <w:spacing w:line="360" w:lineRule="auto"/>
              <w:jc w:val="center"/>
              <w:rPr>
                <w:rFonts w:cs="Times New Roman+FPEF"/>
              </w:rPr>
            </w:pPr>
            <w:r w:rsidRPr="0051569C">
              <w:rPr>
                <w:rFonts w:cs="Times New Roman+FPEF"/>
              </w:rPr>
              <w:t>%</w:t>
            </w:r>
          </w:p>
        </w:tc>
        <w:tc>
          <w:tcPr>
            <w:tcW w:w="1276" w:type="dxa"/>
            <w:tcBorders>
              <w:top w:val="single" w:sz="8" w:space="0" w:color="000000"/>
              <w:left w:val="single" w:sz="8" w:space="0" w:color="000000"/>
              <w:bottom w:val="single" w:sz="8" w:space="0" w:color="000000"/>
              <w:right w:val="single" w:sz="8" w:space="0" w:color="000000"/>
            </w:tcBorders>
          </w:tcPr>
          <w:p w:rsidR="0096384B" w:rsidRPr="0051569C" w:rsidRDefault="0096384B" w:rsidP="00937E9F">
            <w:pPr>
              <w:autoSpaceDE w:val="0"/>
              <w:autoSpaceDN w:val="0"/>
              <w:adjustRightInd w:val="0"/>
              <w:spacing w:line="360" w:lineRule="auto"/>
              <w:ind w:firstLine="1"/>
              <w:jc w:val="center"/>
              <w:rPr>
                <w:rFonts w:cs="Times New Roman+FPEF"/>
                <w:lang w:val="id-ID"/>
              </w:rPr>
            </w:pPr>
            <w:r w:rsidRPr="0051569C">
              <w:rPr>
                <w:rFonts w:cs="Times New Roman+FPEF"/>
              </w:rPr>
              <w:t>11,</w:t>
            </w:r>
            <w:r w:rsidRPr="0051569C">
              <w:rPr>
                <w:rFonts w:cs="Times New Roman+FPEF"/>
                <w:lang w:val="id-ID"/>
              </w:rPr>
              <w:t>50</w:t>
            </w:r>
          </w:p>
        </w:tc>
        <w:tc>
          <w:tcPr>
            <w:tcW w:w="758" w:type="dxa"/>
            <w:tcBorders>
              <w:top w:val="single" w:sz="8" w:space="0" w:color="000000"/>
              <w:left w:val="single" w:sz="8" w:space="0" w:color="000000"/>
              <w:bottom w:val="single" w:sz="8" w:space="0" w:color="000000"/>
              <w:right w:val="single" w:sz="8" w:space="0" w:color="000000"/>
            </w:tcBorders>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1</w:t>
            </w:r>
            <w:r w:rsidRPr="0051569C">
              <w:rPr>
                <w:rFonts w:cs="Times New Roman+FPEF"/>
                <w:lang w:val="id-ID"/>
              </w:rPr>
              <w:t>1,30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11,24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10,92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10,61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10,29</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9,98</w:t>
            </w:r>
          </w:p>
        </w:tc>
      </w:tr>
      <w:tr w:rsidR="0096384B" w:rsidRPr="0051569C" w:rsidTr="00937E9F">
        <w:trPr>
          <w:trHeight w:val="1369"/>
        </w:trPr>
        <w:tc>
          <w:tcPr>
            <w:tcW w:w="51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8110DE" w:rsidRDefault="008110DE" w:rsidP="00251148">
            <w:pPr>
              <w:autoSpaceDE w:val="0"/>
              <w:autoSpaceDN w:val="0"/>
              <w:adjustRightInd w:val="0"/>
              <w:spacing w:line="360" w:lineRule="auto"/>
              <w:ind w:firstLine="1"/>
              <w:jc w:val="center"/>
              <w:rPr>
                <w:rFonts w:cs="Times New Roman+FPEF"/>
                <w:lang w:val="en-GB"/>
              </w:rPr>
            </w:pPr>
            <w:r>
              <w:rPr>
                <w:rFonts w:cs="Times New Roman+FPEF"/>
                <w:lang w:val="en-GB"/>
              </w:rPr>
              <w:t>9</w:t>
            </w:r>
          </w:p>
        </w:tc>
        <w:tc>
          <w:tcPr>
            <w:tcW w:w="274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autoSpaceDE w:val="0"/>
              <w:autoSpaceDN w:val="0"/>
              <w:adjustRightInd w:val="0"/>
              <w:spacing w:line="360" w:lineRule="auto"/>
              <w:ind w:firstLine="1"/>
              <w:rPr>
                <w:rFonts w:cs="Times New Roman+FPEF"/>
              </w:rPr>
            </w:pPr>
            <w:r w:rsidRPr="0051569C">
              <w:rPr>
                <w:rFonts w:cs="Times New Roman+FPEF"/>
              </w:rPr>
              <w:t>Mewujudkan aparatur pegawai yang disiplin, profesional dan berintegritas</w:t>
            </w:r>
          </w:p>
        </w:tc>
        <w:tc>
          <w:tcPr>
            <w:tcW w:w="2410" w:type="dxa"/>
            <w:vMerge w:val="restart"/>
            <w:tcBorders>
              <w:top w:val="single" w:sz="8" w:space="0" w:color="000000"/>
              <w:left w:val="single" w:sz="8" w:space="0" w:color="000000"/>
              <w:right w:val="single" w:sz="8" w:space="0" w:color="000000"/>
            </w:tcBorders>
          </w:tcPr>
          <w:p w:rsidR="0096384B" w:rsidRPr="00937E9F" w:rsidRDefault="0096384B" w:rsidP="00937E9F">
            <w:pPr>
              <w:autoSpaceDE w:val="0"/>
              <w:autoSpaceDN w:val="0"/>
              <w:adjustRightInd w:val="0"/>
              <w:spacing w:line="360" w:lineRule="auto"/>
              <w:ind w:left="135"/>
              <w:rPr>
                <w:rFonts w:cs="Times New Roman+FPEF"/>
              </w:rPr>
            </w:pPr>
            <w:r w:rsidRPr="0051569C">
              <w:rPr>
                <w:rFonts w:cs="Times New Roman+FPEF"/>
              </w:rPr>
              <w:t>Terwujudnya administrasi dan pelaporan yang tertib sesuai aturan yang berlaku</w:t>
            </w:r>
          </w:p>
        </w:tc>
        <w:tc>
          <w:tcPr>
            <w:tcW w:w="1932" w:type="dxa"/>
            <w:tcBorders>
              <w:top w:val="single" w:sz="8" w:space="0" w:color="000000"/>
              <w:left w:val="single" w:sz="8" w:space="0" w:color="000000"/>
              <w:bottom w:val="single" w:sz="8" w:space="0" w:color="000000"/>
              <w:right w:val="single" w:sz="8" w:space="0" w:color="000000"/>
            </w:tcBorders>
          </w:tcPr>
          <w:p w:rsidR="0096384B" w:rsidRPr="0051569C" w:rsidRDefault="0096384B" w:rsidP="00251148">
            <w:pPr>
              <w:autoSpaceDE w:val="0"/>
              <w:autoSpaceDN w:val="0"/>
              <w:adjustRightInd w:val="0"/>
              <w:spacing w:line="360" w:lineRule="auto"/>
              <w:ind w:left="142" w:firstLine="1"/>
              <w:rPr>
                <w:rFonts w:cs="Times New Roman+FPEF"/>
              </w:rPr>
            </w:pPr>
            <w:r w:rsidRPr="0051569C">
              <w:rPr>
                <w:rFonts w:cs="Times New Roman+FPEF"/>
              </w:rPr>
              <w:t>Program pelayanan administrasi per</w:t>
            </w:r>
            <w:r w:rsidR="00937E9F">
              <w:rPr>
                <w:rFonts w:cs="Times New Roman+FPEF"/>
              </w:rPr>
              <w:t>d</w:t>
            </w:r>
            <w:r w:rsidR="004B089C" w:rsidRPr="0051569C">
              <w:rPr>
                <w:rFonts w:cs="Times New Roman+FPEF"/>
              </w:rPr>
              <w:t>inas</w:t>
            </w:r>
            <w:r w:rsidRPr="0051569C">
              <w:rPr>
                <w:rFonts w:cs="Times New Roman+FPEF"/>
              </w:rPr>
              <w:t>an</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rPr>
                <w:rFonts w:cs="Times New Roman+FPEF"/>
              </w:rPr>
            </w:pPr>
            <w:r w:rsidRPr="0051569C">
              <w:rPr>
                <w:color w:val="000000"/>
              </w:rPr>
              <w:t>SPJ keuangan</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96384B" w:rsidRPr="0051569C" w:rsidRDefault="00937E9F" w:rsidP="00937E9F">
            <w:pPr>
              <w:autoSpaceDE w:val="0"/>
              <w:autoSpaceDN w:val="0"/>
              <w:adjustRightInd w:val="0"/>
              <w:spacing w:line="360" w:lineRule="auto"/>
              <w:ind w:firstLine="1"/>
              <w:jc w:val="center"/>
              <w:rPr>
                <w:rFonts w:cs="Times New Roman+FPEF"/>
              </w:rPr>
            </w:pPr>
            <w:r>
              <w:rPr>
                <w:rFonts w:cs="Times New Roman+FPEF"/>
              </w:rPr>
              <w:t>Bulan</w:t>
            </w:r>
          </w:p>
        </w:tc>
        <w:tc>
          <w:tcPr>
            <w:tcW w:w="1276" w:type="dxa"/>
            <w:tcBorders>
              <w:top w:val="single" w:sz="8" w:space="0" w:color="000000"/>
              <w:left w:val="single" w:sz="8" w:space="0" w:color="000000"/>
              <w:bottom w:val="single" w:sz="8" w:space="0" w:color="000000"/>
              <w:right w:val="single" w:sz="8" w:space="0" w:color="000000"/>
            </w:tcBorders>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12</w:t>
            </w:r>
          </w:p>
        </w:tc>
        <w:tc>
          <w:tcPr>
            <w:tcW w:w="758" w:type="dxa"/>
            <w:tcBorders>
              <w:top w:val="single" w:sz="8" w:space="0" w:color="000000"/>
              <w:left w:val="single" w:sz="8" w:space="0" w:color="000000"/>
              <w:bottom w:val="single" w:sz="8" w:space="0" w:color="000000"/>
              <w:right w:val="single" w:sz="8" w:space="0" w:color="000000"/>
            </w:tcBorders>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12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12</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12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12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jc w:val="center"/>
              <w:rPr>
                <w:rFonts w:cs="Times New Roman+FPEF"/>
                <w:lang w:val="id-ID"/>
              </w:rPr>
            </w:pPr>
            <w:r w:rsidRPr="0051569C">
              <w:rPr>
                <w:rFonts w:cs="Times New Roman+FPEF"/>
                <w:lang w:val="id-ID"/>
              </w:rPr>
              <w:t>12</w:t>
            </w:r>
          </w:p>
          <w:p w:rsidR="0096384B" w:rsidRPr="0051569C" w:rsidRDefault="0096384B" w:rsidP="00937E9F">
            <w:pPr>
              <w:autoSpaceDE w:val="0"/>
              <w:autoSpaceDN w:val="0"/>
              <w:adjustRightInd w:val="0"/>
              <w:spacing w:line="360" w:lineRule="auto"/>
              <w:ind w:firstLine="1"/>
              <w:jc w:val="center"/>
              <w:rPr>
                <w:rFonts w:cs="Times New Roman+FPEF"/>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12</w:t>
            </w:r>
          </w:p>
        </w:tc>
      </w:tr>
      <w:tr w:rsidR="0096384B" w:rsidRPr="0051569C" w:rsidTr="00937E9F">
        <w:trPr>
          <w:trHeight w:val="815"/>
        </w:trPr>
        <w:tc>
          <w:tcPr>
            <w:tcW w:w="51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autoSpaceDE w:val="0"/>
              <w:autoSpaceDN w:val="0"/>
              <w:adjustRightInd w:val="0"/>
              <w:spacing w:line="360" w:lineRule="auto"/>
              <w:ind w:firstLine="1"/>
              <w:jc w:val="center"/>
              <w:rPr>
                <w:rFonts w:cs="Times New Roman+FPEF"/>
                <w:lang w:val="id-ID"/>
              </w:rPr>
            </w:pPr>
          </w:p>
        </w:tc>
        <w:tc>
          <w:tcPr>
            <w:tcW w:w="274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96384B" w:rsidRPr="0051569C" w:rsidRDefault="0096384B" w:rsidP="00251148">
            <w:pPr>
              <w:autoSpaceDE w:val="0"/>
              <w:autoSpaceDN w:val="0"/>
              <w:adjustRightInd w:val="0"/>
              <w:spacing w:line="360" w:lineRule="auto"/>
              <w:ind w:firstLine="1"/>
              <w:rPr>
                <w:rFonts w:cs="Times New Roman+FPEF"/>
              </w:rPr>
            </w:pPr>
          </w:p>
        </w:tc>
        <w:tc>
          <w:tcPr>
            <w:tcW w:w="2410" w:type="dxa"/>
            <w:vMerge/>
            <w:tcBorders>
              <w:left w:val="single" w:sz="8" w:space="0" w:color="000000"/>
              <w:bottom w:val="single" w:sz="8" w:space="0" w:color="000000"/>
              <w:right w:val="single" w:sz="8" w:space="0" w:color="000000"/>
            </w:tcBorders>
          </w:tcPr>
          <w:p w:rsidR="0096384B" w:rsidRPr="0051569C" w:rsidRDefault="0096384B" w:rsidP="00251148">
            <w:pPr>
              <w:autoSpaceDE w:val="0"/>
              <w:autoSpaceDN w:val="0"/>
              <w:adjustRightInd w:val="0"/>
              <w:spacing w:line="360" w:lineRule="auto"/>
              <w:ind w:left="360"/>
              <w:rPr>
                <w:rFonts w:cs="Times New Roman+FPEF"/>
              </w:rPr>
            </w:pPr>
          </w:p>
        </w:tc>
        <w:tc>
          <w:tcPr>
            <w:tcW w:w="1932" w:type="dxa"/>
            <w:tcBorders>
              <w:top w:val="single" w:sz="8" w:space="0" w:color="000000"/>
              <w:left w:val="single" w:sz="8" w:space="0" w:color="000000"/>
              <w:bottom w:val="single" w:sz="8" w:space="0" w:color="000000"/>
              <w:right w:val="single" w:sz="8" w:space="0" w:color="000000"/>
            </w:tcBorders>
          </w:tcPr>
          <w:p w:rsidR="0096384B" w:rsidRPr="0051569C" w:rsidRDefault="0096384B" w:rsidP="00251148">
            <w:pPr>
              <w:autoSpaceDE w:val="0"/>
              <w:autoSpaceDN w:val="0"/>
              <w:adjustRightInd w:val="0"/>
              <w:spacing w:line="360" w:lineRule="auto"/>
              <w:ind w:left="142" w:firstLine="1"/>
              <w:rPr>
                <w:rFonts w:cs="Times New Roman+FPEF"/>
              </w:rPr>
            </w:pPr>
            <w:r w:rsidRPr="0051569C">
              <w:rPr>
                <w:rFonts w:cs="Times New Roman+FPEF"/>
              </w:rPr>
              <w:t xml:space="preserve">Program peningkatan pengembangan sistem pelaporan </w:t>
            </w:r>
            <w:r w:rsidRPr="0051569C">
              <w:rPr>
                <w:rFonts w:cs="Times New Roman+FPEF"/>
              </w:rPr>
              <w:lastRenderedPageBreak/>
              <w:t>capaian kinerja dan keuangan</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96384B" w:rsidRPr="0051569C" w:rsidRDefault="0096384B" w:rsidP="00251148">
            <w:pPr>
              <w:rPr>
                <w:color w:val="000000"/>
              </w:rPr>
            </w:pPr>
            <w:r w:rsidRPr="0051569C">
              <w:rPr>
                <w:color w:val="000000"/>
              </w:rPr>
              <w:lastRenderedPageBreak/>
              <w:t>Persentase laporan capaian kinerja tepat waktu</w:t>
            </w:r>
          </w:p>
          <w:p w:rsidR="0096384B" w:rsidRPr="0051569C" w:rsidRDefault="0096384B" w:rsidP="00251148">
            <w:pPr>
              <w:autoSpaceDE w:val="0"/>
              <w:autoSpaceDN w:val="0"/>
              <w:adjustRightInd w:val="0"/>
              <w:spacing w:line="360" w:lineRule="auto"/>
              <w:ind w:firstLine="1"/>
              <w:rPr>
                <w:rFonts w:cs="Times New Roman+FPEF"/>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w:t>
            </w:r>
          </w:p>
        </w:tc>
        <w:tc>
          <w:tcPr>
            <w:tcW w:w="1276" w:type="dxa"/>
            <w:tcBorders>
              <w:top w:val="single" w:sz="8" w:space="0" w:color="000000"/>
              <w:left w:val="single" w:sz="8" w:space="0" w:color="000000"/>
              <w:bottom w:val="single" w:sz="8" w:space="0" w:color="000000"/>
              <w:right w:val="single" w:sz="8" w:space="0" w:color="000000"/>
            </w:tcBorders>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100</w:t>
            </w:r>
          </w:p>
        </w:tc>
        <w:tc>
          <w:tcPr>
            <w:tcW w:w="758" w:type="dxa"/>
            <w:tcBorders>
              <w:top w:val="single" w:sz="8" w:space="0" w:color="000000"/>
              <w:left w:val="single" w:sz="8" w:space="0" w:color="000000"/>
              <w:bottom w:val="single" w:sz="8" w:space="0" w:color="000000"/>
              <w:right w:val="single" w:sz="8" w:space="0" w:color="000000"/>
            </w:tcBorders>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100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100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100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jc w:val="center"/>
              <w:rPr>
                <w:rFonts w:cs="Times New Roman+FPEF"/>
                <w:lang w:val="id-ID"/>
              </w:rPr>
            </w:pPr>
            <w:r w:rsidRPr="0051569C">
              <w:rPr>
                <w:rFonts w:cs="Times New Roman+FPEF"/>
                <w:lang w:val="id-ID"/>
              </w:rPr>
              <w:t>100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jc w:val="center"/>
              <w:rPr>
                <w:rFonts w:cs="Times New Roman+FPEF"/>
              </w:rPr>
            </w:pPr>
            <w:r w:rsidRPr="0051569C">
              <w:rPr>
                <w:rFonts w:cs="Times New Roman+FPEF"/>
              </w:rPr>
              <w:t>100</w:t>
            </w:r>
          </w:p>
        </w:tc>
      </w:tr>
      <w:tr w:rsidR="0096384B" w:rsidRPr="0051569C" w:rsidTr="00937E9F">
        <w:trPr>
          <w:trHeight w:val="1369"/>
        </w:trPr>
        <w:tc>
          <w:tcPr>
            <w:tcW w:w="51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251148">
            <w:pPr>
              <w:autoSpaceDE w:val="0"/>
              <w:autoSpaceDN w:val="0"/>
              <w:adjustRightInd w:val="0"/>
              <w:spacing w:line="360" w:lineRule="auto"/>
              <w:ind w:firstLine="1"/>
              <w:jc w:val="center"/>
              <w:rPr>
                <w:rFonts w:cs="Times New Roman+FPEF"/>
                <w:lang w:val="id-ID"/>
              </w:rPr>
            </w:pPr>
          </w:p>
        </w:tc>
        <w:tc>
          <w:tcPr>
            <w:tcW w:w="274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96384B" w:rsidRPr="0051569C" w:rsidRDefault="0096384B" w:rsidP="00251148">
            <w:pPr>
              <w:autoSpaceDE w:val="0"/>
              <w:autoSpaceDN w:val="0"/>
              <w:adjustRightInd w:val="0"/>
              <w:spacing w:line="360" w:lineRule="auto"/>
              <w:ind w:firstLine="1"/>
              <w:rPr>
                <w:rFonts w:cs="Times New Roman+FPEF"/>
              </w:rPr>
            </w:pPr>
          </w:p>
        </w:tc>
        <w:tc>
          <w:tcPr>
            <w:tcW w:w="2410" w:type="dxa"/>
            <w:tcBorders>
              <w:top w:val="single" w:sz="8" w:space="0" w:color="000000"/>
              <w:left w:val="single" w:sz="8" w:space="0" w:color="000000"/>
              <w:bottom w:val="single" w:sz="8" w:space="0" w:color="000000"/>
              <w:right w:val="single" w:sz="8" w:space="0" w:color="000000"/>
            </w:tcBorders>
          </w:tcPr>
          <w:p w:rsidR="0096384B" w:rsidRPr="0051569C" w:rsidRDefault="0096384B" w:rsidP="00937E9F">
            <w:pPr>
              <w:autoSpaceDE w:val="0"/>
              <w:autoSpaceDN w:val="0"/>
              <w:adjustRightInd w:val="0"/>
              <w:spacing w:line="360" w:lineRule="auto"/>
              <w:ind w:left="135"/>
              <w:rPr>
                <w:rFonts w:cs="Times New Roman+FPEF"/>
              </w:rPr>
            </w:pPr>
            <w:r w:rsidRPr="0051569C">
              <w:rPr>
                <w:rFonts w:cs="Times New Roman+FPEF"/>
              </w:rPr>
              <w:t xml:space="preserve">Terpenuhinya sarana prasarana </w:t>
            </w:r>
            <w:r w:rsidR="004B089C" w:rsidRPr="0051569C">
              <w:rPr>
                <w:rFonts w:cs="Times New Roman+FPEF"/>
              </w:rPr>
              <w:t>Dinas</w:t>
            </w:r>
            <w:r w:rsidRPr="0051569C">
              <w:rPr>
                <w:rFonts w:cs="Times New Roman+FPEF"/>
              </w:rPr>
              <w:t xml:space="preserve"> yang mema</w:t>
            </w:r>
            <w:r w:rsidR="00937E9F">
              <w:rPr>
                <w:rFonts w:cs="Times New Roman+FPEF"/>
              </w:rPr>
              <w:t>dai baik jumlah maupun kualitas</w:t>
            </w:r>
          </w:p>
        </w:tc>
        <w:tc>
          <w:tcPr>
            <w:tcW w:w="1932" w:type="dxa"/>
            <w:tcBorders>
              <w:top w:val="single" w:sz="8" w:space="0" w:color="000000"/>
              <w:left w:val="single" w:sz="8" w:space="0" w:color="000000"/>
              <w:bottom w:val="single" w:sz="8" w:space="0" w:color="000000"/>
              <w:right w:val="single" w:sz="8" w:space="0" w:color="000000"/>
            </w:tcBorders>
          </w:tcPr>
          <w:p w:rsidR="0096384B" w:rsidRPr="0051569C" w:rsidRDefault="0096384B" w:rsidP="00937E9F">
            <w:pPr>
              <w:autoSpaceDE w:val="0"/>
              <w:autoSpaceDN w:val="0"/>
              <w:adjustRightInd w:val="0"/>
              <w:spacing w:line="360" w:lineRule="auto"/>
              <w:ind w:left="142"/>
              <w:rPr>
                <w:rFonts w:cs="Times New Roman+FPEF"/>
              </w:rPr>
            </w:pPr>
            <w:r w:rsidRPr="0051569C">
              <w:rPr>
                <w:rFonts w:cs="Times New Roman+FPEF"/>
              </w:rPr>
              <w:t>Program peningkatan sarana/prasarana aparartur</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rPr>
                <w:rFonts w:cs="Times New Roman+FPEF"/>
              </w:rPr>
            </w:pPr>
            <w:r w:rsidRPr="0051569C">
              <w:rPr>
                <w:rFonts w:cs="Times New Roman+FPEF"/>
              </w:rPr>
              <w:t>Rasio ketersediaan sarana dan prasarana per</w:t>
            </w:r>
            <w:r w:rsidR="00937E9F">
              <w:rPr>
                <w:rFonts w:cs="Times New Roman+FPEF"/>
              </w:rPr>
              <w:t>d</w:t>
            </w:r>
            <w:r w:rsidR="004B089C" w:rsidRPr="0051569C">
              <w:rPr>
                <w:rFonts w:cs="Times New Roman+FPEF"/>
              </w:rPr>
              <w:t>inas</w:t>
            </w:r>
            <w:r w:rsidRPr="0051569C">
              <w:rPr>
                <w:rFonts w:cs="Times New Roman+FPEF"/>
              </w:rPr>
              <w:t>an</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96384B" w:rsidRPr="0051569C" w:rsidRDefault="0096384B" w:rsidP="00937E9F">
            <w:pPr>
              <w:autoSpaceDE w:val="0"/>
              <w:autoSpaceDN w:val="0"/>
              <w:adjustRightInd w:val="0"/>
              <w:spacing w:line="360" w:lineRule="auto"/>
              <w:ind w:firstLine="1"/>
              <w:rPr>
                <w:rFonts w:cs="Times New Roman+FPEF"/>
              </w:rPr>
            </w:pPr>
            <w:r w:rsidRPr="0051569C">
              <w:rPr>
                <w:rFonts w:cs="Times New Roman+FPEF"/>
              </w:rPr>
              <w:t>%</w:t>
            </w:r>
          </w:p>
        </w:tc>
        <w:tc>
          <w:tcPr>
            <w:tcW w:w="1276" w:type="dxa"/>
            <w:tcBorders>
              <w:top w:val="single" w:sz="8" w:space="0" w:color="000000"/>
              <w:left w:val="single" w:sz="8" w:space="0" w:color="000000"/>
              <w:bottom w:val="single" w:sz="8" w:space="0" w:color="000000"/>
              <w:right w:val="single" w:sz="8" w:space="0" w:color="000000"/>
            </w:tcBorders>
          </w:tcPr>
          <w:p w:rsidR="0096384B" w:rsidRPr="0051569C" w:rsidRDefault="0096384B" w:rsidP="00937E9F">
            <w:pPr>
              <w:autoSpaceDE w:val="0"/>
              <w:autoSpaceDN w:val="0"/>
              <w:adjustRightInd w:val="0"/>
              <w:spacing w:line="360" w:lineRule="auto"/>
              <w:ind w:firstLine="1"/>
              <w:rPr>
                <w:rFonts w:cs="Times New Roman+FPEF"/>
              </w:rPr>
            </w:pPr>
            <w:r w:rsidRPr="0051569C">
              <w:rPr>
                <w:rFonts w:cs="Times New Roman+FPEF"/>
              </w:rPr>
              <w:t>50</w:t>
            </w:r>
          </w:p>
        </w:tc>
        <w:tc>
          <w:tcPr>
            <w:tcW w:w="758" w:type="dxa"/>
            <w:tcBorders>
              <w:top w:val="single" w:sz="8" w:space="0" w:color="000000"/>
              <w:left w:val="single" w:sz="8" w:space="0" w:color="000000"/>
              <w:bottom w:val="single" w:sz="8" w:space="0" w:color="000000"/>
              <w:right w:val="single" w:sz="8" w:space="0" w:color="000000"/>
            </w:tcBorders>
          </w:tcPr>
          <w:p w:rsidR="0096384B" w:rsidRPr="0051569C" w:rsidRDefault="0096384B" w:rsidP="00937E9F">
            <w:pPr>
              <w:autoSpaceDE w:val="0"/>
              <w:autoSpaceDN w:val="0"/>
              <w:adjustRightInd w:val="0"/>
              <w:spacing w:line="360" w:lineRule="auto"/>
              <w:ind w:firstLine="1"/>
              <w:rPr>
                <w:rFonts w:cs="Times New Roman+FPEF"/>
              </w:rPr>
            </w:pPr>
            <w:r w:rsidRPr="0051569C">
              <w:rPr>
                <w:rFonts w:cs="Times New Roman+FPEF"/>
              </w:rPr>
              <w:t>55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rPr>
                <w:rFonts w:cs="Times New Roman+FPEF"/>
              </w:rPr>
            </w:pPr>
            <w:r w:rsidRPr="0051569C">
              <w:rPr>
                <w:rFonts w:cs="Times New Roman+FPEF"/>
              </w:rPr>
              <w:t>60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rPr>
                <w:rFonts w:cs="Times New Roman+FPEF"/>
              </w:rPr>
            </w:pPr>
            <w:r w:rsidRPr="0051569C">
              <w:rPr>
                <w:rFonts w:cs="Times New Roman+FPEF"/>
              </w:rPr>
              <w:t>65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rPr>
                <w:rFonts w:cs="Times New Roman+FPEF"/>
              </w:rPr>
            </w:pPr>
            <w:r w:rsidRPr="0051569C">
              <w:rPr>
                <w:rFonts w:cs="Times New Roman+FPEF"/>
              </w:rPr>
              <w:t>70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rPr>
                <w:rFonts w:cs="Times New Roman+FPEF"/>
                <w:lang w:val="id-ID"/>
              </w:rPr>
            </w:pPr>
            <w:r w:rsidRPr="0051569C">
              <w:rPr>
                <w:rFonts w:cs="Times New Roman+FPEF"/>
                <w:lang w:val="id-ID"/>
              </w:rPr>
              <w:t>80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rPr>
                <w:rFonts w:cs="Times New Roman+FPEF"/>
                <w:lang w:val="id-ID"/>
              </w:rPr>
            </w:pPr>
            <w:r w:rsidRPr="0051569C">
              <w:rPr>
                <w:rFonts w:cs="Times New Roman+FPEF"/>
                <w:lang w:val="id-ID"/>
              </w:rPr>
              <w:t>90</w:t>
            </w:r>
          </w:p>
        </w:tc>
      </w:tr>
      <w:tr w:rsidR="0096384B" w:rsidRPr="0051569C" w:rsidTr="00937E9F">
        <w:trPr>
          <w:trHeight w:val="1369"/>
        </w:trPr>
        <w:tc>
          <w:tcPr>
            <w:tcW w:w="516" w:type="dxa"/>
            <w:tcBorders>
              <w:top w:val="single" w:sz="8" w:space="0" w:color="000000"/>
              <w:left w:val="single" w:sz="8" w:space="0" w:color="000000"/>
              <w:bottom w:val="single" w:sz="4" w:space="0" w:color="auto"/>
              <w:right w:val="single" w:sz="8" w:space="0" w:color="000000"/>
            </w:tcBorders>
            <w:shd w:val="clear" w:color="auto" w:fill="auto"/>
            <w:tcMar>
              <w:top w:w="15" w:type="dxa"/>
              <w:left w:w="72" w:type="dxa"/>
              <w:bottom w:w="0" w:type="dxa"/>
              <w:right w:w="72" w:type="dxa"/>
            </w:tcMar>
          </w:tcPr>
          <w:p w:rsidR="0096384B" w:rsidRPr="0051569C" w:rsidRDefault="0096384B" w:rsidP="00251148">
            <w:pPr>
              <w:autoSpaceDE w:val="0"/>
              <w:autoSpaceDN w:val="0"/>
              <w:adjustRightInd w:val="0"/>
              <w:spacing w:line="360" w:lineRule="auto"/>
              <w:ind w:firstLine="1"/>
              <w:jc w:val="center"/>
              <w:rPr>
                <w:rFonts w:cs="Times New Roman+FPEF"/>
                <w:lang w:val="id-ID"/>
              </w:rPr>
            </w:pPr>
          </w:p>
        </w:tc>
        <w:tc>
          <w:tcPr>
            <w:tcW w:w="2745" w:type="dxa"/>
            <w:tcBorders>
              <w:top w:val="single" w:sz="8" w:space="0" w:color="000000"/>
              <w:left w:val="single" w:sz="8" w:space="0" w:color="000000"/>
              <w:bottom w:val="single" w:sz="4" w:space="0" w:color="auto"/>
              <w:right w:val="single" w:sz="8" w:space="0" w:color="000000"/>
            </w:tcBorders>
            <w:shd w:val="clear" w:color="auto" w:fill="auto"/>
            <w:tcMar>
              <w:top w:w="15" w:type="dxa"/>
              <w:left w:w="72" w:type="dxa"/>
              <w:bottom w:w="0" w:type="dxa"/>
              <w:right w:w="72" w:type="dxa"/>
            </w:tcMar>
            <w:vAlign w:val="center"/>
          </w:tcPr>
          <w:p w:rsidR="0096384B" w:rsidRPr="0051569C" w:rsidRDefault="0096384B" w:rsidP="00251148">
            <w:pPr>
              <w:autoSpaceDE w:val="0"/>
              <w:autoSpaceDN w:val="0"/>
              <w:adjustRightInd w:val="0"/>
              <w:spacing w:line="360" w:lineRule="auto"/>
              <w:ind w:firstLine="1"/>
              <w:rPr>
                <w:rFonts w:cs="Times New Roman+FPEF"/>
              </w:rPr>
            </w:pPr>
          </w:p>
        </w:tc>
        <w:tc>
          <w:tcPr>
            <w:tcW w:w="2410" w:type="dxa"/>
            <w:tcBorders>
              <w:top w:val="single" w:sz="8" w:space="0" w:color="000000"/>
              <w:left w:val="single" w:sz="8" w:space="0" w:color="000000"/>
              <w:bottom w:val="single" w:sz="4" w:space="0" w:color="auto"/>
              <w:right w:val="single" w:sz="8" w:space="0" w:color="000000"/>
            </w:tcBorders>
          </w:tcPr>
          <w:p w:rsidR="0096384B" w:rsidRPr="0051569C" w:rsidRDefault="0096384B" w:rsidP="00251148">
            <w:pPr>
              <w:autoSpaceDE w:val="0"/>
              <w:autoSpaceDN w:val="0"/>
              <w:adjustRightInd w:val="0"/>
              <w:spacing w:line="360" w:lineRule="auto"/>
              <w:ind w:left="142"/>
              <w:rPr>
                <w:rFonts w:cs="Times New Roman+FPEF"/>
              </w:rPr>
            </w:pPr>
            <w:r w:rsidRPr="0051569C">
              <w:rPr>
                <w:rFonts w:cs="Times New Roman+FPEF"/>
              </w:rPr>
              <w:t>Terwujudnya aparatur yang disiplin</w:t>
            </w:r>
          </w:p>
        </w:tc>
        <w:tc>
          <w:tcPr>
            <w:tcW w:w="1932" w:type="dxa"/>
            <w:tcBorders>
              <w:top w:val="single" w:sz="8" w:space="0" w:color="000000"/>
              <w:left w:val="single" w:sz="8" w:space="0" w:color="000000"/>
              <w:bottom w:val="single" w:sz="4" w:space="0" w:color="auto"/>
              <w:right w:val="single" w:sz="8" w:space="0" w:color="000000"/>
            </w:tcBorders>
          </w:tcPr>
          <w:p w:rsidR="0096384B" w:rsidRPr="0051569C" w:rsidRDefault="0096384B" w:rsidP="00937E9F">
            <w:pPr>
              <w:autoSpaceDE w:val="0"/>
              <w:autoSpaceDN w:val="0"/>
              <w:adjustRightInd w:val="0"/>
              <w:spacing w:line="360" w:lineRule="auto"/>
              <w:ind w:left="142"/>
              <w:rPr>
                <w:rFonts w:cs="Times New Roman+FPEF"/>
              </w:rPr>
            </w:pPr>
            <w:r w:rsidRPr="0051569C">
              <w:rPr>
                <w:rFonts w:cs="Times New Roman+FPEF"/>
              </w:rPr>
              <w:t>Program peningkatan disiplin aparatur</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rPr>
                <w:color w:val="000000"/>
              </w:rPr>
            </w:pPr>
            <w:r w:rsidRPr="0051569C">
              <w:rPr>
                <w:color w:val="000000"/>
              </w:rPr>
              <w:t>Ketersediaan sarana pendukung peningkatan disiplin aparatur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96384B" w:rsidRPr="0051569C" w:rsidRDefault="0096384B" w:rsidP="00937E9F">
            <w:pPr>
              <w:tabs>
                <w:tab w:val="left" w:pos="270"/>
                <w:tab w:val="center" w:pos="557"/>
              </w:tabs>
              <w:autoSpaceDE w:val="0"/>
              <w:autoSpaceDN w:val="0"/>
              <w:adjustRightInd w:val="0"/>
              <w:spacing w:line="360" w:lineRule="auto"/>
              <w:ind w:firstLine="1"/>
              <w:rPr>
                <w:rFonts w:cs="Times New Roman+FPEF"/>
              </w:rPr>
            </w:pPr>
            <w:r w:rsidRPr="0051569C">
              <w:rPr>
                <w:rFonts w:cs="Times New Roman+FPEF"/>
              </w:rPr>
              <w:t>set</w:t>
            </w:r>
          </w:p>
        </w:tc>
        <w:tc>
          <w:tcPr>
            <w:tcW w:w="1276" w:type="dxa"/>
            <w:tcBorders>
              <w:top w:val="single" w:sz="8" w:space="0" w:color="000000"/>
              <w:left w:val="single" w:sz="8" w:space="0" w:color="000000"/>
              <w:bottom w:val="single" w:sz="8" w:space="0" w:color="000000"/>
              <w:right w:val="single" w:sz="8" w:space="0" w:color="000000"/>
            </w:tcBorders>
          </w:tcPr>
          <w:p w:rsidR="0096384B" w:rsidRPr="0051569C" w:rsidRDefault="0096384B" w:rsidP="00937E9F">
            <w:pPr>
              <w:autoSpaceDE w:val="0"/>
              <w:autoSpaceDN w:val="0"/>
              <w:adjustRightInd w:val="0"/>
              <w:spacing w:line="360" w:lineRule="auto"/>
              <w:ind w:firstLine="1"/>
              <w:rPr>
                <w:rFonts w:cs="Times New Roman+FPEF"/>
              </w:rPr>
            </w:pPr>
            <w:r w:rsidRPr="0051569C">
              <w:rPr>
                <w:rFonts w:cs="Times New Roman+FPEF"/>
              </w:rPr>
              <w:t>311</w:t>
            </w:r>
          </w:p>
        </w:tc>
        <w:tc>
          <w:tcPr>
            <w:tcW w:w="758" w:type="dxa"/>
            <w:tcBorders>
              <w:top w:val="single" w:sz="8" w:space="0" w:color="000000"/>
              <w:left w:val="single" w:sz="8" w:space="0" w:color="000000"/>
              <w:bottom w:val="single" w:sz="8" w:space="0" w:color="000000"/>
              <w:right w:val="single" w:sz="8" w:space="0" w:color="000000"/>
            </w:tcBorders>
          </w:tcPr>
          <w:p w:rsidR="0096384B" w:rsidRPr="0051569C" w:rsidRDefault="0096384B" w:rsidP="00937E9F">
            <w:pPr>
              <w:autoSpaceDE w:val="0"/>
              <w:autoSpaceDN w:val="0"/>
              <w:adjustRightInd w:val="0"/>
              <w:spacing w:line="360" w:lineRule="auto"/>
              <w:ind w:firstLine="1"/>
              <w:rPr>
                <w:rFonts w:cs="Times New Roman+FPEF"/>
              </w:rPr>
            </w:pPr>
            <w:r w:rsidRPr="0051569C">
              <w:rPr>
                <w:rFonts w:cs="Times New Roman+FPEF"/>
              </w:rPr>
              <w:t>315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rPr>
                <w:rFonts w:cs="Times New Roman+FPEF"/>
              </w:rPr>
            </w:pPr>
            <w:r w:rsidRPr="0051569C">
              <w:rPr>
                <w:rFonts w:cs="Times New Roman+FPEF"/>
              </w:rPr>
              <w:t>320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rPr>
                <w:rFonts w:cs="Times New Roman+FPEF"/>
              </w:rPr>
            </w:pPr>
            <w:r w:rsidRPr="0051569C">
              <w:rPr>
                <w:rFonts w:cs="Times New Roman+FPEF"/>
              </w:rPr>
              <w:t>320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rPr>
                <w:rFonts w:cs="Times New Roman+FPEF"/>
              </w:rPr>
            </w:pPr>
            <w:r w:rsidRPr="0051569C">
              <w:rPr>
                <w:rFonts w:cs="Times New Roman+FPEF"/>
              </w:rPr>
              <w:t>320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tabs>
                <w:tab w:val="left" w:pos="270"/>
                <w:tab w:val="center" w:pos="557"/>
              </w:tabs>
              <w:autoSpaceDE w:val="0"/>
              <w:autoSpaceDN w:val="0"/>
              <w:adjustRightInd w:val="0"/>
              <w:spacing w:line="360" w:lineRule="auto"/>
              <w:ind w:firstLine="1"/>
              <w:rPr>
                <w:rFonts w:cs="Times New Roman+FPEF"/>
                <w:lang w:val="id-ID"/>
              </w:rPr>
            </w:pPr>
            <w:r w:rsidRPr="0051569C">
              <w:rPr>
                <w:rFonts w:cs="Times New Roman+FPEF"/>
                <w:lang w:val="id-ID"/>
              </w:rPr>
              <w:t>330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rPr>
                <w:rFonts w:cs="Times New Roman+FPEF"/>
                <w:lang w:val="id-ID"/>
              </w:rPr>
            </w:pPr>
            <w:r w:rsidRPr="0051569C">
              <w:rPr>
                <w:rFonts w:cs="Times New Roman+FPEF"/>
              </w:rPr>
              <w:t>3</w:t>
            </w:r>
            <w:r w:rsidRPr="0051569C">
              <w:rPr>
                <w:rFonts w:cs="Times New Roman+FPEF"/>
                <w:lang w:val="id-ID"/>
              </w:rPr>
              <w:t>40</w:t>
            </w:r>
          </w:p>
        </w:tc>
      </w:tr>
      <w:tr w:rsidR="0096384B" w:rsidRPr="0051569C" w:rsidTr="00937E9F">
        <w:trPr>
          <w:trHeight w:val="1369"/>
        </w:trPr>
        <w:tc>
          <w:tcPr>
            <w:tcW w:w="516" w:type="dxa"/>
            <w:tcBorders>
              <w:top w:val="single" w:sz="8" w:space="0" w:color="000000"/>
              <w:left w:val="single" w:sz="8" w:space="0" w:color="000000"/>
              <w:bottom w:val="single" w:sz="4" w:space="0" w:color="auto"/>
              <w:right w:val="single" w:sz="8" w:space="0" w:color="000000"/>
            </w:tcBorders>
            <w:shd w:val="clear" w:color="auto" w:fill="auto"/>
            <w:tcMar>
              <w:top w:w="15" w:type="dxa"/>
              <w:left w:w="72" w:type="dxa"/>
              <w:bottom w:w="0" w:type="dxa"/>
              <w:right w:w="72" w:type="dxa"/>
            </w:tcMar>
          </w:tcPr>
          <w:p w:rsidR="0096384B" w:rsidRPr="0051569C" w:rsidRDefault="0096384B" w:rsidP="00251148">
            <w:pPr>
              <w:autoSpaceDE w:val="0"/>
              <w:autoSpaceDN w:val="0"/>
              <w:adjustRightInd w:val="0"/>
              <w:spacing w:line="360" w:lineRule="auto"/>
              <w:ind w:firstLine="1"/>
              <w:jc w:val="center"/>
              <w:rPr>
                <w:rFonts w:cs="Times New Roman+FPEF"/>
                <w:lang w:val="id-ID"/>
              </w:rPr>
            </w:pPr>
          </w:p>
        </w:tc>
        <w:tc>
          <w:tcPr>
            <w:tcW w:w="2745" w:type="dxa"/>
            <w:tcBorders>
              <w:top w:val="single" w:sz="8" w:space="0" w:color="000000"/>
              <w:left w:val="single" w:sz="8" w:space="0" w:color="000000"/>
              <w:bottom w:val="single" w:sz="4" w:space="0" w:color="auto"/>
              <w:right w:val="single" w:sz="8" w:space="0" w:color="000000"/>
            </w:tcBorders>
            <w:shd w:val="clear" w:color="auto" w:fill="auto"/>
            <w:tcMar>
              <w:top w:w="15" w:type="dxa"/>
              <w:left w:w="72" w:type="dxa"/>
              <w:bottom w:w="0" w:type="dxa"/>
              <w:right w:w="72" w:type="dxa"/>
            </w:tcMar>
            <w:vAlign w:val="center"/>
          </w:tcPr>
          <w:p w:rsidR="0096384B" w:rsidRPr="0051569C" w:rsidRDefault="0096384B" w:rsidP="00251148">
            <w:pPr>
              <w:autoSpaceDE w:val="0"/>
              <w:autoSpaceDN w:val="0"/>
              <w:adjustRightInd w:val="0"/>
              <w:spacing w:line="360" w:lineRule="auto"/>
              <w:ind w:firstLine="1"/>
              <w:rPr>
                <w:rFonts w:cs="Times New Roman+FPEF"/>
              </w:rPr>
            </w:pPr>
          </w:p>
        </w:tc>
        <w:tc>
          <w:tcPr>
            <w:tcW w:w="2410" w:type="dxa"/>
            <w:tcBorders>
              <w:top w:val="single" w:sz="8" w:space="0" w:color="000000"/>
              <w:left w:val="single" w:sz="8" w:space="0" w:color="000000"/>
              <w:bottom w:val="single" w:sz="4" w:space="0" w:color="auto"/>
              <w:right w:val="single" w:sz="8" w:space="0" w:color="000000"/>
            </w:tcBorders>
          </w:tcPr>
          <w:p w:rsidR="0096384B" w:rsidRPr="0051569C" w:rsidRDefault="0096384B" w:rsidP="00251148">
            <w:pPr>
              <w:autoSpaceDE w:val="0"/>
              <w:autoSpaceDN w:val="0"/>
              <w:adjustRightInd w:val="0"/>
              <w:spacing w:line="360" w:lineRule="auto"/>
              <w:ind w:left="135"/>
              <w:rPr>
                <w:rFonts w:cs="Times New Roman+FPEF"/>
              </w:rPr>
            </w:pPr>
            <w:r w:rsidRPr="0051569C">
              <w:rPr>
                <w:rFonts w:cs="Times New Roman+FPEF"/>
              </w:rPr>
              <w:t>Terwujudnya pemanfaatan teknologi informasi dan komunikasi untuk mendukung layanan smart city dalam tata pemerintahan dan pelayanan publik</w:t>
            </w:r>
          </w:p>
        </w:tc>
        <w:tc>
          <w:tcPr>
            <w:tcW w:w="1932" w:type="dxa"/>
            <w:tcBorders>
              <w:top w:val="single" w:sz="8" w:space="0" w:color="000000"/>
              <w:left w:val="single" w:sz="8" w:space="0" w:color="000000"/>
              <w:bottom w:val="single" w:sz="4" w:space="0" w:color="auto"/>
              <w:right w:val="single" w:sz="8" w:space="0" w:color="000000"/>
            </w:tcBorders>
          </w:tcPr>
          <w:p w:rsidR="0096384B" w:rsidRPr="0051569C" w:rsidRDefault="0096384B" w:rsidP="00937E9F">
            <w:pPr>
              <w:autoSpaceDE w:val="0"/>
              <w:autoSpaceDN w:val="0"/>
              <w:adjustRightInd w:val="0"/>
              <w:spacing w:line="360" w:lineRule="auto"/>
              <w:ind w:left="142" w:firstLine="1"/>
              <w:rPr>
                <w:rFonts w:cs="Times New Roman+FPEF"/>
              </w:rPr>
            </w:pPr>
            <w:r w:rsidRPr="0051569C">
              <w:rPr>
                <w:rFonts w:cs="Times New Roman+FPEF"/>
              </w:rPr>
              <w:t>Program pengembangan komunikasi, informasi dan media massa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rPr>
                <w:color w:val="000000"/>
              </w:rPr>
            </w:pPr>
            <w:r w:rsidRPr="0051569C">
              <w:rPr>
                <w:color w:val="000000"/>
              </w:rPr>
              <w:t>Jumlah tayangan publikasi</w:t>
            </w:r>
          </w:p>
          <w:p w:rsidR="0096384B" w:rsidRPr="0051569C" w:rsidRDefault="0096384B" w:rsidP="00937E9F">
            <w:pPr>
              <w:autoSpaceDE w:val="0"/>
              <w:autoSpaceDN w:val="0"/>
              <w:adjustRightInd w:val="0"/>
              <w:spacing w:line="360" w:lineRule="auto"/>
              <w:ind w:firstLine="1"/>
              <w:rPr>
                <w:rFonts w:cs="Times New Roman+FPEF"/>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96384B" w:rsidRPr="0051569C" w:rsidRDefault="0096384B" w:rsidP="00937E9F">
            <w:pPr>
              <w:autoSpaceDE w:val="0"/>
              <w:autoSpaceDN w:val="0"/>
              <w:adjustRightInd w:val="0"/>
              <w:spacing w:line="360" w:lineRule="auto"/>
              <w:ind w:firstLine="1"/>
              <w:rPr>
                <w:rFonts w:cs="Times New Roman+FPEF"/>
              </w:rPr>
            </w:pPr>
            <w:r w:rsidRPr="0051569C">
              <w:rPr>
                <w:rFonts w:cs="Times New Roman+FPEF"/>
              </w:rPr>
              <w:t>kali</w:t>
            </w:r>
          </w:p>
        </w:tc>
        <w:tc>
          <w:tcPr>
            <w:tcW w:w="1276" w:type="dxa"/>
            <w:tcBorders>
              <w:top w:val="single" w:sz="8" w:space="0" w:color="000000"/>
              <w:left w:val="single" w:sz="8" w:space="0" w:color="000000"/>
              <w:bottom w:val="single" w:sz="8" w:space="0" w:color="000000"/>
              <w:right w:val="single" w:sz="8" w:space="0" w:color="000000"/>
            </w:tcBorders>
          </w:tcPr>
          <w:p w:rsidR="0096384B" w:rsidRPr="0051569C" w:rsidRDefault="0096384B" w:rsidP="00937E9F">
            <w:pPr>
              <w:autoSpaceDE w:val="0"/>
              <w:autoSpaceDN w:val="0"/>
              <w:adjustRightInd w:val="0"/>
              <w:spacing w:line="360" w:lineRule="auto"/>
              <w:ind w:firstLine="1"/>
              <w:rPr>
                <w:rFonts w:cs="Times New Roman+FPEF"/>
              </w:rPr>
            </w:pPr>
            <w:r w:rsidRPr="0051569C">
              <w:rPr>
                <w:rFonts w:cs="Times New Roman+FPEF"/>
              </w:rPr>
              <w:t>120</w:t>
            </w:r>
          </w:p>
        </w:tc>
        <w:tc>
          <w:tcPr>
            <w:tcW w:w="758" w:type="dxa"/>
            <w:tcBorders>
              <w:top w:val="single" w:sz="8" w:space="0" w:color="000000"/>
              <w:left w:val="single" w:sz="8" w:space="0" w:color="000000"/>
              <w:bottom w:val="single" w:sz="8" w:space="0" w:color="000000"/>
              <w:right w:val="single" w:sz="8" w:space="0" w:color="000000"/>
            </w:tcBorders>
          </w:tcPr>
          <w:p w:rsidR="0096384B" w:rsidRPr="0051569C" w:rsidRDefault="0096384B" w:rsidP="00937E9F">
            <w:pPr>
              <w:autoSpaceDE w:val="0"/>
              <w:autoSpaceDN w:val="0"/>
              <w:adjustRightInd w:val="0"/>
              <w:spacing w:line="360" w:lineRule="auto"/>
              <w:ind w:firstLine="1"/>
              <w:rPr>
                <w:rFonts w:cs="Times New Roman+FPEF"/>
              </w:rPr>
            </w:pPr>
            <w:r w:rsidRPr="0051569C">
              <w:rPr>
                <w:rFonts w:cs="Times New Roman+FPEF"/>
              </w:rPr>
              <w:t>120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rPr>
                <w:rFonts w:cs="Times New Roman+FPEF"/>
              </w:rPr>
            </w:pPr>
            <w:r w:rsidRPr="0051569C">
              <w:rPr>
                <w:rFonts w:cs="Times New Roman+FPEF"/>
              </w:rPr>
              <w:t>120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rPr>
                <w:rFonts w:cs="Times New Roman+FPEF"/>
              </w:rPr>
            </w:pPr>
            <w:r w:rsidRPr="0051569C">
              <w:rPr>
                <w:rFonts w:cs="Times New Roman+FPEF"/>
              </w:rPr>
              <w:t>120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rPr>
                <w:rFonts w:cs="Times New Roman+FPEF"/>
              </w:rPr>
            </w:pPr>
            <w:r w:rsidRPr="0051569C">
              <w:rPr>
                <w:rFonts w:cs="Times New Roman+FPEF"/>
              </w:rPr>
              <w:t>120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rPr>
                <w:rFonts w:cs="Times New Roman+FPEF"/>
                <w:lang w:val="id-ID"/>
              </w:rPr>
            </w:pPr>
            <w:r w:rsidRPr="0051569C">
              <w:rPr>
                <w:rFonts w:cs="Times New Roman+FPEF"/>
                <w:lang w:val="id-ID"/>
              </w:rPr>
              <w:t>120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96384B" w:rsidRPr="0051569C" w:rsidRDefault="0096384B" w:rsidP="00937E9F">
            <w:pPr>
              <w:autoSpaceDE w:val="0"/>
              <w:autoSpaceDN w:val="0"/>
              <w:adjustRightInd w:val="0"/>
              <w:spacing w:line="360" w:lineRule="auto"/>
              <w:ind w:firstLine="1"/>
              <w:rPr>
                <w:rFonts w:cs="Times New Roman+FPEF"/>
              </w:rPr>
            </w:pPr>
            <w:r w:rsidRPr="0051569C">
              <w:rPr>
                <w:rFonts w:cs="Times New Roman+FPEF"/>
              </w:rPr>
              <w:t>120</w:t>
            </w:r>
          </w:p>
        </w:tc>
      </w:tr>
    </w:tbl>
    <w:p w:rsidR="0096384B" w:rsidRDefault="0096384B">
      <w:pPr>
        <w:spacing w:line="259" w:lineRule="auto"/>
        <w:rPr>
          <w:rFonts w:cstheme="minorHAnsi"/>
          <w:color w:val="000000" w:themeColor="text1"/>
          <w:sz w:val="24"/>
          <w:szCs w:val="24"/>
          <w:lang w:val="sv-SE"/>
        </w:rPr>
      </w:pPr>
      <w:r w:rsidRPr="0051569C">
        <w:rPr>
          <w:rFonts w:cstheme="minorHAnsi"/>
          <w:color w:val="000000" w:themeColor="text1"/>
          <w:sz w:val="24"/>
          <w:szCs w:val="24"/>
          <w:lang w:val="sv-SE"/>
        </w:rPr>
        <w:br w:type="page"/>
      </w:r>
    </w:p>
    <w:p w:rsidR="008110DE" w:rsidRPr="0051569C" w:rsidRDefault="008110DE" w:rsidP="008110DE">
      <w:pPr>
        <w:spacing w:line="259" w:lineRule="auto"/>
        <w:jc w:val="center"/>
        <w:rPr>
          <w:rFonts w:cstheme="minorHAnsi"/>
          <w:color w:val="000000" w:themeColor="text1"/>
          <w:sz w:val="24"/>
          <w:szCs w:val="24"/>
          <w:lang w:val="sv-SE"/>
        </w:rPr>
      </w:pPr>
      <w:r>
        <w:rPr>
          <w:rFonts w:cstheme="minorHAnsi"/>
          <w:color w:val="000000" w:themeColor="text1"/>
          <w:sz w:val="24"/>
          <w:szCs w:val="24"/>
          <w:lang w:val="sv-SE"/>
        </w:rPr>
        <w:lastRenderedPageBreak/>
        <w:t>Tabel 4.2</w:t>
      </w:r>
    </w:p>
    <w:tbl>
      <w:tblPr>
        <w:tblW w:w="15940" w:type="dxa"/>
        <w:tblLook w:val="04A0" w:firstRow="1" w:lastRow="0" w:firstColumn="1" w:lastColumn="0" w:noHBand="0" w:noVBand="1"/>
      </w:tblPr>
      <w:tblGrid>
        <w:gridCol w:w="640"/>
        <w:gridCol w:w="3860"/>
        <w:gridCol w:w="4360"/>
        <w:gridCol w:w="1780"/>
        <w:gridCol w:w="1440"/>
        <w:gridCol w:w="1840"/>
        <w:gridCol w:w="2020"/>
      </w:tblGrid>
      <w:tr w:rsidR="0096384B" w:rsidRPr="0051569C" w:rsidTr="0096384B">
        <w:trPr>
          <w:trHeight w:val="600"/>
        </w:trPr>
        <w:tc>
          <w:tcPr>
            <w:tcW w:w="15940" w:type="dxa"/>
            <w:gridSpan w:val="7"/>
            <w:tcBorders>
              <w:top w:val="nil"/>
              <w:left w:val="nil"/>
              <w:bottom w:val="nil"/>
              <w:right w:val="nil"/>
            </w:tcBorders>
            <w:shd w:val="clear" w:color="auto" w:fill="auto"/>
            <w:vAlign w:val="bottom"/>
            <w:hideMark/>
          </w:tcPr>
          <w:p w:rsidR="0096384B" w:rsidRPr="0051569C" w:rsidRDefault="0096384B" w:rsidP="0096384B">
            <w:pPr>
              <w:spacing w:after="0" w:line="240" w:lineRule="auto"/>
              <w:jc w:val="center"/>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RENCANA KERJA 2018 DINAS LINGKUNGAN HIDUP KOTA M</w:t>
            </w:r>
            <w:r w:rsidR="00251148" w:rsidRPr="0051569C">
              <w:rPr>
                <w:rFonts w:eastAsia="Times New Roman" w:cs="Times New Roman"/>
                <w:color w:val="000000"/>
                <w:sz w:val="24"/>
                <w:szCs w:val="24"/>
                <w:lang w:val="id-ID" w:eastAsia="id-ID"/>
              </w:rPr>
              <w:t>A</w:t>
            </w:r>
            <w:r w:rsidRPr="0051569C">
              <w:rPr>
                <w:rFonts w:eastAsia="Times New Roman" w:cs="Times New Roman"/>
                <w:color w:val="000000"/>
                <w:sz w:val="24"/>
                <w:szCs w:val="24"/>
                <w:lang w:val="id-ID" w:eastAsia="id-ID"/>
              </w:rPr>
              <w:t>GELANG</w:t>
            </w:r>
          </w:p>
        </w:tc>
      </w:tr>
      <w:tr w:rsidR="0096384B" w:rsidRPr="0051569C" w:rsidTr="0096384B">
        <w:trPr>
          <w:trHeight w:val="600"/>
        </w:trPr>
        <w:tc>
          <w:tcPr>
            <w:tcW w:w="640" w:type="dxa"/>
            <w:tcBorders>
              <w:top w:val="nil"/>
              <w:left w:val="nil"/>
              <w:bottom w:val="nil"/>
              <w:right w:val="nil"/>
            </w:tcBorders>
            <w:shd w:val="clear" w:color="auto" w:fill="auto"/>
            <w:vAlign w:val="bottom"/>
            <w:hideMark/>
          </w:tcPr>
          <w:p w:rsidR="0096384B" w:rsidRPr="0051569C" w:rsidRDefault="0096384B" w:rsidP="0096384B">
            <w:pPr>
              <w:spacing w:after="0" w:line="240" w:lineRule="auto"/>
              <w:jc w:val="center"/>
              <w:rPr>
                <w:rFonts w:eastAsia="Times New Roman" w:cs="Times New Roman"/>
                <w:sz w:val="20"/>
                <w:szCs w:val="20"/>
                <w:lang w:val="id-ID" w:eastAsia="id-ID"/>
              </w:rPr>
            </w:pPr>
          </w:p>
        </w:tc>
        <w:tc>
          <w:tcPr>
            <w:tcW w:w="3860" w:type="dxa"/>
            <w:tcBorders>
              <w:top w:val="nil"/>
              <w:left w:val="nil"/>
              <w:bottom w:val="nil"/>
              <w:right w:val="nil"/>
            </w:tcBorders>
            <w:shd w:val="clear" w:color="auto" w:fill="auto"/>
            <w:vAlign w:val="bottom"/>
            <w:hideMark/>
          </w:tcPr>
          <w:p w:rsidR="0096384B" w:rsidRPr="0051569C" w:rsidRDefault="0096384B" w:rsidP="0096384B">
            <w:pPr>
              <w:spacing w:after="0" w:line="240" w:lineRule="auto"/>
              <w:rPr>
                <w:rFonts w:eastAsia="Times New Roman" w:cs="Times New Roman"/>
                <w:sz w:val="20"/>
                <w:szCs w:val="20"/>
                <w:lang w:val="id-ID" w:eastAsia="id-ID"/>
              </w:rPr>
            </w:pPr>
          </w:p>
        </w:tc>
        <w:tc>
          <w:tcPr>
            <w:tcW w:w="4360" w:type="dxa"/>
            <w:tcBorders>
              <w:top w:val="nil"/>
              <w:left w:val="nil"/>
              <w:bottom w:val="nil"/>
              <w:right w:val="nil"/>
            </w:tcBorders>
            <w:shd w:val="clear" w:color="auto" w:fill="auto"/>
            <w:vAlign w:val="bottom"/>
            <w:hideMark/>
          </w:tcPr>
          <w:p w:rsidR="0096384B" w:rsidRPr="0051569C" w:rsidRDefault="0096384B" w:rsidP="0096384B">
            <w:pPr>
              <w:spacing w:after="0" w:line="240" w:lineRule="auto"/>
              <w:rPr>
                <w:rFonts w:eastAsia="Times New Roman" w:cs="Times New Roman"/>
                <w:sz w:val="20"/>
                <w:szCs w:val="20"/>
                <w:lang w:val="id-ID" w:eastAsia="id-ID"/>
              </w:rPr>
            </w:pPr>
          </w:p>
        </w:tc>
        <w:tc>
          <w:tcPr>
            <w:tcW w:w="1780" w:type="dxa"/>
            <w:tcBorders>
              <w:top w:val="nil"/>
              <w:left w:val="nil"/>
              <w:bottom w:val="nil"/>
              <w:right w:val="nil"/>
            </w:tcBorders>
            <w:shd w:val="clear" w:color="auto" w:fill="auto"/>
            <w:vAlign w:val="bottom"/>
            <w:hideMark/>
          </w:tcPr>
          <w:p w:rsidR="0096384B" w:rsidRPr="0051569C" w:rsidRDefault="0096384B" w:rsidP="0096384B">
            <w:pPr>
              <w:spacing w:after="0" w:line="240" w:lineRule="auto"/>
              <w:rPr>
                <w:rFonts w:eastAsia="Times New Roman" w:cs="Times New Roman"/>
                <w:sz w:val="20"/>
                <w:szCs w:val="20"/>
                <w:lang w:val="id-ID" w:eastAsia="id-ID"/>
              </w:rPr>
            </w:pPr>
          </w:p>
        </w:tc>
        <w:tc>
          <w:tcPr>
            <w:tcW w:w="1440" w:type="dxa"/>
            <w:tcBorders>
              <w:top w:val="nil"/>
              <w:left w:val="nil"/>
              <w:bottom w:val="nil"/>
              <w:right w:val="nil"/>
            </w:tcBorders>
            <w:shd w:val="clear" w:color="auto" w:fill="auto"/>
            <w:vAlign w:val="bottom"/>
            <w:hideMark/>
          </w:tcPr>
          <w:p w:rsidR="0096384B" w:rsidRPr="0051569C" w:rsidRDefault="0096384B" w:rsidP="0096384B">
            <w:pPr>
              <w:spacing w:after="0" w:line="240" w:lineRule="auto"/>
              <w:rPr>
                <w:rFonts w:eastAsia="Times New Roman" w:cs="Times New Roman"/>
                <w:sz w:val="20"/>
                <w:szCs w:val="20"/>
                <w:lang w:val="id-ID" w:eastAsia="id-ID"/>
              </w:rPr>
            </w:pPr>
          </w:p>
        </w:tc>
        <w:tc>
          <w:tcPr>
            <w:tcW w:w="1840" w:type="dxa"/>
            <w:tcBorders>
              <w:top w:val="nil"/>
              <w:left w:val="nil"/>
              <w:bottom w:val="nil"/>
              <w:right w:val="nil"/>
            </w:tcBorders>
            <w:shd w:val="clear" w:color="auto" w:fill="auto"/>
            <w:vAlign w:val="bottom"/>
            <w:hideMark/>
          </w:tcPr>
          <w:p w:rsidR="0096384B" w:rsidRPr="0051569C" w:rsidRDefault="0096384B" w:rsidP="0096384B">
            <w:pPr>
              <w:spacing w:after="0" w:line="240" w:lineRule="auto"/>
              <w:rPr>
                <w:rFonts w:eastAsia="Times New Roman" w:cs="Times New Roman"/>
                <w:sz w:val="20"/>
                <w:szCs w:val="20"/>
                <w:lang w:val="id-ID" w:eastAsia="id-ID"/>
              </w:rPr>
            </w:pPr>
          </w:p>
        </w:tc>
        <w:tc>
          <w:tcPr>
            <w:tcW w:w="2020" w:type="dxa"/>
            <w:tcBorders>
              <w:top w:val="nil"/>
              <w:left w:val="nil"/>
              <w:bottom w:val="nil"/>
              <w:right w:val="nil"/>
            </w:tcBorders>
            <w:shd w:val="clear" w:color="auto" w:fill="auto"/>
            <w:vAlign w:val="bottom"/>
            <w:hideMark/>
          </w:tcPr>
          <w:p w:rsidR="0096384B" w:rsidRPr="0051569C" w:rsidRDefault="0096384B" w:rsidP="0096384B">
            <w:pPr>
              <w:spacing w:after="0" w:line="240" w:lineRule="auto"/>
              <w:rPr>
                <w:rFonts w:eastAsia="Times New Roman" w:cs="Times New Roman"/>
                <w:sz w:val="20"/>
                <w:szCs w:val="20"/>
                <w:lang w:val="id-ID" w:eastAsia="id-ID"/>
              </w:rPr>
            </w:pPr>
          </w:p>
        </w:tc>
      </w:tr>
      <w:tr w:rsidR="004B089C" w:rsidRPr="0051569C" w:rsidTr="0051569C">
        <w:trPr>
          <w:trHeight w:val="600"/>
        </w:trPr>
        <w:tc>
          <w:tcPr>
            <w:tcW w:w="640" w:type="dxa"/>
            <w:tcBorders>
              <w:top w:val="single" w:sz="4" w:space="0" w:color="000000"/>
              <w:left w:val="single" w:sz="4" w:space="0" w:color="000000"/>
              <w:bottom w:val="single" w:sz="4" w:space="0" w:color="000000"/>
              <w:right w:val="single" w:sz="4" w:space="0" w:color="000000"/>
            </w:tcBorders>
            <w:shd w:val="clear" w:color="000000" w:fill="DEDEDE"/>
            <w:vAlign w:val="center"/>
            <w:hideMark/>
          </w:tcPr>
          <w:p w:rsidR="004B089C" w:rsidRPr="0051569C" w:rsidRDefault="004B089C" w:rsidP="0096384B">
            <w:pPr>
              <w:spacing w:after="0" w:line="240" w:lineRule="auto"/>
              <w:jc w:val="center"/>
              <w:rPr>
                <w:rFonts w:eastAsia="Times New Roman" w:cs="Times New Roman"/>
                <w:b/>
                <w:bCs/>
                <w:color w:val="000000"/>
                <w:sz w:val="24"/>
                <w:szCs w:val="24"/>
                <w:lang w:val="id-ID" w:eastAsia="id-ID"/>
              </w:rPr>
            </w:pPr>
            <w:r w:rsidRPr="0051569C">
              <w:rPr>
                <w:rFonts w:eastAsia="Times New Roman" w:cs="Times New Roman"/>
                <w:b/>
                <w:bCs/>
                <w:color w:val="000000"/>
                <w:sz w:val="24"/>
                <w:szCs w:val="24"/>
                <w:lang w:val="id-ID" w:eastAsia="id-ID"/>
              </w:rPr>
              <w:t>NO</w:t>
            </w:r>
          </w:p>
        </w:tc>
        <w:tc>
          <w:tcPr>
            <w:tcW w:w="3860" w:type="dxa"/>
            <w:tcBorders>
              <w:top w:val="single" w:sz="4" w:space="0" w:color="000000"/>
              <w:left w:val="nil"/>
              <w:bottom w:val="single" w:sz="4" w:space="0" w:color="000000"/>
              <w:right w:val="single" w:sz="4" w:space="0" w:color="000000"/>
            </w:tcBorders>
            <w:shd w:val="clear" w:color="000000" w:fill="DEDEDE"/>
            <w:vAlign w:val="center"/>
            <w:hideMark/>
          </w:tcPr>
          <w:p w:rsidR="004B089C" w:rsidRPr="0051569C" w:rsidRDefault="004B089C" w:rsidP="0096384B">
            <w:pPr>
              <w:spacing w:after="0" w:line="240" w:lineRule="auto"/>
              <w:jc w:val="center"/>
              <w:rPr>
                <w:rFonts w:eastAsia="Times New Roman" w:cs="Times New Roman"/>
                <w:b/>
                <w:bCs/>
                <w:color w:val="000000"/>
                <w:sz w:val="24"/>
                <w:szCs w:val="24"/>
                <w:lang w:val="id-ID" w:eastAsia="id-ID"/>
              </w:rPr>
            </w:pPr>
            <w:r w:rsidRPr="0051569C">
              <w:rPr>
                <w:rFonts w:eastAsia="Times New Roman" w:cs="Times New Roman"/>
                <w:b/>
                <w:bCs/>
                <w:color w:val="000000"/>
                <w:sz w:val="24"/>
                <w:szCs w:val="24"/>
                <w:lang w:val="id-ID" w:eastAsia="id-ID"/>
              </w:rPr>
              <w:t>URUSAN PROGRAM KERJA KEGIATAN</w:t>
            </w:r>
          </w:p>
        </w:tc>
        <w:tc>
          <w:tcPr>
            <w:tcW w:w="4360" w:type="dxa"/>
            <w:tcBorders>
              <w:top w:val="single" w:sz="4" w:space="0" w:color="000000"/>
              <w:left w:val="nil"/>
              <w:bottom w:val="single" w:sz="4" w:space="0" w:color="000000"/>
              <w:right w:val="single" w:sz="4" w:space="0" w:color="000000"/>
            </w:tcBorders>
            <w:shd w:val="clear" w:color="000000" w:fill="DEDEDE"/>
            <w:vAlign w:val="center"/>
            <w:hideMark/>
          </w:tcPr>
          <w:p w:rsidR="004B089C" w:rsidRPr="0051569C" w:rsidRDefault="004B089C" w:rsidP="0096384B">
            <w:pPr>
              <w:spacing w:after="0" w:line="240" w:lineRule="auto"/>
              <w:jc w:val="center"/>
              <w:rPr>
                <w:rFonts w:eastAsia="Times New Roman" w:cs="Times New Roman"/>
                <w:b/>
                <w:bCs/>
                <w:color w:val="000000"/>
                <w:sz w:val="24"/>
                <w:szCs w:val="24"/>
                <w:lang w:val="id-ID" w:eastAsia="id-ID"/>
              </w:rPr>
            </w:pPr>
            <w:r w:rsidRPr="0051569C">
              <w:rPr>
                <w:rFonts w:eastAsia="Times New Roman" w:cs="Times New Roman"/>
                <w:b/>
                <w:bCs/>
                <w:color w:val="000000"/>
                <w:sz w:val="24"/>
                <w:szCs w:val="24"/>
                <w:lang w:val="id-ID" w:eastAsia="id-ID"/>
              </w:rPr>
              <w:t>INDIKATOR KINERJA CAPAIAN</w:t>
            </w:r>
          </w:p>
        </w:tc>
        <w:tc>
          <w:tcPr>
            <w:tcW w:w="1780" w:type="dxa"/>
            <w:vMerge w:val="restart"/>
            <w:tcBorders>
              <w:top w:val="single" w:sz="4" w:space="0" w:color="000000"/>
              <w:left w:val="single" w:sz="4" w:space="0" w:color="000000"/>
              <w:bottom w:val="single" w:sz="4" w:space="0" w:color="000000"/>
              <w:right w:val="nil"/>
            </w:tcBorders>
            <w:shd w:val="clear" w:color="000000" w:fill="DEDEDE"/>
            <w:vAlign w:val="center"/>
            <w:hideMark/>
          </w:tcPr>
          <w:p w:rsidR="004B089C" w:rsidRPr="0051569C" w:rsidRDefault="004B089C" w:rsidP="0096384B">
            <w:pPr>
              <w:spacing w:after="0" w:line="240" w:lineRule="auto"/>
              <w:jc w:val="center"/>
              <w:rPr>
                <w:rFonts w:eastAsia="Times New Roman" w:cs="Times New Roman"/>
                <w:b/>
                <w:bCs/>
                <w:color w:val="000000"/>
                <w:sz w:val="24"/>
                <w:szCs w:val="24"/>
                <w:lang w:val="id-ID" w:eastAsia="id-ID"/>
              </w:rPr>
            </w:pPr>
            <w:r w:rsidRPr="0051569C">
              <w:rPr>
                <w:rFonts w:eastAsia="Times New Roman" w:cs="Times New Roman"/>
                <w:b/>
                <w:bCs/>
                <w:color w:val="000000"/>
                <w:sz w:val="24"/>
                <w:szCs w:val="24"/>
                <w:lang w:val="id-ID" w:eastAsia="id-ID"/>
              </w:rPr>
              <w:t>Rencana Pagu Tahun 2018</w:t>
            </w:r>
          </w:p>
        </w:tc>
        <w:tc>
          <w:tcPr>
            <w:tcW w:w="1440" w:type="dxa"/>
            <w:vMerge w:val="restart"/>
            <w:tcBorders>
              <w:top w:val="single" w:sz="4" w:space="0" w:color="000000"/>
              <w:left w:val="single" w:sz="4" w:space="0" w:color="000000"/>
              <w:bottom w:val="single" w:sz="4" w:space="0" w:color="000000"/>
              <w:right w:val="nil"/>
            </w:tcBorders>
            <w:shd w:val="clear" w:color="000000" w:fill="DEDEDE"/>
            <w:vAlign w:val="center"/>
            <w:hideMark/>
          </w:tcPr>
          <w:p w:rsidR="004B089C" w:rsidRPr="0051569C" w:rsidRDefault="004B089C" w:rsidP="0096384B">
            <w:pPr>
              <w:spacing w:after="0" w:line="240" w:lineRule="auto"/>
              <w:jc w:val="center"/>
              <w:rPr>
                <w:rFonts w:eastAsia="Times New Roman" w:cs="Times New Roman"/>
                <w:b/>
                <w:bCs/>
                <w:color w:val="000000"/>
                <w:sz w:val="24"/>
                <w:szCs w:val="24"/>
                <w:lang w:val="id-ID" w:eastAsia="id-ID"/>
              </w:rPr>
            </w:pPr>
            <w:r w:rsidRPr="0051569C">
              <w:rPr>
                <w:rFonts w:eastAsia="Times New Roman" w:cs="Times New Roman"/>
                <w:b/>
                <w:bCs/>
                <w:color w:val="000000"/>
                <w:sz w:val="24"/>
                <w:szCs w:val="24"/>
                <w:lang w:val="id-ID" w:eastAsia="id-ID"/>
              </w:rPr>
              <w:t>TARGET</w:t>
            </w:r>
          </w:p>
        </w:tc>
        <w:tc>
          <w:tcPr>
            <w:tcW w:w="1840" w:type="dxa"/>
            <w:vMerge w:val="restart"/>
            <w:tcBorders>
              <w:top w:val="single" w:sz="4" w:space="0" w:color="000000"/>
              <w:left w:val="single" w:sz="4" w:space="0" w:color="000000"/>
              <w:right w:val="single" w:sz="4" w:space="0" w:color="000000"/>
            </w:tcBorders>
            <w:shd w:val="clear" w:color="000000" w:fill="DEDEDE"/>
            <w:vAlign w:val="center"/>
            <w:hideMark/>
          </w:tcPr>
          <w:p w:rsidR="004B089C" w:rsidRPr="0051569C" w:rsidRDefault="004B089C" w:rsidP="0096384B">
            <w:pPr>
              <w:spacing w:after="0" w:line="240" w:lineRule="auto"/>
              <w:jc w:val="center"/>
              <w:rPr>
                <w:rFonts w:eastAsia="Times New Roman" w:cs="Times New Roman"/>
                <w:b/>
                <w:bCs/>
                <w:color w:val="000000"/>
                <w:sz w:val="24"/>
                <w:szCs w:val="24"/>
                <w:lang w:val="id-ID" w:eastAsia="id-ID"/>
              </w:rPr>
            </w:pPr>
            <w:r w:rsidRPr="0051569C">
              <w:rPr>
                <w:rFonts w:eastAsia="Times New Roman" w:cs="Times New Roman"/>
                <w:b/>
                <w:bCs/>
                <w:color w:val="000000"/>
                <w:sz w:val="24"/>
                <w:szCs w:val="24"/>
                <w:lang w:val="id-ID" w:eastAsia="id-ID"/>
              </w:rPr>
              <w:t>Rencana Pagu</w:t>
            </w:r>
          </w:p>
          <w:p w:rsidR="004B089C" w:rsidRPr="0051569C" w:rsidRDefault="004B089C" w:rsidP="0096384B">
            <w:pPr>
              <w:spacing w:after="0" w:line="240" w:lineRule="auto"/>
              <w:jc w:val="center"/>
              <w:rPr>
                <w:rFonts w:eastAsia="Times New Roman" w:cs="Times New Roman"/>
                <w:b/>
                <w:bCs/>
                <w:color w:val="000000"/>
                <w:sz w:val="24"/>
                <w:szCs w:val="24"/>
                <w:lang w:val="id-ID" w:eastAsia="id-ID"/>
              </w:rPr>
            </w:pPr>
            <w:r w:rsidRPr="0051569C">
              <w:rPr>
                <w:rFonts w:eastAsia="Times New Roman" w:cs="Times New Roman"/>
                <w:b/>
                <w:bCs/>
                <w:color w:val="000000"/>
                <w:sz w:val="24"/>
                <w:szCs w:val="24"/>
                <w:lang w:val="id-ID" w:eastAsia="id-ID"/>
              </w:rPr>
              <w:t>Tahun 2019</w:t>
            </w:r>
          </w:p>
        </w:tc>
        <w:tc>
          <w:tcPr>
            <w:tcW w:w="2020" w:type="dxa"/>
            <w:tcBorders>
              <w:top w:val="single" w:sz="4" w:space="0" w:color="000000"/>
              <w:left w:val="nil"/>
              <w:bottom w:val="single" w:sz="4" w:space="0" w:color="000000"/>
              <w:right w:val="single" w:sz="4" w:space="0" w:color="000000"/>
            </w:tcBorders>
            <w:shd w:val="clear" w:color="000000" w:fill="DEDEDE"/>
            <w:vAlign w:val="center"/>
            <w:hideMark/>
          </w:tcPr>
          <w:p w:rsidR="004B089C" w:rsidRPr="0051569C" w:rsidRDefault="004B089C" w:rsidP="0096384B">
            <w:pPr>
              <w:spacing w:after="0" w:line="240" w:lineRule="auto"/>
              <w:jc w:val="center"/>
              <w:rPr>
                <w:rFonts w:eastAsia="Times New Roman" w:cs="Times New Roman"/>
                <w:b/>
                <w:bCs/>
                <w:color w:val="000000"/>
                <w:sz w:val="24"/>
                <w:szCs w:val="24"/>
                <w:lang w:val="id-ID" w:eastAsia="id-ID"/>
              </w:rPr>
            </w:pPr>
            <w:r w:rsidRPr="0051569C">
              <w:rPr>
                <w:rFonts w:eastAsia="Times New Roman" w:cs="Times New Roman"/>
                <w:b/>
                <w:bCs/>
                <w:color w:val="000000"/>
                <w:sz w:val="24"/>
                <w:szCs w:val="24"/>
                <w:lang w:val="id-ID" w:eastAsia="id-ID"/>
              </w:rPr>
              <w:t>LOKASI</w:t>
            </w:r>
          </w:p>
        </w:tc>
      </w:tr>
      <w:tr w:rsidR="004B089C" w:rsidRPr="0051569C" w:rsidTr="0051569C">
        <w:trPr>
          <w:trHeight w:val="600"/>
        </w:trPr>
        <w:tc>
          <w:tcPr>
            <w:tcW w:w="640" w:type="dxa"/>
            <w:tcBorders>
              <w:top w:val="nil"/>
              <w:left w:val="single" w:sz="4" w:space="0" w:color="000000"/>
              <w:bottom w:val="single" w:sz="4" w:space="0" w:color="000000"/>
              <w:right w:val="single" w:sz="4" w:space="0" w:color="000000"/>
            </w:tcBorders>
            <w:shd w:val="clear" w:color="000000" w:fill="DEDEDE"/>
            <w:vAlign w:val="center"/>
            <w:hideMark/>
          </w:tcPr>
          <w:p w:rsidR="004B089C" w:rsidRPr="0051569C" w:rsidRDefault="004B089C" w:rsidP="0096384B">
            <w:pPr>
              <w:spacing w:after="0" w:line="240" w:lineRule="auto"/>
              <w:jc w:val="center"/>
              <w:rPr>
                <w:rFonts w:eastAsia="Times New Roman" w:cs="Times New Roman"/>
                <w:b/>
                <w:bCs/>
                <w:color w:val="000000"/>
                <w:sz w:val="24"/>
                <w:szCs w:val="24"/>
                <w:lang w:val="id-ID" w:eastAsia="id-ID"/>
              </w:rPr>
            </w:pPr>
            <w:r w:rsidRPr="0051569C">
              <w:rPr>
                <w:rFonts w:eastAsia="Times New Roman" w:cs="Times New Roman"/>
                <w:b/>
                <w:bCs/>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000000" w:fill="DEDEDE"/>
            <w:vAlign w:val="center"/>
            <w:hideMark/>
          </w:tcPr>
          <w:p w:rsidR="004B089C" w:rsidRPr="0051569C" w:rsidRDefault="004B089C" w:rsidP="0096384B">
            <w:pPr>
              <w:spacing w:after="0" w:line="240" w:lineRule="auto"/>
              <w:jc w:val="center"/>
              <w:rPr>
                <w:rFonts w:eastAsia="Times New Roman" w:cs="Times New Roman"/>
                <w:b/>
                <w:bCs/>
                <w:color w:val="000000"/>
                <w:sz w:val="24"/>
                <w:szCs w:val="24"/>
                <w:lang w:val="id-ID" w:eastAsia="id-ID"/>
              </w:rPr>
            </w:pPr>
            <w:r w:rsidRPr="0051569C">
              <w:rPr>
                <w:rFonts w:eastAsia="Times New Roman" w:cs="Times New Roman"/>
                <w:b/>
                <w:bCs/>
                <w:color w:val="000000"/>
                <w:sz w:val="24"/>
                <w:szCs w:val="24"/>
                <w:lang w:val="id-ID" w:eastAsia="id-ID"/>
              </w:rPr>
              <w:t> </w:t>
            </w:r>
          </w:p>
        </w:tc>
        <w:tc>
          <w:tcPr>
            <w:tcW w:w="4360" w:type="dxa"/>
            <w:tcBorders>
              <w:top w:val="nil"/>
              <w:left w:val="nil"/>
              <w:bottom w:val="single" w:sz="4" w:space="0" w:color="000000"/>
              <w:right w:val="single" w:sz="4" w:space="0" w:color="000000"/>
            </w:tcBorders>
            <w:shd w:val="clear" w:color="000000" w:fill="DEDEDE"/>
            <w:vAlign w:val="center"/>
            <w:hideMark/>
          </w:tcPr>
          <w:p w:rsidR="004B089C" w:rsidRPr="0051569C" w:rsidRDefault="004B089C" w:rsidP="0096384B">
            <w:pPr>
              <w:spacing w:after="0" w:line="240" w:lineRule="auto"/>
              <w:jc w:val="center"/>
              <w:rPr>
                <w:rFonts w:eastAsia="Times New Roman" w:cs="Times New Roman"/>
                <w:b/>
                <w:bCs/>
                <w:color w:val="000000"/>
                <w:sz w:val="24"/>
                <w:szCs w:val="24"/>
                <w:lang w:val="id-ID" w:eastAsia="id-ID"/>
              </w:rPr>
            </w:pPr>
            <w:r w:rsidRPr="0051569C">
              <w:rPr>
                <w:rFonts w:eastAsia="Times New Roman" w:cs="Times New Roman"/>
                <w:b/>
                <w:bCs/>
                <w:color w:val="000000"/>
                <w:sz w:val="24"/>
                <w:szCs w:val="24"/>
                <w:lang w:val="id-ID" w:eastAsia="id-ID"/>
              </w:rPr>
              <w:t>TOLOK UKUR</w:t>
            </w:r>
          </w:p>
        </w:tc>
        <w:tc>
          <w:tcPr>
            <w:tcW w:w="1780" w:type="dxa"/>
            <w:vMerge/>
            <w:tcBorders>
              <w:top w:val="single" w:sz="4" w:space="0" w:color="000000"/>
              <w:left w:val="single" w:sz="4" w:space="0" w:color="000000"/>
              <w:bottom w:val="single" w:sz="4" w:space="0" w:color="000000"/>
              <w:right w:val="nil"/>
            </w:tcBorders>
            <w:vAlign w:val="center"/>
            <w:hideMark/>
          </w:tcPr>
          <w:p w:rsidR="004B089C" w:rsidRPr="0051569C" w:rsidRDefault="004B089C" w:rsidP="0096384B">
            <w:pPr>
              <w:spacing w:after="0" w:line="240" w:lineRule="auto"/>
              <w:rPr>
                <w:rFonts w:eastAsia="Times New Roman" w:cs="Times New Roman"/>
                <w:b/>
                <w:bCs/>
                <w:color w:val="000000"/>
                <w:sz w:val="24"/>
                <w:szCs w:val="24"/>
                <w:lang w:val="id-ID" w:eastAsia="id-ID"/>
              </w:rPr>
            </w:pPr>
          </w:p>
        </w:tc>
        <w:tc>
          <w:tcPr>
            <w:tcW w:w="1440" w:type="dxa"/>
            <w:vMerge/>
            <w:tcBorders>
              <w:top w:val="single" w:sz="4" w:space="0" w:color="000000"/>
              <w:left w:val="single" w:sz="4" w:space="0" w:color="000000"/>
              <w:bottom w:val="single" w:sz="4" w:space="0" w:color="000000"/>
              <w:right w:val="nil"/>
            </w:tcBorders>
            <w:vAlign w:val="center"/>
            <w:hideMark/>
          </w:tcPr>
          <w:p w:rsidR="004B089C" w:rsidRPr="0051569C" w:rsidRDefault="004B089C" w:rsidP="0096384B">
            <w:pPr>
              <w:spacing w:after="0" w:line="240" w:lineRule="auto"/>
              <w:rPr>
                <w:rFonts w:eastAsia="Times New Roman" w:cs="Times New Roman"/>
                <w:b/>
                <w:bCs/>
                <w:color w:val="000000"/>
                <w:sz w:val="24"/>
                <w:szCs w:val="24"/>
                <w:lang w:val="id-ID" w:eastAsia="id-ID"/>
              </w:rPr>
            </w:pPr>
          </w:p>
        </w:tc>
        <w:tc>
          <w:tcPr>
            <w:tcW w:w="1840" w:type="dxa"/>
            <w:vMerge/>
            <w:tcBorders>
              <w:left w:val="single" w:sz="4" w:space="0" w:color="000000"/>
              <w:bottom w:val="single" w:sz="4" w:space="0" w:color="000000"/>
              <w:right w:val="single" w:sz="4" w:space="0" w:color="000000"/>
            </w:tcBorders>
            <w:shd w:val="clear" w:color="000000" w:fill="DEDEDE"/>
            <w:vAlign w:val="center"/>
            <w:hideMark/>
          </w:tcPr>
          <w:p w:rsidR="004B089C" w:rsidRPr="0051569C" w:rsidRDefault="004B089C" w:rsidP="0096384B">
            <w:pPr>
              <w:spacing w:after="0" w:line="240" w:lineRule="auto"/>
              <w:jc w:val="center"/>
              <w:rPr>
                <w:rFonts w:eastAsia="Times New Roman" w:cs="Times New Roman"/>
                <w:b/>
                <w:bCs/>
                <w:color w:val="000000"/>
                <w:sz w:val="24"/>
                <w:szCs w:val="24"/>
                <w:lang w:val="id-ID" w:eastAsia="id-ID"/>
              </w:rPr>
            </w:pPr>
          </w:p>
        </w:tc>
        <w:tc>
          <w:tcPr>
            <w:tcW w:w="2020" w:type="dxa"/>
            <w:tcBorders>
              <w:top w:val="nil"/>
              <w:left w:val="nil"/>
              <w:bottom w:val="single" w:sz="4" w:space="0" w:color="000000"/>
              <w:right w:val="single" w:sz="4" w:space="0" w:color="000000"/>
            </w:tcBorders>
            <w:shd w:val="clear" w:color="000000" w:fill="DEDEDE"/>
            <w:vAlign w:val="center"/>
            <w:hideMark/>
          </w:tcPr>
          <w:p w:rsidR="004B089C" w:rsidRPr="0051569C" w:rsidRDefault="004B089C" w:rsidP="0096384B">
            <w:pPr>
              <w:spacing w:after="0" w:line="240" w:lineRule="auto"/>
              <w:jc w:val="center"/>
              <w:rPr>
                <w:rFonts w:eastAsia="Times New Roman" w:cs="Times New Roman"/>
                <w:b/>
                <w:bCs/>
                <w:color w:val="000000"/>
                <w:sz w:val="24"/>
                <w:szCs w:val="24"/>
                <w:lang w:val="id-ID" w:eastAsia="id-ID"/>
              </w:rPr>
            </w:pPr>
            <w:r w:rsidRPr="0051569C">
              <w:rPr>
                <w:rFonts w:eastAsia="Times New Roman" w:cs="Times New Roman"/>
                <w:b/>
                <w:bCs/>
                <w:color w:val="000000"/>
                <w:sz w:val="24"/>
                <w:szCs w:val="24"/>
                <w:lang w:val="id-ID" w:eastAsia="id-ID"/>
              </w:rPr>
              <w:t> </w:t>
            </w:r>
          </w:p>
        </w:tc>
      </w:tr>
      <w:tr w:rsidR="0096384B" w:rsidRPr="0051569C" w:rsidTr="00B63909">
        <w:trPr>
          <w:trHeight w:val="600"/>
        </w:trPr>
        <w:tc>
          <w:tcPr>
            <w:tcW w:w="640" w:type="dxa"/>
            <w:tcBorders>
              <w:top w:val="nil"/>
              <w:left w:val="single" w:sz="4" w:space="0" w:color="000000"/>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jc w:val="right"/>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w:t>
            </w:r>
          </w:p>
        </w:tc>
        <w:tc>
          <w:tcPr>
            <w:tcW w:w="3860" w:type="dxa"/>
            <w:tcBorders>
              <w:top w:val="nil"/>
              <w:left w:val="nil"/>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Program pengelolaan areal pemakaman</w:t>
            </w:r>
          </w:p>
        </w:tc>
        <w:tc>
          <w:tcPr>
            <w:tcW w:w="4360" w:type="dxa"/>
            <w:tcBorders>
              <w:top w:val="nil"/>
              <w:left w:val="nil"/>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1780" w:type="dxa"/>
            <w:tcBorders>
              <w:top w:val="nil"/>
              <w:left w:val="nil"/>
              <w:bottom w:val="single" w:sz="4" w:space="0" w:color="000000"/>
              <w:right w:val="single" w:sz="4" w:space="0" w:color="000000"/>
            </w:tcBorders>
            <w:shd w:val="clear" w:color="000000" w:fill="ED7D31"/>
            <w:vAlign w:val="center"/>
          </w:tcPr>
          <w:p w:rsidR="0096384B" w:rsidRPr="00E441AC" w:rsidRDefault="00E441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911.281.000</w:t>
            </w:r>
          </w:p>
        </w:tc>
        <w:tc>
          <w:tcPr>
            <w:tcW w:w="1440" w:type="dxa"/>
            <w:tcBorders>
              <w:top w:val="nil"/>
              <w:left w:val="nil"/>
              <w:bottom w:val="single" w:sz="4" w:space="0" w:color="000000"/>
              <w:right w:val="single" w:sz="4" w:space="0" w:color="000000"/>
            </w:tcBorders>
            <w:shd w:val="clear" w:color="000000" w:fill="ED7D31"/>
            <w:vAlign w:val="center"/>
          </w:tcPr>
          <w:p w:rsidR="0096384B" w:rsidRPr="0051569C" w:rsidRDefault="0096384B" w:rsidP="0096384B">
            <w:pPr>
              <w:spacing w:after="0" w:line="240" w:lineRule="auto"/>
              <w:rPr>
                <w:rFonts w:eastAsia="Times New Roman" w:cs="Times New Roman"/>
                <w:color w:val="000000"/>
                <w:sz w:val="24"/>
                <w:szCs w:val="24"/>
                <w:lang w:val="id-ID" w:eastAsia="id-ID"/>
              </w:rPr>
            </w:pPr>
          </w:p>
        </w:tc>
        <w:tc>
          <w:tcPr>
            <w:tcW w:w="1840" w:type="dxa"/>
            <w:tcBorders>
              <w:top w:val="nil"/>
              <w:left w:val="nil"/>
              <w:bottom w:val="single" w:sz="4" w:space="0" w:color="000000"/>
              <w:right w:val="single" w:sz="4" w:space="0" w:color="000000"/>
            </w:tcBorders>
            <w:shd w:val="clear" w:color="000000" w:fill="ED7D31"/>
            <w:vAlign w:val="center"/>
          </w:tcPr>
          <w:p w:rsidR="0096384B" w:rsidRPr="00E441AC" w:rsidRDefault="00E441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925.000.000</w:t>
            </w:r>
          </w:p>
        </w:tc>
        <w:tc>
          <w:tcPr>
            <w:tcW w:w="2020" w:type="dxa"/>
            <w:tcBorders>
              <w:top w:val="nil"/>
              <w:left w:val="nil"/>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r>
      <w:tr w:rsidR="0096384B" w:rsidRPr="0051569C" w:rsidTr="00D469A2">
        <w:trPr>
          <w:trHeight w:val="75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 Pemberian perijinan pemakaman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Meningkatnya tertib administrasi perijinan pemakaman di TPU Giriloyo</w:t>
            </w:r>
          </w:p>
        </w:tc>
        <w:tc>
          <w:tcPr>
            <w:tcW w:w="1780" w:type="dxa"/>
            <w:tcBorders>
              <w:top w:val="nil"/>
              <w:left w:val="nil"/>
              <w:bottom w:val="single" w:sz="4" w:space="0" w:color="000000"/>
              <w:right w:val="single" w:sz="4" w:space="0" w:color="000000"/>
            </w:tcBorders>
            <w:shd w:val="clear" w:color="auto" w:fill="auto"/>
            <w:vAlign w:val="center"/>
          </w:tcPr>
          <w:p w:rsidR="0096384B" w:rsidRPr="00D469A2" w:rsidRDefault="00D469A2"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77.723.000</w:t>
            </w:r>
          </w:p>
        </w:tc>
        <w:tc>
          <w:tcPr>
            <w:tcW w:w="1440" w:type="dxa"/>
            <w:tcBorders>
              <w:top w:val="nil"/>
              <w:left w:val="nil"/>
              <w:bottom w:val="single" w:sz="4" w:space="0" w:color="000000"/>
              <w:right w:val="single" w:sz="4" w:space="0" w:color="000000"/>
            </w:tcBorders>
            <w:shd w:val="clear" w:color="auto" w:fill="auto"/>
            <w:vAlign w:val="center"/>
          </w:tcPr>
          <w:p w:rsidR="0096384B" w:rsidRPr="00D469A2" w:rsidRDefault="00D469A2"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1.300</w:t>
            </w:r>
          </w:p>
        </w:tc>
        <w:tc>
          <w:tcPr>
            <w:tcW w:w="1840" w:type="dxa"/>
            <w:tcBorders>
              <w:top w:val="nil"/>
              <w:left w:val="nil"/>
              <w:bottom w:val="single" w:sz="4" w:space="0" w:color="000000"/>
              <w:right w:val="single" w:sz="4" w:space="0" w:color="000000"/>
            </w:tcBorders>
            <w:shd w:val="clear" w:color="auto" w:fill="auto"/>
            <w:vAlign w:val="center"/>
          </w:tcPr>
          <w:p w:rsidR="0096384B" w:rsidRPr="00E441AC" w:rsidRDefault="00E441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85.000.000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D469A2">
        <w:trPr>
          <w:trHeight w:val="75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2. Pembangunan sarana dan prasarana pemakaman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E441AC" w:rsidRDefault="00E441AC" w:rsidP="0096384B">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en-GB" w:eastAsia="id-ID"/>
              </w:rPr>
              <w:t>Petak blok makam baru</w:t>
            </w:r>
          </w:p>
        </w:tc>
        <w:tc>
          <w:tcPr>
            <w:tcW w:w="1780" w:type="dxa"/>
            <w:tcBorders>
              <w:top w:val="nil"/>
              <w:left w:val="nil"/>
              <w:bottom w:val="single" w:sz="4" w:space="0" w:color="000000"/>
              <w:right w:val="single" w:sz="4" w:space="0" w:color="000000"/>
            </w:tcBorders>
            <w:shd w:val="clear" w:color="auto" w:fill="auto"/>
            <w:vAlign w:val="center"/>
          </w:tcPr>
          <w:p w:rsidR="0096384B" w:rsidRPr="00D469A2" w:rsidRDefault="00D469A2"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225.000.000</w:t>
            </w:r>
          </w:p>
        </w:tc>
        <w:tc>
          <w:tcPr>
            <w:tcW w:w="1440" w:type="dxa"/>
            <w:tcBorders>
              <w:top w:val="nil"/>
              <w:left w:val="nil"/>
              <w:bottom w:val="single" w:sz="4" w:space="0" w:color="000000"/>
              <w:right w:val="single" w:sz="4" w:space="0" w:color="000000"/>
            </w:tcBorders>
            <w:shd w:val="clear" w:color="auto" w:fill="auto"/>
            <w:vAlign w:val="center"/>
          </w:tcPr>
          <w:p w:rsidR="0096384B" w:rsidRPr="00D469A2" w:rsidRDefault="00D469A2" w:rsidP="00D469A2">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w:t>
            </w:r>
          </w:p>
        </w:tc>
        <w:tc>
          <w:tcPr>
            <w:tcW w:w="1840" w:type="dxa"/>
            <w:tcBorders>
              <w:top w:val="nil"/>
              <w:left w:val="nil"/>
              <w:bottom w:val="single" w:sz="4" w:space="0" w:color="000000"/>
              <w:right w:val="single" w:sz="4" w:space="0" w:color="000000"/>
            </w:tcBorders>
            <w:shd w:val="clear" w:color="auto" w:fill="auto"/>
            <w:vAlign w:val="center"/>
          </w:tcPr>
          <w:p w:rsidR="0096384B" w:rsidRPr="00E441AC" w:rsidRDefault="00E441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225.000.000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D469A2">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3. Verifikasi Data Pemakaman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Surat teguran pemakaman</w:t>
            </w:r>
          </w:p>
        </w:tc>
        <w:tc>
          <w:tcPr>
            <w:tcW w:w="1780" w:type="dxa"/>
            <w:tcBorders>
              <w:top w:val="nil"/>
              <w:left w:val="nil"/>
              <w:bottom w:val="single" w:sz="4" w:space="0" w:color="000000"/>
              <w:right w:val="single" w:sz="4" w:space="0" w:color="000000"/>
            </w:tcBorders>
            <w:shd w:val="clear" w:color="auto" w:fill="auto"/>
            <w:vAlign w:val="center"/>
          </w:tcPr>
          <w:p w:rsidR="0096384B" w:rsidRPr="00D469A2" w:rsidRDefault="00D469A2"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15.883.000</w:t>
            </w:r>
          </w:p>
        </w:tc>
        <w:tc>
          <w:tcPr>
            <w:tcW w:w="1440" w:type="dxa"/>
            <w:tcBorders>
              <w:top w:val="nil"/>
              <w:left w:val="nil"/>
              <w:bottom w:val="single" w:sz="4" w:space="0" w:color="000000"/>
              <w:right w:val="single" w:sz="4" w:space="0" w:color="000000"/>
            </w:tcBorders>
            <w:shd w:val="clear" w:color="auto" w:fill="auto"/>
            <w:vAlign w:val="center"/>
          </w:tcPr>
          <w:p w:rsidR="0096384B" w:rsidRPr="00D469A2" w:rsidRDefault="00D469A2"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180</w:t>
            </w:r>
          </w:p>
        </w:tc>
        <w:tc>
          <w:tcPr>
            <w:tcW w:w="1840" w:type="dxa"/>
            <w:tcBorders>
              <w:top w:val="nil"/>
              <w:left w:val="nil"/>
              <w:bottom w:val="single" w:sz="4" w:space="0" w:color="000000"/>
              <w:right w:val="single" w:sz="4" w:space="0" w:color="000000"/>
            </w:tcBorders>
            <w:shd w:val="clear" w:color="auto" w:fill="auto"/>
            <w:vAlign w:val="center"/>
          </w:tcPr>
          <w:p w:rsidR="0096384B" w:rsidRPr="00E441AC" w:rsidRDefault="00E441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17.500.000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xml:space="preserve">TPU Giriloyo </w:t>
            </w:r>
          </w:p>
        </w:tc>
      </w:tr>
      <w:tr w:rsidR="0096384B" w:rsidRPr="0051569C" w:rsidTr="00D469A2">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4. Monitoring, evaluasi dan pelaporan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Terlaksananya pengelolaan TPU Giriloyo</w:t>
            </w:r>
          </w:p>
        </w:tc>
        <w:tc>
          <w:tcPr>
            <w:tcW w:w="1780" w:type="dxa"/>
            <w:tcBorders>
              <w:top w:val="nil"/>
              <w:left w:val="nil"/>
              <w:bottom w:val="single" w:sz="4" w:space="0" w:color="000000"/>
              <w:right w:val="single" w:sz="4" w:space="0" w:color="000000"/>
            </w:tcBorders>
            <w:shd w:val="clear" w:color="auto" w:fill="auto"/>
            <w:vAlign w:val="center"/>
          </w:tcPr>
          <w:p w:rsidR="0096384B" w:rsidRPr="00D469A2" w:rsidRDefault="00D469A2"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82.385.000</w:t>
            </w:r>
          </w:p>
        </w:tc>
        <w:tc>
          <w:tcPr>
            <w:tcW w:w="1440" w:type="dxa"/>
            <w:tcBorders>
              <w:top w:val="nil"/>
              <w:left w:val="nil"/>
              <w:bottom w:val="single" w:sz="4" w:space="0" w:color="000000"/>
              <w:right w:val="single" w:sz="4" w:space="0" w:color="000000"/>
            </w:tcBorders>
            <w:shd w:val="clear" w:color="auto" w:fill="auto"/>
            <w:vAlign w:val="center"/>
          </w:tcPr>
          <w:p w:rsidR="0096384B" w:rsidRPr="00D469A2" w:rsidRDefault="00D469A2"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12</w:t>
            </w:r>
          </w:p>
        </w:tc>
        <w:tc>
          <w:tcPr>
            <w:tcW w:w="1840" w:type="dxa"/>
            <w:tcBorders>
              <w:top w:val="nil"/>
              <w:left w:val="nil"/>
              <w:bottom w:val="single" w:sz="4" w:space="0" w:color="000000"/>
              <w:right w:val="single" w:sz="4" w:space="0" w:color="000000"/>
            </w:tcBorders>
            <w:shd w:val="clear" w:color="auto" w:fill="auto"/>
            <w:vAlign w:val="center"/>
          </w:tcPr>
          <w:p w:rsidR="0096384B" w:rsidRPr="00E441AC" w:rsidRDefault="00E441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85.000.000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D469A2">
        <w:trPr>
          <w:trHeight w:val="72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5. Pemeliharaan sarana dan prasarana pemakaman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Meningkatnya kebersihan dan keindahan sarana/prasarana pemakaman</w:t>
            </w:r>
          </w:p>
        </w:tc>
        <w:tc>
          <w:tcPr>
            <w:tcW w:w="1780" w:type="dxa"/>
            <w:tcBorders>
              <w:top w:val="nil"/>
              <w:left w:val="nil"/>
              <w:bottom w:val="single" w:sz="4" w:space="0" w:color="000000"/>
              <w:right w:val="single" w:sz="4" w:space="0" w:color="000000"/>
            </w:tcBorders>
            <w:shd w:val="clear" w:color="auto" w:fill="auto"/>
            <w:vAlign w:val="center"/>
          </w:tcPr>
          <w:p w:rsidR="0096384B" w:rsidRPr="00D469A2" w:rsidRDefault="00D469A2"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500.000.000</w:t>
            </w:r>
          </w:p>
        </w:tc>
        <w:tc>
          <w:tcPr>
            <w:tcW w:w="1440" w:type="dxa"/>
            <w:tcBorders>
              <w:top w:val="nil"/>
              <w:left w:val="nil"/>
              <w:bottom w:val="single" w:sz="4" w:space="0" w:color="000000"/>
              <w:right w:val="single" w:sz="4" w:space="0" w:color="000000"/>
            </w:tcBorders>
            <w:shd w:val="clear" w:color="auto" w:fill="auto"/>
            <w:vAlign w:val="center"/>
          </w:tcPr>
          <w:p w:rsidR="0096384B" w:rsidRPr="00D469A2" w:rsidRDefault="00D469A2"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6</w:t>
            </w:r>
          </w:p>
        </w:tc>
        <w:tc>
          <w:tcPr>
            <w:tcW w:w="1840" w:type="dxa"/>
            <w:tcBorders>
              <w:top w:val="nil"/>
              <w:left w:val="nil"/>
              <w:bottom w:val="single" w:sz="4" w:space="0" w:color="000000"/>
              <w:right w:val="single" w:sz="4" w:space="0" w:color="000000"/>
            </w:tcBorders>
            <w:shd w:val="clear" w:color="auto" w:fill="auto"/>
            <w:vAlign w:val="center"/>
          </w:tcPr>
          <w:p w:rsidR="0096384B" w:rsidRPr="00E441AC" w:rsidRDefault="00E441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500.000.000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D469A2" w:rsidRPr="0051569C" w:rsidTr="00B63909">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tcPr>
          <w:p w:rsidR="00D469A2" w:rsidRPr="0051569C" w:rsidRDefault="00D469A2" w:rsidP="0096384B">
            <w:pPr>
              <w:spacing w:after="0" w:line="240" w:lineRule="auto"/>
              <w:jc w:val="right"/>
              <w:rPr>
                <w:rFonts w:eastAsia="Times New Roman" w:cs="Times New Roman"/>
                <w:color w:val="000000"/>
                <w:sz w:val="24"/>
                <w:szCs w:val="24"/>
                <w:lang w:val="id-ID" w:eastAsia="id-ID"/>
              </w:rPr>
            </w:pPr>
          </w:p>
        </w:tc>
        <w:tc>
          <w:tcPr>
            <w:tcW w:w="3860" w:type="dxa"/>
            <w:tcBorders>
              <w:top w:val="nil"/>
              <w:left w:val="nil"/>
              <w:bottom w:val="single" w:sz="4" w:space="0" w:color="000000"/>
              <w:right w:val="single" w:sz="4" w:space="0" w:color="000000"/>
            </w:tcBorders>
            <w:shd w:val="clear" w:color="auto" w:fill="auto"/>
          </w:tcPr>
          <w:p w:rsidR="00D469A2" w:rsidRPr="00D469A2" w:rsidRDefault="00D469A2" w:rsidP="00D469A2">
            <w:pPr>
              <w:rPr>
                <w:lang w:val="en-GB"/>
              </w:rPr>
            </w:pPr>
            <w:r>
              <w:rPr>
                <w:rFonts w:eastAsia="Times New Roman" w:cs="Times New Roman"/>
                <w:color w:val="000000"/>
                <w:sz w:val="24"/>
                <w:szCs w:val="24"/>
                <w:lang w:val="en-GB" w:eastAsia="id-ID"/>
              </w:rPr>
              <w:t>6</w:t>
            </w:r>
            <w:r w:rsidRPr="00095C9C">
              <w:rPr>
                <w:rFonts w:eastAsia="Times New Roman" w:cs="Times New Roman"/>
                <w:color w:val="000000"/>
                <w:sz w:val="24"/>
                <w:szCs w:val="24"/>
                <w:lang w:val="id-ID" w:eastAsia="id-ID"/>
              </w:rPr>
              <w:t xml:space="preserve">. </w:t>
            </w:r>
            <w:r>
              <w:rPr>
                <w:rFonts w:eastAsia="Times New Roman" w:cs="Times New Roman"/>
                <w:color w:val="000000"/>
                <w:sz w:val="24"/>
                <w:szCs w:val="24"/>
                <w:lang w:val="en-GB" w:eastAsia="id-ID"/>
              </w:rPr>
              <w:t>Pembinaan tenaga lapangan TPU Giriloyo</w:t>
            </w:r>
          </w:p>
        </w:tc>
        <w:tc>
          <w:tcPr>
            <w:tcW w:w="4360" w:type="dxa"/>
            <w:tcBorders>
              <w:top w:val="nil"/>
              <w:left w:val="nil"/>
              <w:bottom w:val="single" w:sz="4" w:space="0" w:color="000000"/>
              <w:right w:val="single" w:sz="4" w:space="0" w:color="000000"/>
            </w:tcBorders>
            <w:shd w:val="clear" w:color="auto" w:fill="auto"/>
            <w:vAlign w:val="center"/>
          </w:tcPr>
          <w:p w:rsidR="00D469A2" w:rsidRPr="00D469A2" w:rsidRDefault="00D469A2" w:rsidP="0096384B">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en-GB" w:eastAsia="id-ID"/>
              </w:rPr>
              <w:t>Peserta pembinaan</w:t>
            </w:r>
          </w:p>
        </w:tc>
        <w:tc>
          <w:tcPr>
            <w:tcW w:w="1780" w:type="dxa"/>
            <w:tcBorders>
              <w:top w:val="nil"/>
              <w:left w:val="nil"/>
              <w:bottom w:val="single" w:sz="4" w:space="0" w:color="000000"/>
              <w:right w:val="single" w:sz="4" w:space="0" w:color="000000"/>
            </w:tcBorders>
            <w:shd w:val="clear" w:color="auto" w:fill="auto"/>
            <w:vAlign w:val="center"/>
          </w:tcPr>
          <w:p w:rsidR="00D469A2" w:rsidRPr="00D469A2" w:rsidRDefault="00D469A2"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10.290.000</w:t>
            </w:r>
          </w:p>
        </w:tc>
        <w:tc>
          <w:tcPr>
            <w:tcW w:w="1440" w:type="dxa"/>
            <w:tcBorders>
              <w:top w:val="nil"/>
              <w:left w:val="nil"/>
              <w:bottom w:val="single" w:sz="4" w:space="0" w:color="000000"/>
              <w:right w:val="single" w:sz="4" w:space="0" w:color="000000"/>
            </w:tcBorders>
            <w:shd w:val="clear" w:color="auto" w:fill="auto"/>
            <w:vAlign w:val="center"/>
          </w:tcPr>
          <w:p w:rsidR="00D469A2" w:rsidRPr="00D469A2" w:rsidRDefault="00D469A2" w:rsidP="00D469A2">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75</w:t>
            </w:r>
          </w:p>
        </w:tc>
        <w:tc>
          <w:tcPr>
            <w:tcW w:w="1840" w:type="dxa"/>
            <w:tcBorders>
              <w:top w:val="nil"/>
              <w:left w:val="nil"/>
              <w:bottom w:val="single" w:sz="4" w:space="0" w:color="000000"/>
              <w:right w:val="single" w:sz="4" w:space="0" w:color="000000"/>
            </w:tcBorders>
            <w:shd w:val="clear" w:color="auto" w:fill="auto"/>
            <w:vAlign w:val="center"/>
          </w:tcPr>
          <w:p w:rsidR="00D469A2" w:rsidRPr="00E441AC" w:rsidRDefault="00E441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12.500.000</w:t>
            </w:r>
          </w:p>
        </w:tc>
        <w:tc>
          <w:tcPr>
            <w:tcW w:w="2020" w:type="dxa"/>
            <w:tcBorders>
              <w:top w:val="nil"/>
              <w:left w:val="nil"/>
              <w:bottom w:val="single" w:sz="4" w:space="0" w:color="000000"/>
              <w:right w:val="single" w:sz="4" w:space="0" w:color="000000"/>
            </w:tcBorders>
            <w:shd w:val="clear" w:color="auto" w:fill="auto"/>
            <w:vAlign w:val="center"/>
          </w:tcPr>
          <w:p w:rsidR="00D469A2" w:rsidRPr="00D469A2" w:rsidRDefault="00D469A2" w:rsidP="00D469A2">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en-GB" w:eastAsia="id-ID"/>
              </w:rPr>
              <w:t>Kota Magelang</w:t>
            </w:r>
          </w:p>
        </w:tc>
      </w:tr>
      <w:tr w:rsidR="0096384B" w:rsidRPr="0051569C" w:rsidTr="00B63909">
        <w:trPr>
          <w:trHeight w:val="600"/>
        </w:trPr>
        <w:tc>
          <w:tcPr>
            <w:tcW w:w="640" w:type="dxa"/>
            <w:tcBorders>
              <w:top w:val="nil"/>
              <w:left w:val="single" w:sz="4" w:space="0" w:color="000000"/>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jc w:val="right"/>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2</w:t>
            </w:r>
          </w:p>
        </w:tc>
        <w:tc>
          <w:tcPr>
            <w:tcW w:w="3860" w:type="dxa"/>
            <w:tcBorders>
              <w:top w:val="nil"/>
              <w:left w:val="nil"/>
              <w:bottom w:val="single" w:sz="4" w:space="0" w:color="000000"/>
              <w:right w:val="single" w:sz="4" w:space="0" w:color="000000"/>
            </w:tcBorders>
            <w:shd w:val="clear" w:color="000000" w:fill="ED7D31"/>
            <w:vAlign w:val="center"/>
            <w:hideMark/>
          </w:tcPr>
          <w:p w:rsidR="0096384B" w:rsidRPr="00A5026C" w:rsidRDefault="0096384B" w:rsidP="00A5026C">
            <w:pPr>
              <w:spacing w:after="0" w:line="240" w:lineRule="auto"/>
              <w:rPr>
                <w:rFonts w:eastAsia="Times New Roman" w:cs="Times New Roman"/>
                <w:color w:val="000000"/>
                <w:sz w:val="24"/>
                <w:szCs w:val="24"/>
                <w:lang w:val="en-GB" w:eastAsia="id-ID"/>
              </w:rPr>
            </w:pPr>
            <w:r w:rsidRPr="0051569C">
              <w:rPr>
                <w:rFonts w:eastAsia="Times New Roman" w:cs="Times New Roman"/>
                <w:color w:val="000000"/>
                <w:sz w:val="24"/>
                <w:szCs w:val="24"/>
                <w:lang w:val="id-ID" w:eastAsia="id-ID"/>
              </w:rPr>
              <w:t>Program Pelayanan Administrasi Per</w:t>
            </w:r>
            <w:r w:rsidR="00A5026C">
              <w:rPr>
                <w:rFonts w:eastAsia="Times New Roman" w:cs="Times New Roman"/>
                <w:color w:val="000000"/>
                <w:sz w:val="24"/>
                <w:szCs w:val="24"/>
                <w:lang w:val="en-GB" w:eastAsia="id-ID"/>
              </w:rPr>
              <w:t>kantoran</w:t>
            </w:r>
          </w:p>
        </w:tc>
        <w:tc>
          <w:tcPr>
            <w:tcW w:w="4360" w:type="dxa"/>
            <w:tcBorders>
              <w:top w:val="nil"/>
              <w:left w:val="nil"/>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1780" w:type="dxa"/>
            <w:tcBorders>
              <w:top w:val="nil"/>
              <w:left w:val="nil"/>
              <w:bottom w:val="single" w:sz="4" w:space="0" w:color="000000"/>
              <w:right w:val="single" w:sz="4" w:space="0" w:color="000000"/>
            </w:tcBorders>
            <w:shd w:val="clear" w:color="000000" w:fill="ED7D31"/>
            <w:vAlign w:val="center"/>
          </w:tcPr>
          <w:p w:rsidR="0096384B" w:rsidRPr="0051569C" w:rsidRDefault="00A5026C" w:rsidP="0096384B">
            <w:pPr>
              <w:spacing w:after="0" w:line="240" w:lineRule="auto"/>
              <w:jc w:val="right"/>
              <w:rPr>
                <w:rFonts w:eastAsia="Times New Roman" w:cs="Times New Roman"/>
                <w:color w:val="000000"/>
                <w:sz w:val="24"/>
                <w:szCs w:val="24"/>
                <w:lang w:val="id-ID" w:eastAsia="id-ID"/>
              </w:rPr>
            </w:pPr>
            <w:r w:rsidRPr="00A5026C">
              <w:rPr>
                <w:rFonts w:eastAsia="Times New Roman" w:cs="Times New Roman"/>
                <w:color w:val="000000"/>
                <w:sz w:val="24"/>
                <w:szCs w:val="24"/>
                <w:lang w:val="id-ID" w:eastAsia="id-ID"/>
              </w:rPr>
              <w:t>1.706.773.000</w:t>
            </w:r>
          </w:p>
        </w:tc>
        <w:tc>
          <w:tcPr>
            <w:tcW w:w="1440" w:type="dxa"/>
            <w:tcBorders>
              <w:top w:val="nil"/>
              <w:left w:val="nil"/>
              <w:bottom w:val="single" w:sz="4" w:space="0" w:color="000000"/>
              <w:right w:val="single" w:sz="4" w:space="0" w:color="000000"/>
            </w:tcBorders>
            <w:shd w:val="clear" w:color="000000" w:fill="ED7D31"/>
            <w:vAlign w:val="center"/>
          </w:tcPr>
          <w:p w:rsidR="0096384B" w:rsidRPr="0051569C" w:rsidRDefault="0096384B" w:rsidP="0096384B">
            <w:pPr>
              <w:spacing w:after="0" w:line="240" w:lineRule="auto"/>
              <w:rPr>
                <w:rFonts w:eastAsia="Times New Roman" w:cs="Times New Roman"/>
                <w:color w:val="000000"/>
                <w:sz w:val="24"/>
                <w:szCs w:val="24"/>
                <w:lang w:val="id-ID" w:eastAsia="id-ID"/>
              </w:rPr>
            </w:pPr>
          </w:p>
        </w:tc>
        <w:tc>
          <w:tcPr>
            <w:tcW w:w="1840" w:type="dxa"/>
            <w:tcBorders>
              <w:top w:val="nil"/>
              <w:left w:val="nil"/>
              <w:bottom w:val="single" w:sz="4" w:space="0" w:color="000000"/>
              <w:right w:val="single" w:sz="4" w:space="0" w:color="000000"/>
            </w:tcBorders>
            <w:shd w:val="clear" w:color="000000" w:fill="ED7D31"/>
            <w:vAlign w:val="center"/>
          </w:tcPr>
          <w:p w:rsidR="0096384B" w:rsidRPr="0051569C" w:rsidRDefault="00A5026C" w:rsidP="0096384B">
            <w:pPr>
              <w:spacing w:after="0" w:line="240" w:lineRule="auto"/>
              <w:jc w:val="right"/>
              <w:rPr>
                <w:rFonts w:eastAsia="Times New Roman" w:cs="Times New Roman"/>
                <w:color w:val="000000"/>
                <w:sz w:val="24"/>
                <w:szCs w:val="24"/>
                <w:lang w:val="id-ID" w:eastAsia="id-ID"/>
              </w:rPr>
            </w:pPr>
            <w:r w:rsidRPr="00A5026C">
              <w:rPr>
                <w:rFonts w:eastAsia="Times New Roman" w:cs="Times New Roman"/>
                <w:color w:val="000000"/>
                <w:sz w:val="24"/>
                <w:szCs w:val="24"/>
                <w:lang w:val="id-ID" w:eastAsia="id-ID"/>
              </w:rPr>
              <w:t>1.790.000.000</w:t>
            </w:r>
          </w:p>
        </w:tc>
        <w:tc>
          <w:tcPr>
            <w:tcW w:w="2020" w:type="dxa"/>
            <w:tcBorders>
              <w:top w:val="nil"/>
              <w:left w:val="nil"/>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jc w:val="right"/>
              <w:rPr>
                <w:rFonts w:eastAsia="Times New Roman" w:cs="Times New Roman"/>
                <w:color w:val="000000"/>
                <w:sz w:val="24"/>
                <w:szCs w:val="24"/>
                <w:lang w:val="id-ID" w:eastAsia="id-ID"/>
              </w:rPr>
            </w:pPr>
          </w:p>
        </w:tc>
      </w:tr>
      <w:tr w:rsidR="0096384B" w:rsidRPr="0051569C" w:rsidTr="000C25C2">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lastRenderedPageBreak/>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 Penyediaan jasa pembayaran PBB tanah Pemda</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PBB tanah TPA</w:t>
            </w:r>
          </w:p>
        </w:tc>
        <w:tc>
          <w:tcPr>
            <w:tcW w:w="1780" w:type="dxa"/>
            <w:tcBorders>
              <w:top w:val="nil"/>
              <w:left w:val="nil"/>
              <w:bottom w:val="single" w:sz="4" w:space="0" w:color="000000"/>
              <w:right w:val="single" w:sz="4" w:space="0" w:color="000000"/>
            </w:tcBorders>
            <w:shd w:val="clear" w:color="auto" w:fill="auto"/>
            <w:vAlign w:val="center"/>
          </w:tcPr>
          <w:p w:rsidR="0096384B" w:rsidRPr="000C25C2" w:rsidRDefault="000C25C2"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2.000.000</w:t>
            </w:r>
          </w:p>
        </w:tc>
        <w:tc>
          <w:tcPr>
            <w:tcW w:w="1440" w:type="dxa"/>
            <w:tcBorders>
              <w:top w:val="nil"/>
              <w:left w:val="nil"/>
              <w:bottom w:val="single" w:sz="4" w:space="0" w:color="000000"/>
              <w:right w:val="single" w:sz="4" w:space="0" w:color="000000"/>
            </w:tcBorders>
            <w:shd w:val="clear" w:color="auto" w:fill="auto"/>
            <w:vAlign w:val="center"/>
          </w:tcPr>
          <w:p w:rsidR="0096384B" w:rsidRPr="00E441AC" w:rsidRDefault="00E441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w:t>
            </w:r>
          </w:p>
        </w:tc>
        <w:tc>
          <w:tcPr>
            <w:tcW w:w="1840" w:type="dxa"/>
            <w:tcBorders>
              <w:top w:val="nil"/>
              <w:left w:val="nil"/>
              <w:bottom w:val="single" w:sz="4" w:space="0" w:color="000000"/>
              <w:right w:val="single" w:sz="4" w:space="0" w:color="000000"/>
            </w:tcBorders>
            <w:shd w:val="clear" w:color="auto" w:fill="auto"/>
            <w:vAlign w:val="center"/>
          </w:tcPr>
          <w:p w:rsidR="0096384B" w:rsidRPr="00E441AC" w:rsidRDefault="00E441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C25C2">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2. Penyediaan makanan dan minuman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Makanan dan minuman harian pegawai</w:t>
            </w:r>
          </w:p>
        </w:tc>
        <w:tc>
          <w:tcPr>
            <w:tcW w:w="1780" w:type="dxa"/>
            <w:tcBorders>
              <w:top w:val="nil"/>
              <w:left w:val="nil"/>
              <w:bottom w:val="single" w:sz="4" w:space="0" w:color="000000"/>
              <w:right w:val="single" w:sz="4" w:space="0" w:color="000000"/>
            </w:tcBorders>
            <w:shd w:val="clear" w:color="auto" w:fill="auto"/>
            <w:vAlign w:val="center"/>
          </w:tcPr>
          <w:p w:rsidR="0096384B" w:rsidRPr="000C25C2" w:rsidRDefault="000C25C2"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407.563.000</w:t>
            </w:r>
          </w:p>
        </w:tc>
        <w:tc>
          <w:tcPr>
            <w:tcW w:w="1440" w:type="dxa"/>
            <w:tcBorders>
              <w:top w:val="nil"/>
              <w:left w:val="nil"/>
              <w:bottom w:val="single" w:sz="4" w:space="0" w:color="000000"/>
              <w:right w:val="single" w:sz="4" w:space="0" w:color="000000"/>
            </w:tcBorders>
            <w:shd w:val="clear" w:color="auto" w:fill="auto"/>
            <w:vAlign w:val="center"/>
          </w:tcPr>
          <w:p w:rsidR="0096384B" w:rsidRPr="003F5739" w:rsidRDefault="00D01E9F"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w:t>
            </w:r>
          </w:p>
        </w:tc>
        <w:tc>
          <w:tcPr>
            <w:tcW w:w="1840" w:type="dxa"/>
            <w:tcBorders>
              <w:top w:val="nil"/>
              <w:left w:val="nil"/>
              <w:bottom w:val="single" w:sz="4" w:space="0" w:color="000000"/>
              <w:right w:val="single" w:sz="4" w:space="0" w:color="000000"/>
            </w:tcBorders>
            <w:shd w:val="clear" w:color="auto" w:fill="auto"/>
            <w:vAlign w:val="center"/>
          </w:tcPr>
          <w:p w:rsidR="0096384B" w:rsidRPr="003F5739" w:rsidRDefault="003F573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425.000.000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C25C2">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3. Rapat-rapat kordinasi dan konsultasi ke luar daerah</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Perjalanan dinas ke luar daerah</w:t>
            </w:r>
          </w:p>
        </w:tc>
        <w:tc>
          <w:tcPr>
            <w:tcW w:w="1780" w:type="dxa"/>
            <w:tcBorders>
              <w:top w:val="nil"/>
              <w:left w:val="nil"/>
              <w:bottom w:val="single" w:sz="4" w:space="0" w:color="000000"/>
              <w:right w:val="single" w:sz="4" w:space="0" w:color="000000"/>
            </w:tcBorders>
            <w:shd w:val="clear" w:color="auto" w:fill="auto"/>
            <w:vAlign w:val="center"/>
          </w:tcPr>
          <w:p w:rsidR="0096384B" w:rsidRPr="000C25C2" w:rsidRDefault="000C25C2"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294.760.000</w:t>
            </w:r>
          </w:p>
        </w:tc>
        <w:tc>
          <w:tcPr>
            <w:tcW w:w="1440" w:type="dxa"/>
            <w:tcBorders>
              <w:top w:val="nil"/>
              <w:left w:val="nil"/>
              <w:bottom w:val="single" w:sz="4" w:space="0" w:color="000000"/>
              <w:right w:val="single" w:sz="4" w:space="0" w:color="000000"/>
            </w:tcBorders>
            <w:shd w:val="clear" w:color="auto" w:fill="auto"/>
            <w:vAlign w:val="center"/>
          </w:tcPr>
          <w:p w:rsidR="0096384B" w:rsidRPr="00D01E9F" w:rsidRDefault="00D01E9F"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350</w:t>
            </w:r>
          </w:p>
        </w:tc>
        <w:tc>
          <w:tcPr>
            <w:tcW w:w="1840" w:type="dxa"/>
            <w:tcBorders>
              <w:top w:val="nil"/>
              <w:left w:val="nil"/>
              <w:bottom w:val="single" w:sz="4" w:space="0" w:color="000000"/>
              <w:right w:val="single" w:sz="4" w:space="0" w:color="000000"/>
            </w:tcBorders>
            <w:shd w:val="clear" w:color="auto" w:fill="auto"/>
            <w:vAlign w:val="center"/>
          </w:tcPr>
          <w:p w:rsidR="0096384B" w:rsidRPr="00D01E9F" w:rsidRDefault="00D01E9F"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305.000.000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C25C2">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4. Penyediaan jasa pemeliharaan dan perizinan kendaraan dinas/operasional</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Perpanjangan STNK Kendaraan Dinas/Operasional</w:t>
            </w:r>
          </w:p>
        </w:tc>
        <w:tc>
          <w:tcPr>
            <w:tcW w:w="1780" w:type="dxa"/>
            <w:tcBorders>
              <w:top w:val="nil"/>
              <w:left w:val="nil"/>
              <w:bottom w:val="single" w:sz="4" w:space="0" w:color="000000"/>
              <w:right w:val="single" w:sz="4" w:space="0" w:color="000000"/>
            </w:tcBorders>
            <w:shd w:val="clear" w:color="auto" w:fill="auto"/>
            <w:vAlign w:val="center"/>
          </w:tcPr>
          <w:p w:rsidR="0096384B" w:rsidRPr="000C25C2" w:rsidRDefault="000C25C2"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70.000.000</w:t>
            </w:r>
          </w:p>
        </w:tc>
        <w:tc>
          <w:tcPr>
            <w:tcW w:w="1440" w:type="dxa"/>
            <w:tcBorders>
              <w:top w:val="nil"/>
              <w:left w:val="nil"/>
              <w:bottom w:val="single" w:sz="4" w:space="0" w:color="000000"/>
              <w:right w:val="single" w:sz="4" w:space="0" w:color="000000"/>
            </w:tcBorders>
            <w:shd w:val="clear" w:color="auto" w:fill="auto"/>
            <w:vAlign w:val="center"/>
          </w:tcPr>
          <w:p w:rsidR="0096384B" w:rsidRPr="00D01E9F" w:rsidRDefault="00D01E9F"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75</w:t>
            </w:r>
          </w:p>
        </w:tc>
        <w:tc>
          <w:tcPr>
            <w:tcW w:w="1840" w:type="dxa"/>
            <w:tcBorders>
              <w:top w:val="nil"/>
              <w:left w:val="nil"/>
              <w:bottom w:val="single" w:sz="4" w:space="0" w:color="000000"/>
              <w:right w:val="single" w:sz="4" w:space="0" w:color="000000"/>
            </w:tcBorders>
            <w:shd w:val="clear" w:color="auto" w:fill="auto"/>
            <w:vAlign w:val="center"/>
          </w:tcPr>
          <w:p w:rsidR="0096384B" w:rsidRPr="00D01E9F" w:rsidRDefault="00D01E9F"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85.000.000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C25C2">
        <w:trPr>
          <w:trHeight w:val="69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5. Penyediaan jasa administrasi keuangan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Pelaksanaan Tertib Administrasi Keuangan dan Barang SKPD</w:t>
            </w:r>
          </w:p>
        </w:tc>
        <w:tc>
          <w:tcPr>
            <w:tcW w:w="1780" w:type="dxa"/>
            <w:tcBorders>
              <w:top w:val="nil"/>
              <w:left w:val="nil"/>
              <w:bottom w:val="single" w:sz="4" w:space="0" w:color="000000"/>
              <w:right w:val="single" w:sz="4" w:space="0" w:color="000000"/>
            </w:tcBorders>
            <w:shd w:val="clear" w:color="auto" w:fill="auto"/>
            <w:vAlign w:val="center"/>
          </w:tcPr>
          <w:p w:rsidR="0096384B" w:rsidRPr="000C25C2" w:rsidRDefault="000C25C2"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179.404.000</w:t>
            </w:r>
          </w:p>
        </w:tc>
        <w:tc>
          <w:tcPr>
            <w:tcW w:w="1440" w:type="dxa"/>
            <w:tcBorders>
              <w:top w:val="nil"/>
              <w:left w:val="nil"/>
              <w:bottom w:val="single" w:sz="4" w:space="0" w:color="000000"/>
              <w:right w:val="single" w:sz="4" w:space="0" w:color="000000"/>
            </w:tcBorders>
            <w:shd w:val="clear" w:color="auto" w:fill="auto"/>
            <w:vAlign w:val="center"/>
          </w:tcPr>
          <w:p w:rsidR="0096384B" w:rsidRPr="00D01E9F" w:rsidRDefault="00D01E9F"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106</w:t>
            </w:r>
          </w:p>
        </w:tc>
        <w:tc>
          <w:tcPr>
            <w:tcW w:w="1840" w:type="dxa"/>
            <w:tcBorders>
              <w:top w:val="nil"/>
              <w:left w:val="nil"/>
              <w:bottom w:val="single" w:sz="4" w:space="0" w:color="000000"/>
              <w:right w:val="single" w:sz="4" w:space="0" w:color="000000"/>
            </w:tcBorders>
            <w:shd w:val="clear" w:color="auto" w:fill="auto"/>
            <w:vAlign w:val="center"/>
          </w:tcPr>
          <w:p w:rsidR="0096384B" w:rsidRPr="00D01E9F" w:rsidRDefault="00D01E9F"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185.000.000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C25C2">
        <w:trPr>
          <w:trHeight w:val="72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6. Penyediaan jasa Tenaga kontrak/honorer daerah/tidak tetap</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Pembayaran honorarium tenaga kontrak dan penjaga malam</w:t>
            </w:r>
          </w:p>
        </w:tc>
        <w:tc>
          <w:tcPr>
            <w:tcW w:w="1780" w:type="dxa"/>
            <w:tcBorders>
              <w:top w:val="nil"/>
              <w:left w:val="nil"/>
              <w:bottom w:val="single" w:sz="4" w:space="0" w:color="000000"/>
              <w:right w:val="single" w:sz="4" w:space="0" w:color="000000"/>
            </w:tcBorders>
            <w:shd w:val="clear" w:color="auto" w:fill="auto"/>
            <w:vAlign w:val="center"/>
          </w:tcPr>
          <w:p w:rsidR="0096384B" w:rsidRPr="000C25C2" w:rsidRDefault="000C25C2"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482.760.000</w:t>
            </w:r>
          </w:p>
        </w:tc>
        <w:tc>
          <w:tcPr>
            <w:tcW w:w="1440" w:type="dxa"/>
            <w:tcBorders>
              <w:top w:val="nil"/>
              <w:left w:val="nil"/>
              <w:bottom w:val="single" w:sz="4" w:space="0" w:color="000000"/>
              <w:right w:val="single" w:sz="4" w:space="0" w:color="000000"/>
            </w:tcBorders>
            <w:shd w:val="clear" w:color="auto" w:fill="auto"/>
            <w:vAlign w:val="center"/>
          </w:tcPr>
          <w:p w:rsidR="0096384B" w:rsidRPr="003F5739" w:rsidRDefault="003F573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13</w:t>
            </w:r>
          </w:p>
        </w:tc>
        <w:tc>
          <w:tcPr>
            <w:tcW w:w="1840" w:type="dxa"/>
            <w:tcBorders>
              <w:top w:val="nil"/>
              <w:left w:val="nil"/>
              <w:bottom w:val="single" w:sz="4" w:space="0" w:color="000000"/>
              <w:right w:val="single" w:sz="4" w:space="0" w:color="000000"/>
            </w:tcBorders>
            <w:shd w:val="clear" w:color="auto" w:fill="auto"/>
            <w:vAlign w:val="center"/>
          </w:tcPr>
          <w:p w:rsidR="0096384B" w:rsidRPr="003F5739" w:rsidRDefault="003F573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495.000.000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C25C2">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D01E9F" w:rsidRDefault="0096384B" w:rsidP="0096384B">
            <w:pPr>
              <w:spacing w:after="0" w:line="240" w:lineRule="auto"/>
              <w:rPr>
                <w:rFonts w:eastAsia="Times New Roman" w:cs="Times New Roman"/>
                <w:color w:val="000000"/>
                <w:sz w:val="24"/>
                <w:szCs w:val="24"/>
                <w:lang w:val="en-GB" w:eastAsia="id-ID"/>
              </w:rPr>
            </w:pPr>
            <w:r w:rsidRPr="0051569C">
              <w:rPr>
                <w:rFonts w:eastAsia="Times New Roman" w:cs="Times New Roman"/>
                <w:color w:val="000000"/>
                <w:sz w:val="24"/>
                <w:szCs w:val="24"/>
                <w:lang w:val="id-ID" w:eastAsia="id-ID"/>
              </w:rPr>
              <w:t xml:space="preserve">7. Penyediaan alat tulis </w:t>
            </w:r>
            <w:r w:rsidR="00D01E9F">
              <w:rPr>
                <w:rFonts w:eastAsia="Times New Roman" w:cs="Times New Roman"/>
                <w:color w:val="000000"/>
                <w:sz w:val="24"/>
                <w:szCs w:val="24"/>
                <w:lang w:val="en-GB" w:eastAsia="id-ID"/>
              </w:rPr>
              <w:t>kantor</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xml:space="preserve">Alat tulis </w:t>
            </w:r>
            <w:r w:rsidR="004B089C" w:rsidRPr="0051569C">
              <w:rPr>
                <w:rFonts w:eastAsia="Times New Roman" w:cs="Times New Roman"/>
                <w:color w:val="000000"/>
                <w:sz w:val="24"/>
                <w:szCs w:val="24"/>
                <w:lang w:val="id-ID" w:eastAsia="id-ID"/>
              </w:rPr>
              <w:t>Dinas</w:t>
            </w:r>
          </w:p>
        </w:tc>
        <w:tc>
          <w:tcPr>
            <w:tcW w:w="1780" w:type="dxa"/>
            <w:tcBorders>
              <w:top w:val="nil"/>
              <w:left w:val="nil"/>
              <w:bottom w:val="single" w:sz="4" w:space="0" w:color="000000"/>
              <w:right w:val="single" w:sz="4" w:space="0" w:color="000000"/>
            </w:tcBorders>
            <w:shd w:val="clear" w:color="auto" w:fill="auto"/>
            <w:vAlign w:val="center"/>
          </w:tcPr>
          <w:p w:rsidR="0096384B" w:rsidRPr="000C25C2" w:rsidRDefault="000C25C2"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28.744.000</w:t>
            </w:r>
          </w:p>
        </w:tc>
        <w:tc>
          <w:tcPr>
            <w:tcW w:w="1440" w:type="dxa"/>
            <w:tcBorders>
              <w:top w:val="nil"/>
              <w:left w:val="nil"/>
              <w:bottom w:val="single" w:sz="4" w:space="0" w:color="000000"/>
              <w:right w:val="single" w:sz="4" w:space="0" w:color="000000"/>
            </w:tcBorders>
            <w:shd w:val="clear" w:color="auto" w:fill="auto"/>
            <w:vAlign w:val="center"/>
          </w:tcPr>
          <w:p w:rsidR="0096384B" w:rsidRPr="00D01E9F" w:rsidRDefault="00D01E9F"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55</w:t>
            </w:r>
          </w:p>
        </w:tc>
        <w:tc>
          <w:tcPr>
            <w:tcW w:w="1840" w:type="dxa"/>
            <w:tcBorders>
              <w:top w:val="nil"/>
              <w:left w:val="nil"/>
              <w:bottom w:val="single" w:sz="4" w:space="0" w:color="000000"/>
              <w:right w:val="single" w:sz="4" w:space="0" w:color="000000"/>
            </w:tcBorders>
            <w:shd w:val="clear" w:color="auto" w:fill="auto"/>
            <w:vAlign w:val="center"/>
          </w:tcPr>
          <w:p w:rsidR="0096384B" w:rsidRPr="00D01E9F" w:rsidRDefault="00D01E9F"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29.750.000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C25C2">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D01E9F" w:rsidRDefault="0096384B" w:rsidP="0096384B">
            <w:pPr>
              <w:spacing w:after="0" w:line="240" w:lineRule="auto"/>
              <w:rPr>
                <w:rFonts w:eastAsia="Times New Roman" w:cs="Times New Roman"/>
                <w:color w:val="000000"/>
                <w:sz w:val="24"/>
                <w:szCs w:val="24"/>
                <w:lang w:val="en-GB" w:eastAsia="id-ID"/>
              </w:rPr>
            </w:pPr>
            <w:r w:rsidRPr="0051569C">
              <w:rPr>
                <w:rFonts w:eastAsia="Times New Roman" w:cs="Times New Roman"/>
                <w:color w:val="000000"/>
                <w:sz w:val="24"/>
                <w:szCs w:val="24"/>
                <w:lang w:val="id-ID" w:eastAsia="id-ID"/>
              </w:rPr>
              <w:t xml:space="preserve">8. Penyediaan komponen instalasi listrik/penerangan bangunan </w:t>
            </w:r>
            <w:r w:rsidR="00D01E9F">
              <w:rPr>
                <w:rFonts w:eastAsia="Times New Roman" w:cs="Times New Roman"/>
                <w:color w:val="000000"/>
                <w:sz w:val="24"/>
                <w:szCs w:val="24"/>
                <w:lang w:val="en-GB" w:eastAsia="id-ID"/>
              </w:rPr>
              <w:t>kantor</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Alat listrik</w:t>
            </w:r>
          </w:p>
        </w:tc>
        <w:tc>
          <w:tcPr>
            <w:tcW w:w="1780" w:type="dxa"/>
            <w:tcBorders>
              <w:top w:val="nil"/>
              <w:left w:val="nil"/>
              <w:bottom w:val="single" w:sz="4" w:space="0" w:color="000000"/>
              <w:right w:val="single" w:sz="4" w:space="0" w:color="000000"/>
            </w:tcBorders>
            <w:shd w:val="clear" w:color="auto" w:fill="auto"/>
            <w:vAlign w:val="center"/>
          </w:tcPr>
          <w:p w:rsidR="0096384B" w:rsidRPr="000C25C2" w:rsidRDefault="000C25C2"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4.383.000</w:t>
            </w:r>
          </w:p>
        </w:tc>
        <w:tc>
          <w:tcPr>
            <w:tcW w:w="1440" w:type="dxa"/>
            <w:tcBorders>
              <w:top w:val="nil"/>
              <w:left w:val="nil"/>
              <w:bottom w:val="single" w:sz="4" w:space="0" w:color="000000"/>
              <w:right w:val="single" w:sz="4" w:space="0" w:color="000000"/>
            </w:tcBorders>
            <w:shd w:val="clear" w:color="auto" w:fill="auto"/>
            <w:vAlign w:val="center"/>
          </w:tcPr>
          <w:p w:rsidR="0096384B" w:rsidRPr="00D01E9F" w:rsidRDefault="00D01E9F"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20</w:t>
            </w:r>
          </w:p>
        </w:tc>
        <w:tc>
          <w:tcPr>
            <w:tcW w:w="1840" w:type="dxa"/>
            <w:tcBorders>
              <w:top w:val="nil"/>
              <w:left w:val="nil"/>
              <w:bottom w:val="single" w:sz="4" w:space="0" w:color="000000"/>
              <w:right w:val="single" w:sz="4" w:space="0" w:color="000000"/>
            </w:tcBorders>
            <w:shd w:val="clear" w:color="auto" w:fill="auto"/>
            <w:vAlign w:val="center"/>
          </w:tcPr>
          <w:p w:rsidR="0096384B" w:rsidRPr="00D01E9F" w:rsidRDefault="00D01E9F"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4.500.</w:t>
            </w:r>
            <w:r w:rsidR="00F645DE">
              <w:rPr>
                <w:rFonts w:eastAsia="Times New Roman" w:cs="Times New Roman"/>
                <w:color w:val="000000"/>
                <w:sz w:val="24"/>
                <w:szCs w:val="24"/>
                <w:lang w:val="en-GB" w:eastAsia="id-ID"/>
              </w:rPr>
              <w:t>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C25C2">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9. Pengelolaan administrasi kepegawaian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Arsip data pegawai</w:t>
            </w:r>
          </w:p>
        </w:tc>
        <w:tc>
          <w:tcPr>
            <w:tcW w:w="1780" w:type="dxa"/>
            <w:tcBorders>
              <w:top w:val="nil"/>
              <w:left w:val="nil"/>
              <w:bottom w:val="single" w:sz="4" w:space="0" w:color="000000"/>
              <w:right w:val="single" w:sz="4" w:space="0" w:color="000000"/>
            </w:tcBorders>
            <w:shd w:val="clear" w:color="auto" w:fill="auto"/>
            <w:vAlign w:val="center"/>
          </w:tcPr>
          <w:p w:rsidR="0096384B" w:rsidRPr="000C25C2" w:rsidRDefault="000C25C2"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23.851.000</w:t>
            </w:r>
          </w:p>
        </w:tc>
        <w:tc>
          <w:tcPr>
            <w:tcW w:w="1440" w:type="dxa"/>
            <w:tcBorders>
              <w:top w:val="nil"/>
              <w:left w:val="nil"/>
              <w:bottom w:val="single" w:sz="4" w:space="0" w:color="000000"/>
              <w:right w:val="single" w:sz="4" w:space="0" w:color="000000"/>
            </w:tcBorders>
            <w:shd w:val="clear" w:color="auto" w:fill="auto"/>
            <w:vAlign w:val="center"/>
          </w:tcPr>
          <w:p w:rsidR="0096384B" w:rsidRPr="00D01E9F" w:rsidRDefault="00D01E9F"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100</w:t>
            </w:r>
          </w:p>
        </w:tc>
        <w:tc>
          <w:tcPr>
            <w:tcW w:w="1840" w:type="dxa"/>
            <w:tcBorders>
              <w:top w:val="nil"/>
              <w:left w:val="nil"/>
              <w:bottom w:val="single" w:sz="4" w:space="0" w:color="000000"/>
              <w:right w:val="single" w:sz="4" w:space="0" w:color="000000"/>
            </w:tcBorders>
            <w:shd w:val="clear" w:color="auto" w:fill="auto"/>
            <w:vAlign w:val="center"/>
          </w:tcPr>
          <w:p w:rsidR="0096384B" w:rsidRPr="00D01E9F" w:rsidRDefault="00D01E9F"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25.000.000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C25C2">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D01E9F" w:rsidRDefault="0096384B" w:rsidP="00D01E9F">
            <w:pPr>
              <w:spacing w:after="0" w:line="240" w:lineRule="auto"/>
              <w:rPr>
                <w:rFonts w:eastAsia="Times New Roman" w:cs="Times New Roman"/>
                <w:color w:val="000000"/>
                <w:sz w:val="24"/>
                <w:szCs w:val="24"/>
                <w:lang w:val="en-GB" w:eastAsia="id-ID"/>
              </w:rPr>
            </w:pPr>
            <w:r w:rsidRPr="0051569C">
              <w:rPr>
                <w:rFonts w:eastAsia="Times New Roman" w:cs="Times New Roman"/>
                <w:color w:val="000000"/>
                <w:sz w:val="24"/>
                <w:szCs w:val="24"/>
                <w:lang w:val="id-ID" w:eastAsia="id-ID"/>
              </w:rPr>
              <w:t xml:space="preserve">10. Penyediaan jasa kebersihan </w:t>
            </w:r>
            <w:r w:rsidR="00D01E9F">
              <w:rPr>
                <w:rFonts w:eastAsia="Times New Roman" w:cs="Times New Roman"/>
                <w:color w:val="000000"/>
                <w:sz w:val="24"/>
                <w:szCs w:val="24"/>
                <w:lang w:val="en-GB" w:eastAsia="id-ID"/>
              </w:rPr>
              <w:t>kantor</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Peralatan kebersihan dan bahan pembersih</w:t>
            </w:r>
          </w:p>
        </w:tc>
        <w:tc>
          <w:tcPr>
            <w:tcW w:w="1780" w:type="dxa"/>
            <w:tcBorders>
              <w:top w:val="nil"/>
              <w:left w:val="nil"/>
              <w:bottom w:val="single" w:sz="4" w:space="0" w:color="000000"/>
              <w:right w:val="single" w:sz="4" w:space="0" w:color="000000"/>
            </w:tcBorders>
            <w:shd w:val="clear" w:color="auto" w:fill="auto"/>
            <w:vAlign w:val="center"/>
          </w:tcPr>
          <w:p w:rsidR="0096384B" w:rsidRPr="000C25C2" w:rsidRDefault="000C25C2"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69.812.000</w:t>
            </w:r>
          </w:p>
        </w:tc>
        <w:tc>
          <w:tcPr>
            <w:tcW w:w="1440" w:type="dxa"/>
            <w:tcBorders>
              <w:top w:val="nil"/>
              <w:left w:val="nil"/>
              <w:bottom w:val="single" w:sz="4" w:space="0" w:color="000000"/>
              <w:right w:val="single" w:sz="4" w:space="0" w:color="000000"/>
            </w:tcBorders>
            <w:shd w:val="clear" w:color="auto" w:fill="auto"/>
            <w:vAlign w:val="center"/>
          </w:tcPr>
          <w:p w:rsidR="0096384B" w:rsidRPr="00D01E9F" w:rsidRDefault="00D01E9F"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35</w:t>
            </w:r>
          </w:p>
        </w:tc>
        <w:tc>
          <w:tcPr>
            <w:tcW w:w="1840" w:type="dxa"/>
            <w:tcBorders>
              <w:top w:val="nil"/>
              <w:left w:val="nil"/>
              <w:bottom w:val="single" w:sz="4" w:space="0" w:color="000000"/>
              <w:right w:val="single" w:sz="4" w:space="0" w:color="000000"/>
            </w:tcBorders>
            <w:shd w:val="clear" w:color="auto" w:fill="auto"/>
            <w:vAlign w:val="center"/>
          </w:tcPr>
          <w:p w:rsidR="0096384B" w:rsidRPr="00D01E9F" w:rsidRDefault="00D01E9F"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72.500.000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C25C2">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11. Penyediaan bahan bacaan dan peraturan perundang-undangan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Langganan surat kabar dan majalah</w:t>
            </w:r>
          </w:p>
        </w:tc>
        <w:tc>
          <w:tcPr>
            <w:tcW w:w="1780" w:type="dxa"/>
            <w:tcBorders>
              <w:top w:val="nil"/>
              <w:left w:val="nil"/>
              <w:bottom w:val="single" w:sz="4" w:space="0" w:color="000000"/>
              <w:right w:val="single" w:sz="4" w:space="0" w:color="000000"/>
            </w:tcBorders>
            <w:shd w:val="clear" w:color="auto" w:fill="auto"/>
            <w:vAlign w:val="center"/>
          </w:tcPr>
          <w:p w:rsidR="0096384B" w:rsidRPr="000C25C2" w:rsidRDefault="000C25C2"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5.700.000</w:t>
            </w:r>
          </w:p>
        </w:tc>
        <w:tc>
          <w:tcPr>
            <w:tcW w:w="1440" w:type="dxa"/>
            <w:tcBorders>
              <w:top w:val="nil"/>
              <w:left w:val="nil"/>
              <w:bottom w:val="single" w:sz="4" w:space="0" w:color="000000"/>
              <w:right w:val="single" w:sz="4" w:space="0" w:color="000000"/>
            </w:tcBorders>
            <w:shd w:val="clear" w:color="auto" w:fill="auto"/>
            <w:vAlign w:val="center"/>
          </w:tcPr>
          <w:p w:rsidR="0096384B" w:rsidRPr="00D01E9F" w:rsidRDefault="00D01E9F"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12</w:t>
            </w:r>
          </w:p>
        </w:tc>
        <w:tc>
          <w:tcPr>
            <w:tcW w:w="1840" w:type="dxa"/>
            <w:tcBorders>
              <w:top w:val="nil"/>
              <w:left w:val="nil"/>
              <w:bottom w:val="single" w:sz="4" w:space="0" w:color="000000"/>
              <w:right w:val="single" w:sz="4" w:space="0" w:color="000000"/>
            </w:tcBorders>
            <w:shd w:val="clear" w:color="auto" w:fill="auto"/>
            <w:vAlign w:val="center"/>
          </w:tcPr>
          <w:p w:rsidR="0096384B" w:rsidRPr="00D01E9F" w:rsidRDefault="00D01E9F"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6.000.000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C25C2">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D01E9F" w:rsidRDefault="0096384B" w:rsidP="00D01E9F">
            <w:pPr>
              <w:spacing w:after="0" w:line="240" w:lineRule="auto"/>
              <w:rPr>
                <w:rFonts w:eastAsia="Times New Roman" w:cs="Times New Roman"/>
                <w:color w:val="000000"/>
                <w:sz w:val="24"/>
                <w:szCs w:val="24"/>
                <w:lang w:val="en-GB" w:eastAsia="id-ID"/>
              </w:rPr>
            </w:pPr>
            <w:r w:rsidRPr="0051569C">
              <w:rPr>
                <w:rFonts w:eastAsia="Times New Roman" w:cs="Times New Roman"/>
                <w:color w:val="000000"/>
                <w:sz w:val="24"/>
                <w:szCs w:val="24"/>
                <w:lang w:val="id-ID" w:eastAsia="id-ID"/>
              </w:rPr>
              <w:t xml:space="preserve">12. Penyediaan bahan logistik </w:t>
            </w:r>
            <w:r w:rsidR="00D01E9F">
              <w:rPr>
                <w:rFonts w:eastAsia="Times New Roman" w:cs="Times New Roman"/>
                <w:color w:val="000000"/>
                <w:sz w:val="24"/>
                <w:szCs w:val="24"/>
                <w:lang w:val="en-GB" w:eastAsia="id-ID"/>
              </w:rPr>
              <w:t>kantor</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Isi ulang tabung gas 3 dan 12 kg</w:t>
            </w:r>
          </w:p>
        </w:tc>
        <w:tc>
          <w:tcPr>
            <w:tcW w:w="1780" w:type="dxa"/>
            <w:tcBorders>
              <w:top w:val="nil"/>
              <w:left w:val="nil"/>
              <w:bottom w:val="single" w:sz="4" w:space="0" w:color="000000"/>
              <w:right w:val="single" w:sz="4" w:space="0" w:color="000000"/>
            </w:tcBorders>
            <w:shd w:val="clear" w:color="auto" w:fill="auto"/>
            <w:vAlign w:val="center"/>
          </w:tcPr>
          <w:p w:rsidR="0096384B" w:rsidRPr="000C25C2" w:rsidRDefault="000C25C2"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2.064.000</w:t>
            </w:r>
          </w:p>
        </w:tc>
        <w:tc>
          <w:tcPr>
            <w:tcW w:w="1440" w:type="dxa"/>
            <w:tcBorders>
              <w:top w:val="nil"/>
              <w:left w:val="nil"/>
              <w:bottom w:val="single" w:sz="4" w:space="0" w:color="000000"/>
              <w:right w:val="single" w:sz="4" w:space="0" w:color="000000"/>
            </w:tcBorders>
            <w:shd w:val="clear" w:color="auto" w:fill="auto"/>
            <w:vAlign w:val="center"/>
          </w:tcPr>
          <w:p w:rsidR="0096384B" w:rsidRPr="00D01E9F" w:rsidRDefault="00D01E9F"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24</w:t>
            </w:r>
          </w:p>
        </w:tc>
        <w:tc>
          <w:tcPr>
            <w:tcW w:w="1840" w:type="dxa"/>
            <w:tcBorders>
              <w:top w:val="nil"/>
              <w:left w:val="nil"/>
              <w:bottom w:val="single" w:sz="4" w:space="0" w:color="000000"/>
              <w:right w:val="single" w:sz="4" w:space="0" w:color="000000"/>
            </w:tcBorders>
            <w:shd w:val="clear" w:color="auto" w:fill="auto"/>
            <w:vAlign w:val="center"/>
          </w:tcPr>
          <w:p w:rsidR="0096384B" w:rsidRPr="00D01E9F" w:rsidRDefault="00D01E9F"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2.500.000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C25C2">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13. Penyediaan barang cetakan dan penggandaan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Barang Cetakan</w:t>
            </w:r>
          </w:p>
        </w:tc>
        <w:tc>
          <w:tcPr>
            <w:tcW w:w="1780" w:type="dxa"/>
            <w:tcBorders>
              <w:top w:val="nil"/>
              <w:left w:val="nil"/>
              <w:bottom w:val="single" w:sz="4" w:space="0" w:color="000000"/>
              <w:right w:val="single" w:sz="4" w:space="0" w:color="000000"/>
            </w:tcBorders>
            <w:shd w:val="clear" w:color="auto" w:fill="auto"/>
            <w:vAlign w:val="center"/>
          </w:tcPr>
          <w:p w:rsidR="0096384B" w:rsidRPr="000C25C2" w:rsidRDefault="000C25C2"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15.482.000</w:t>
            </w:r>
          </w:p>
        </w:tc>
        <w:tc>
          <w:tcPr>
            <w:tcW w:w="1440" w:type="dxa"/>
            <w:tcBorders>
              <w:top w:val="nil"/>
              <w:left w:val="nil"/>
              <w:bottom w:val="single" w:sz="4" w:space="0" w:color="000000"/>
              <w:right w:val="single" w:sz="4" w:space="0" w:color="000000"/>
            </w:tcBorders>
            <w:shd w:val="clear" w:color="auto" w:fill="auto"/>
            <w:vAlign w:val="center"/>
          </w:tcPr>
          <w:p w:rsidR="0096384B" w:rsidRPr="003F5739" w:rsidRDefault="003F573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20</w:t>
            </w:r>
          </w:p>
        </w:tc>
        <w:tc>
          <w:tcPr>
            <w:tcW w:w="1840" w:type="dxa"/>
            <w:tcBorders>
              <w:top w:val="nil"/>
              <w:left w:val="nil"/>
              <w:bottom w:val="single" w:sz="4" w:space="0" w:color="000000"/>
              <w:right w:val="single" w:sz="4" w:space="0" w:color="000000"/>
            </w:tcBorders>
            <w:shd w:val="clear" w:color="auto" w:fill="auto"/>
            <w:vAlign w:val="center"/>
          </w:tcPr>
          <w:p w:rsidR="0096384B" w:rsidRPr="003F5739" w:rsidRDefault="003F573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17.500.000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C25C2">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lastRenderedPageBreak/>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14. Penyediaan jasa surat menyurat</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Tersedianya perangko dan pengiriman surat</w:t>
            </w:r>
          </w:p>
        </w:tc>
        <w:tc>
          <w:tcPr>
            <w:tcW w:w="1780" w:type="dxa"/>
            <w:tcBorders>
              <w:top w:val="nil"/>
              <w:left w:val="nil"/>
              <w:bottom w:val="single" w:sz="4" w:space="0" w:color="000000"/>
              <w:right w:val="single" w:sz="4" w:space="0" w:color="000000"/>
            </w:tcBorders>
            <w:shd w:val="clear" w:color="auto" w:fill="auto"/>
            <w:vAlign w:val="center"/>
          </w:tcPr>
          <w:p w:rsidR="0096384B" w:rsidRPr="000C25C2" w:rsidRDefault="000C25C2"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250.000</w:t>
            </w:r>
          </w:p>
        </w:tc>
        <w:tc>
          <w:tcPr>
            <w:tcW w:w="1440" w:type="dxa"/>
            <w:tcBorders>
              <w:top w:val="nil"/>
              <w:left w:val="nil"/>
              <w:bottom w:val="single" w:sz="4" w:space="0" w:color="000000"/>
              <w:right w:val="single" w:sz="4" w:space="0" w:color="000000"/>
            </w:tcBorders>
            <w:shd w:val="clear" w:color="auto" w:fill="auto"/>
            <w:vAlign w:val="center"/>
          </w:tcPr>
          <w:p w:rsidR="0096384B" w:rsidRPr="00D01E9F" w:rsidRDefault="00D01E9F"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60</w:t>
            </w:r>
          </w:p>
        </w:tc>
        <w:tc>
          <w:tcPr>
            <w:tcW w:w="1840" w:type="dxa"/>
            <w:tcBorders>
              <w:top w:val="nil"/>
              <w:left w:val="nil"/>
              <w:bottom w:val="single" w:sz="4" w:space="0" w:color="000000"/>
              <w:right w:val="single" w:sz="4" w:space="0" w:color="000000"/>
            </w:tcBorders>
            <w:shd w:val="clear" w:color="auto" w:fill="auto"/>
            <w:vAlign w:val="center"/>
          </w:tcPr>
          <w:p w:rsidR="0096384B" w:rsidRPr="00D01E9F" w:rsidRDefault="00D01E9F"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250.000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C25C2">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15. Penyediaan jasa komunikasi, sumber daya air dan listrik</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Pembayaran rekening listrik/air/telefon</w:t>
            </w:r>
          </w:p>
        </w:tc>
        <w:tc>
          <w:tcPr>
            <w:tcW w:w="1780" w:type="dxa"/>
            <w:tcBorders>
              <w:top w:val="nil"/>
              <w:left w:val="nil"/>
              <w:bottom w:val="single" w:sz="4" w:space="0" w:color="000000"/>
              <w:right w:val="single" w:sz="4" w:space="0" w:color="000000"/>
            </w:tcBorders>
            <w:shd w:val="clear" w:color="auto" w:fill="auto"/>
            <w:vAlign w:val="center"/>
          </w:tcPr>
          <w:p w:rsidR="0096384B" w:rsidRPr="000C25C2" w:rsidRDefault="000C25C2"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120.000.000</w:t>
            </w:r>
          </w:p>
        </w:tc>
        <w:tc>
          <w:tcPr>
            <w:tcW w:w="1440" w:type="dxa"/>
            <w:tcBorders>
              <w:top w:val="nil"/>
              <w:left w:val="nil"/>
              <w:bottom w:val="single" w:sz="4" w:space="0" w:color="000000"/>
              <w:right w:val="single" w:sz="4" w:space="0" w:color="000000"/>
            </w:tcBorders>
            <w:shd w:val="clear" w:color="auto" w:fill="auto"/>
            <w:vAlign w:val="center"/>
          </w:tcPr>
          <w:p w:rsidR="0096384B" w:rsidRPr="00D01E9F" w:rsidRDefault="00D01E9F"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12</w:t>
            </w:r>
          </w:p>
        </w:tc>
        <w:tc>
          <w:tcPr>
            <w:tcW w:w="1840" w:type="dxa"/>
            <w:tcBorders>
              <w:top w:val="nil"/>
              <w:left w:val="nil"/>
              <w:bottom w:val="single" w:sz="4" w:space="0" w:color="000000"/>
              <w:right w:val="single" w:sz="4" w:space="0" w:color="000000"/>
            </w:tcBorders>
            <w:shd w:val="clear" w:color="auto" w:fill="auto"/>
            <w:vAlign w:val="center"/>
          </w:tcPr>
          <w:p w:rsidR="0096384B" w:rsidRPr="00D01E9F" w:rsidRDefault="00D01E9F"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135.000.000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B63909">
        <w:trPr>
          <w:trHeight w:val="600"/>
        </w:trPr>
        <w:tc>
          <w:tcPr>
            <w:tcW w:w="640" w:type="dxa"/>
            <w:tcBorders>
              <w:top w:val="nil"/>
              <w:left w:val="single" w:sz="4" w:space="0" w:color="000000"/>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jc w:val="right"/>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3</w:t>
            </w:r>
          </w:p>
        </w:tc>
        <w:tc>
          <w:tcPr>
            <w:tcW w:w="3860" w:type="dxa"/>
            <w:tcBorders>
              <w:top w:val="nil"/>
              <w:left w:val="nil"/>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Program peningkatan sarana dan prasarana aparatur</w:t>
            </w:r>
          </w:p>
        </w:tc>
        <w:tc>
          <w:tcPr>
            <w:tcW w:w="4360" w:type="dxa"/>
            <w:tcBorders>
              <w:top w:val="nil"/>
              <w:left w:val="nil"/>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1780" w:type="dxa"/>
            <w:tcBorders>
              <w:top w:val="nil"/>
              <w:left w:val="nil"/>
              <w:bottom w:val="single" w:sz="4" w:space="0" w:color="000000"/>
              <w:right w:val="single" w:sz="4" w:space="0" w:color="000000"/>
            </w:tcBorders>
            <w:shd w:val="clear" w:color="000000" w:fill="ED7D31"/>
            <w:vAlign w:val="center"/>
          </w:tcPr>
          <w:p w:rsidR="0096384B" w:rsidRPr="0051569C" w:rsidRDefault="00A5026C" w:rsidP="0096384B">
            <w:pPr>
              <w:spacing w:after="0" w:line="240" w:lineRule="auto"/>
              <w:jc w:val="right"/>
              <w:rPr>
                <w:rFonts w:eastAsia="Times New Roman" w:cs="Times New Roman"/>
                <w:color w:val="000000"/>
                <w:sz w:val="24"/>
                <w:szCs w:val="24"/>
                <w:lang w:val="id-ID" w:eastAsia="id-ID"/>
              </w:rPr>
            </w:pPr>
            <w:r w:rsidRPr="00A5026C">
              <w:rPr>
                <w:rFonts w:eastAsia="Times New Roman" w:cs="Times New Roman"/>
                <w:color w:val="000000"/>
                <w:sz w:val="24"/>
                <w:szCs w:val="24"/>
                <w:lang w:val="id-ID" w:eastAsia="id-ID"/>
              </w:rPr>
              <w:t>1.837.446.000</w:t>
            </w:r>
          </w:p>
        </w:tc>
        <w:tc>
          <w:tcPr>
            <w:tcW w:w="1440" w:type="dxa"/>
            <w:tcBorders>
              <w:top w:val="nil"/>
              <w:left w:val="nil"/>
              <w:bottom w:val="single" w:sz="4" w:space="0" w:color="000000"/>
              <w:right w:val="single" w:sz="4" w:space="0" w:color="000000"/>
            </w:tcBorders>
            <w:shd w:val="clear" w:color="000000" w:fill="ED7D31"/>
            <w:vAlign w:val="center"/>
          </w:tcPr>
          <w:p w:rsidR="0096384B" w:rsidRPr="0051569C" w:rsidRDefault="0096384B" w:rsidP="0096384B">
            <w:pPr>
              <w:spacing w:after="0" w:line="240" w:lineRule="auto"/>
              <w:rPr>
                <w:rFonts w:eastAsia="Times New Roman" w:cs="Times New Roman"/>
                <w:color w:val="000000"/>
                <w:sz w:val="24"/>
                <w:szCs w:val="24"/>
                <w:lang w:val="id-ID" w:eastAsia="id-ID"/>
              </w:rPr>
            </w:pPr>
          </w:p>
        </w:tc>
        <w:tc>
          <w:tcPr>
            <w:tcW w:w="1840" w:type="dxa"/>
            <w:tcBorders>
              <w:top w:val="nil"/>
              <w:left w:val="nil"/>
              <w:bottom w:val="single" w:sz="4" w:space="0" w:color="000000"/>
              <w:right w:val="single" w:sz="4" w:space="0" w:color="000000"/>
            </w:tcBorders>
            <w:shd w:val="clear" w:color="000000" w:fill="ED7D31"/>
            <w:vAlign w:val="center"/>
          </w:tcPr>
          <w:p w:rsidR="0096384B" w:rsidRPr="0051569C" w:rsidRDefault="00A5026C" w:rsidP="0096384B">
            <w:pPr>
              <w:spacing w:after="0" w:line="240" w:lineRule="auto"/>
              <w:jc w:val="right"/>
              <w:rPr>
                <w:rFonts w:eastAsia="Times New Roman" w:cs="Times New Roman"/>
                <w:color w:val="000000"/>
                <w:sz w:val="24"/>
                <w:szCs w:val="24"/>
                <w:lang w:val="id-ID" w:eastAsia="id-ID"/>
              </w:rPr>
            </w:pPr>
            <w:r w:rsidRPr="00A5026C">
              <w:rPr>
                <w:rFonts w:eastAsia="Times New Roman" w:cs="Times New Roman"/>
                <w:color w:val="000000"/>
                <w:sz w:val="24"/>
                <w:szCs w:val="24"/>
                <w:lang w:val="id-ID" w:eastAsia="id-ID"/>
              </w:rPr>
              <w:t>1.891.000.000</w:t>
            </w:r>
          </w:p>
        </w:tc>
        <w:tc>
          <w:tcPr>
            <w:tcW w:w="2020" w:type="dxa"/>
            <w:tcBorders>
              <w:top w:val="nil"/>
              <w:left w:val="nil"/>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jc w:val="right"/>
              <w:rPr>
                <w:rFonts w:eastAsia="Times New Roman" w:cs="Times New Roman"/>
                <w:color w:val="000000"/>
                <w:sz w:val="24"/>
                <w:szCs w:val="24"/>
                <w:lang w:val="id-ID" w:eastAsia="id-ID"/>
              </w:rPr>
            </w:pPr>
          </w:p>
        </w:tc>
      </w:tr>
      <w:tr w:rsidR="0096384B" w:rsidRPr="0051569C" w:rsidTr="00B63909">
        <w:trPr>
          <w:trHeight w:val="72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 Pemeliharaan rutin/berkala kendaraan dinas/operasional</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Perbaikan dan operasional kendaraan dinas/operasional</w:t>
            </w:r>
          </w:p>
        </w:tc>
        <w:tc>
          <w:tcPr>
            <w:tcW w:w="1780" w:type="dxa"/>
            <w:tcBorders>
              <w:top w:val="nil"/>
              <w:left w:val="nil"/>
              <w:bottom w:val="single" w:sz="4" w:space="0" w:color="000000"/>
              <w:right w:val="single" w:sz="4" w:space="0" w:color="000000"/>
            </w:tcBorders>
            <w:shd w:val="clear" w:color="auto" w:fill="auto"/>
            <w:vAlign w:val="center"/>
          </w:tcPr>
          <w:p w:rsidR="0096384B" w:rsidRPr="00B63909" w:rsidRDefault="00B6390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1.702.911.000</w:t>
            </w:r>
          </w:p>
        </w:tc>
        <w:tc>
          <w:tcPr>
            <w:tcW w:w="14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54</w:t>
            </w:r>
          </w:p>
        </w:tc>
        <w:tc>
          <w:tcPr>
            <w:tcW w:w="18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1.750.000.000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B63909">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8B5F80" w:rsidRDefault="0096384B" w:rsidP="0096384B">
            <w:pPr>
              <w:spacing w:after="0" w:line="240" w:lineRule="auto"/>
              <w:rPr>
                <w:rFonts w:eastAsia="Times New Roman" w:cs="Times New Roman"/>
                <w:color w:val="000000"/>
                <w:sz w:val="24"/>
                <w:szCs w:val="24"/>
                <w:lang w:val="en-GB" w:eastAsia="id-ID"/>
              </w:rPr>
            </w:pPr>
            <w:r w:rsidRPr="0051569C">
              <w:rPr>
                <w:rFonts w:eastAsia="Times New Roman" w:cs="Times New Roman"/>
                <w:color w:val="000000"/>
                <w:sz w:val="24"/>
                <w:szCs w:val="24"/>
                <w:lang w:val="id-ID" w:eastAsia="id-ID"/>
              </w:rPr>
              <w:t xml:space="preserve">3. Pemeliharaan rutin/berkala gedung </w:t>
            </w:r>
            <w:r w:rsidR="008B5F80">
              <w:rPr>
                <w:rFonts w:eastAsia="Times New Roman" w:cs="Times New Roman"/>
                <w:color w:val="000000"/>
                <w:sz w:val="24"/>
                <w:szCs w:val="24"/>
                <w:lang w:val="en-GB" w:eastAsia="id-ID"/>
              </w:rPr>
              <w:t>kantor</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xml:space="preserve">Perbaikan dan pengecatan gedung </w:t>
            </w:r>
            <w:r w:rsidR="004B089C" w:rsidRPr="0051569C">
              <w:rPr>
                <w:rFonts w:eastAsia="Times New Roman" w:cs="Times New Roman"/>
                <w:color w:val="000000"/>
                <w:sz w:val="24"/>
                <w:szCs w:val="24"/>
                <w:lang w:val="id-ID" w:eastAsia="id-ID"/>
              </w:rPr>
              <w:t>Dinas</w:t>
            </w:r>
          </w:p>
        </w:tc>
        <w:tc>
          <w:tcPr>
            <w:tcW w:w="1780" w:type="dxa"/>
            <w:tcBorders>
              <w:top w:val="nil"/>
              <w:left w:val="nil"/>
              <w:bottom w:val="single" w:sz="4" w:space="0" w:color="000000"/>
              <w:right w:val="single" w:sz="4" w:space="0" w:color="000000"/>
            </w:tcBorders>
            <w:shd w:val="clear" w:color="auto" w:fill="auto"/>
            <w:vAlign w:val="center"/>
          </w:tcPr>
          <w:p w:rsidR="0096384B" w:rsidRPr="00B63909" w:rsidRDefault="00B6390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94.883.000</w:t>
            </w:r>
          </w:p>
        </w:tc>
        <w:tc>
          <w:tcPr>
            <w:tcW w:w="14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w:t>
            </w:r>
          </w:p>
        </w:tc>
        <w:tc>
          <w:tcPr>
            <w:tcW w:w="18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97.500.000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B63909">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8B5F80" w:rsidRDefault="0096384B" w:rsidP="0096384B">
            <w:pPr>
              <w:spacing w:after="0" w:line="240" w:lineRule="auto"/>
              <w:rPr>
                <w:rFonts w:eastAsia="Times New Roman" w:cs="Times New Roman"/>
                <w:color w:val="000000"/>
                <w:sz w:val="24"/>
                <w:szCs w:val="24"/>
                <w:lang w:val="en-GB" w:eastAsia="id-ID"/>
              </w:rPr>
            </w:pPr>
            <w:r w:rsidRPr="0051569C">
              <w:rPr>
                <w:rFonts w:eastAsia="Times New Roman" w:cs="Times New Roman"/>
                <w:color w:val="000000"/>
                <w:sz w:val="24"/>
                <w:szCs w:val="24"/>
                <w:lang w:val="id-ID" w:eastAsia="id-ID"/>
              </w:rPr>
              <w:t xml:space="preserve">5. Pemeliharaan rutin/berkala peralatan gedung </w:t>
            </w:r>
            <w:r w:rsidR="008B5F80">
              <w:rPr>
                <w:rFonts w:eastAsia="Times New Roman" w:cs="Times New Roman"/>
                <w:color w:val="000000"/>
                <w:sz w:val="24"/>
                <w:szCs w:val="24"/>
                <w:lang w:val="en-GB" w:eastAsia="id-ID"/>
              </w:rPr>
              <w:t>kantor</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xml:space="preserve">Pemeliharaan alat </w:t>
            </w:r>
            <w:r w:rsidR="004B089C" w:rsidRPr="0051569C">
              <w:rPr>
                <w:rFonts w:eastAsia="Times New Roman" w:cs="Times New Roman"/>
                <w:color w:val="000000"/>
                <w:sz w:val="24"/>
                <w:szCs w:val="24"/>
                <w:lang w:val="id-ID" w:eastAsia="id-ID"/>
              </w:rPr>
              <w:t>Dinas</w:t>
            </w:r>
          </w:p>
        </w:tc>
        <w:tc>
          <w:tcPr>
            <w:tcW w:w="1780" w:type="dxa"/>
            <w:tcBorders>
              <w:top w:val="nil"/>
              <w:left w:val="nil"/>
              <w:bottom w:val="single" w:sz="4" w:space="0" w:color="000000"/>
              <w:right w:val="single" w:sz="4" w:space="0" w:color="000000"/>
            </w:tcBorders>
            <w:shd w:val="clear" w:color="auto" w:fill="auto"/>
            <w:vAlign w:val="center"/>
          </w:tcPr>
          <w:p w:rsidR="0096384B" w:rsidRPr="00B63909" w:rsidRDefault="00B6390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26.780.000</w:t>
            </w:r>
          </w:p>
        </w:tc>
        <w:tc>
          <w:tcPr>
            <w:tcW w:w="14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50</w:t>
            </w:r>
          </w:p>
        </w:tc>
        <w:tc>
          <w:tcPr>
            <w:tcW w:w="18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27.500.000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B63909">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7. Pemeliharaan rutin/berkala mebeleur</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xml:space="preserve">Pemeliharaan mebeleur </w:t>
            </w:r>
            <w:r w:rsidR="004B089C" w:rsidRPr="0051569C">
              <w:rPr>
                <w:rFonts w:eastAsia="Times New Roman" w:cs="Times New Roman"/>
                <w:color w:val="000000"/>
                <w:sz w:val="24"/>
                <w:szCs w:val="24"/>
                <w:lang w:val="id-ID" w:eastAsia="id-ID"/>
              </w:rPr>
              <w:t>Dinas</w:t>
            </w:r>
          </w:p>
        </w:tc>
        <w:tc>
          <w:tcPr>
            <w:tcW w:w="1780" w:type="dxa"/>
            <w:tcBorders>
              <w:top w:val="nil"/>
              <w:left w:val="nil"/>
              <w:bottom w:val="single" w:sz="4" w:space="0" w:color="000000"/>
              <w:right w:val="single" w:sz="4" w:space="0" w:color="000000"/>
            </w:tcBorders>
            <w:shd w:val="clear" w:color="auto" w:fill="auto"/>
            <w:vAlign w:val="center"/>
          </w:tcPr>
          <w:p w:rsidR="0096384B" w:rsidRPr="00B63909" w:rsidRDefault="00B6390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3.500.000</w:t>
            </w:r>
          </w:p>
        </w:tc>
        <w:tc>
          <w:tcPr>
            <w:tcW w:w="14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20</w:t>
            </w:r>
          </w:p>
        </w:tc>
        <w:tc>
          <w:tcPr>
            <w:tcW w:w="18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B63909">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8B5F80" w:rsidRDefault="0096384B" w:rsidP="0096384B">
            <w:pPr>
              <w:spacing w:after="0" w:line="240" w:lineRule="auto"/>
              <w:rPr>
                <w:rFonts w:eastAsia="Times New Roman" w:cs="Times New Roman"/>
                <w:color w:val="000000"/>
                <w:sz w:val="24"/>
                <w:szCs w:val="24"/>
                <w:lang w:val="en-GB" w:eastAsia="id-ID"/>
              </w:rPr>
            </w:pPr>
            <w:r w:rsidRPr="0051569C">
              <w:rPr>
                <w:rFonts w:eastAsia="Times New Roman" w:cs="Times New Roman"/>
                <w:color w:val="000000"/>
                <w:sz w:val="24"/>
                <w:szCs w:val="24"/>
                <w:lang w:val="id-ID" w:eastAsia="id-ID"/>
              </w:rPr>
              <w:t xml:space="preserve">8. Pemeliharaan rutin/berkala perlengkapan gedung </w:t>
            </w:r>
            <w:r w:rsidR="008B5F80">
              <w:rPr>
                <w:rFonts w:eastAsia="Times New Roman" w:cs="Times New Roman"/>
                <w:color w:val="000000"/>
                <w:sz w:val="24"/>
                <w:szCs w:val="24"/>
                <w:lang w:val="en-GB" w:eastAsia="id-ID"/>
              </w:rPr>
              <w:t>kantor</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Perbaikan AC dan sound system/wireless</w:t>
            </w:r>
          </w:p>
        </w:tc>
        <w:tc>
          <w:tcPr>
            <w:tcW w:w="1780" w:type="dxa"/>
            <w:tcBorders>
              <w:top w:val="nil"/>
              <w:left w:val="nil"/>
              <w:bottom w:val="single" w:sz="4" w:space="0" w:color="000000"/>
              <w:right w:val="single" w:sz="4" w:space="0" w:color="000000"/>
            </w:tcBorders>
            <w:shd w:val="clear" w:color="auto" w:fill="auto"/>
            <w:vAlign w:val="center"/>
          </w:tcPr>
          <w:p w:rsidR="0096384B" w:rsidRPr="00B63909" w:rsidRDefault="00B6390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9.372.000</w:t>
            </w:r>
          </w:p>
        </w:tc>
        <w:tc>
          <w:tcPr>
            <w:tcW w:w="14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6</w:t>
            </w:r>
          </w:p>
        </w:tc>
        <w:tc>
          <w:tcPr>
            <w:tcW w:w="18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12.000.000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B63909">
        <w:trPr>
          <w:trHeight w:val="600"/>
        </w:trPr>
        <w:tc>
          <w:tcPr>
            <w:tcW w:w="640" w:type="dxa"/>
            <w:tcBorders>
              <w:top w:val="nil"/>
              <w:left w:val="single" w:sz="4" w:space="0" w:color="000000"/>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jc w:val="right"/>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4</w:t>
            </w:r>
          </w:p>
        </w:tc>
        <w:tc>
          <w:tcPr>
            <w:tcW w:w="3860" w:type="dxa"/>
            <w:tcBorders>
              <w:top w:val="nil"/>
              <w:left w:val="nil"/>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Program peningkatan disiplin aparatur</w:t>
            </w:r>
          </w:p>
        </w:tc>
        <w:tc>
          <w:tcPr>
            <w:tcW w:w="4360" w:type="dxa"/>
            <w:tcBorders>
              <w:top w:val="nil"/>
              <w:left w:val="nil"/>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1780" w:type="dxa"/>
            <w:tcBorders>
              <w:top w:val="nil"/>
              <w:left w:val="nil"/>
              <w:bottom w:val="single" w:sz="4" w:space="0" w:color="000000"/>
              <w:right w:val="single" w:sz="4" w:space="0" w:color="000000"/>
            </w:tcBorders>
            <w:shd w:val="clear" w:color="000000" w:fill="ED7D31"/>
            <w:vAlign w:val="center"/>
          </w:tcPr>
          <w:p w:rsidR="0096384B" w:rsidRPr="00A5026C" w:rsidRDefault="00A5026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351.321000</w:t>
            </w:r>
          </w:p>
        </w:tc>
        <w:tc>
          <w:tcPr>
            <w:tcW w:w="1440" w:type="dxa"/>
            <w:tcBorders>
              <w:top w:val="nil"/>
              <w:left w:val="nil"/>
              <w:bottom w:val="single" w:sz="4" w:space="0" w:color="000000"/>
              <w:right w:val="single" w:sz="4" w:space="0" w:color="000000"/>
            </w:tcBorders>
            <w:shd w:val="clear" w:color="000000" w:fill="ED7D31"/>
            <w:vAlign w:val="center"/>
          </w:tcPr>
          <w:p w:rsidR="0096384B" w:rsidRPr="0051569C" w:rsidRDefault="0096384B" w:rsidP="0096384B">
            <w:pPr>
              <w:spacing w:after="0" w:line="240" w:lineRule="auto"/>
              <w:rPr>
                <w:rFonts w:eastAsia="Times New Roman" w:cs="Times New Roman"/>
                <w:color w:val="000000"/>
                <w:sz w:val="24"/>
                <w:szCs w:val="24"/>
                <w:lang w:val="id-ID" w:eastAsia="id-ID"/>
              </w:rPr>
            </w:pPr>
          </w:p>
        </w:tc>
        <w:tc>
          <w:tcPr>
            <w:tcW w:w="1840" w:type="dxa"/>
            <w:tcBorders>
              <w:top w:val="nil"/>
              <w:left w:val="nil"/>
              <w:bottom w:val="single" w:sz="4" w:space="0" w:color="000000"/>
              <w:right w:val="single" w:sz="4" w:space="0" w:color="000000"/>
            </w:tcBorders>
            <w:shd w:val="clear" w:color="000000" w:fill="ED7D31"/>
            <w:vAlign w:val="center"/>
          </w:tcPr>
          <w:p w:rsidR="0096384B" w:rsidRPr="00A5026C" w:rsidRDefault="00A5026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375.000.000</w:t>
            </w:r>
          </w:p>
        </w:tc>
        <w:tc>
          <w:tcPr>
            <w:tcW w:w="2020" w:type="dxa"/>
            <w:tcBorders>
              <w:top w:val="nil"/>
              <w:left w:val="nil"/>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jc w:val="right"/>
              <w:rPr>
                <w:rFonts w:eastAsia="Times New Roman" w:cs="Times New Roman"/>
                <w:color w:val="000000"/>
                <w:sz w:val="24"/>
                <w:szCs w:val="24"/>
                <w:lang w:val="id-ID" w:eastAsia="id-ID"/>
              </w:rPr>
            </w:pPr>
          </w:p>
        </w:tc>
      </w:tr>
      <w:tr w:rsidR="0096384B" w:rsidRPr="0051569C" w:rsidTr="00B63909">
        <w:trPr>
          <w:trHeight w:val="88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 Pengadaan pakaian kerja lapangan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Pakaian kerja lapangan, mantel hujan, sepatu boot, topi, masker, kaus tangan</w:t>
            </w:r>
          </w:p>
        </w:tc>
        <w:tc>
          <w:tcPr>
            <w:tcW w:w="1780" w:type="dxa"/>
            <w:tcBorders>
              <w:top w:val="nil"/>
              <w:left w:val="nil"/>
              <w:bottom w:val="single" w:sz="4" w:space="0" w:color="000000"/>
              <w:right w:val="single" w:sz="4" w:space="0" w:color="000000"/>
            </w:tcBorders>
            <w:shd w:val="clear" w:color="auto" w:fill="auto"/>
            <w:vAlign w:val="center"/>
          </w:tcPr>
          <w:p w:rsidR="0096384B" w:rsidRPr="00B63909" w:rsidRDefault="00B6390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351.321.000</w:t>
            </w:r>
          </w:p>
        </w:tc>
        <w:tc>
          <w:tcPr>
            <w:tcW w:w="1440" w:type="dxa"/>
            <w:tcBorders>
              <w:top w:val="nil"/>
              <w:left w:val="nil"/>
              <w:bottom w:val="single" w:sz="4" w:space="0" w:color="000000"/>
              <w:right w:val="single" w:sz="4" w:space="0" w:color="000000"/>
            </w:tcBorders>
            <w:shd w:val="clear" w:color="auto" w:fill="auto"/>
            <w:vAlign w:val="center"/>
          </w:tcPr>
          <w:p w:rsidR="0096384B" w:rsidRPr="00A5026C" w:rsidRDefault="00A5026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477</w:t>
            </w:r>
          </w:p>
        </w:tc>
        <w:tc>
          <w:tcPr>
            <w:tcW w:w="1840" w:type="dxa"/>
            <w:tcBorders>
              <w:top w:val="nil"/>
              <w:left w:val="nil"/>
              <w:bottom w:val="single" w:sz="4" w:space="0" w:color="000000"/>
              <w:right w:val="single" w:sz="4" w:space="0" w:color="000000"/>
            </w:tcBorders>
            <w:shd w:val="clear" w:color="auto" w:fill="auto"/>
            <w:vAlign w:val="center"/>
          </w:tcPr>
          <w:p w:rsidR="0096384B" w:rsidRPr="00A5026C" w:rsidRDefault="00A5026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375.000.000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B63909">
        <w:trPr>
          <w:trHeight w:val="600"/>
        </w:trPr>
        <w:tc>
          <w:tcPr>
            <w:tcW w:w="640" w:type="dxa"/>
            <w:tcBorders>
              <w:top w:val="nil"/>
              <w:left w:val="single" w:sz="4" w:space="0" w:color="000000"/>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jc w:val="right"/>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5</w:t>
            </w:r>
          </w:p>
        </w:tc>
        <w:tc>
          <w:tcPr>
            <w:tcW w:w="3860" w:type="dxa"/>
            <w:tcBorders>
              <w:top w:val="nil"/>
              <w:left w:val="nil"/>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xml:space="preserve">Program peningkatan pengembangan sistem pelaporan capaian kinerja dan keuangan </w:t>
            </w:r>
          </w:p>
        </w:tc>
        <w:tc>
          <w:tcPr>
            <w:tcW w:w="4360" w:type="dxa"/>
            <w:tcBorders>
              <w:top w:val="nil"/>
              <w:left w:val="nil"/>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1780" w:type="dxa"/>
            <w:tcBorders>
              <w:top w:val="nil"/>
              <w:left w:val="nil"/>
              <w:bottom w:val="single" w:sz="4" w:space="0" w:color="000000"/>
              <w:right w:val="single" w:sz="4" w:space="0" w:color="000000"/>
            </w:tcBorders>
            <w:shd w:val="clear" w:color="000000" w:fill="ED7D31"/>
            <w:vAlign w:val="center"/>
          </w:tcPr>
          <w:p w:rsidR="0096384B" w:rsidRPr="0051569C" w:rsidRDefault="008C430D" w:rsidP="0096384B">
            <w:pPr>
              <w:spacing w:after="0" w:line="240" w:lineRule="auto"/>
              <w:jc w:val="right"/>
              <w:rPr>
                <w:rFonts w:eastAsia="Times New Roman" w:cs="Times New Roman"/>
                <w:color w:val="000000"/>
                <w:sz w:val="24"/>
                <w:szCs w:val="24"/>
                <w:lang w:val="id-ID" w:eastAsia="id-ID"/>
              </w:rPr>
            </w:pPr>
            <w:r w:rsidRPr="008C430D">
              <w:rPr>
                <w:rFonts w:eastAsia="Times New Roman" w:cs="Times New Roman"/>
                <w:color w:val="000000"/>
                <w:sz w:val="24"/>
                <w:szCs w:val="24"/>
                <w:lang w:val="id-ID" w:eastAsia="id-ID"/>
              </w:rPr>
              <w:t>100</w:t>
            </w:r>
            <w:r>
              <w:rPr>
                <w:rFonts w:eastAsia="Times New Roman" w:cs="Times New Roman"/>
                <w:color w:val="000000"/>
                <w:sz w:val="24"/>
                <w:szCs w:val="24"/>
                <w:lang w:val="en-GB" w:eastAsia="id-ID"/>
              </w:rPr>
              <w:t>.</w:t>
            </w:r>
            <w:r w:rsidRPr="008C430D">
              <w:rPr>
                <w:rFonts w:eastAsia="Times New Roman" w:cs="Times New Roman"/>
                <w:color w:val="000000"/>
                <w:sz w:val="24"/>
                <w:szCs w:val="24"/>
                <w:lang w:val="id-ID" w:eastAsia="id-ID"/>
              </w:rPr>
              <w:t>295</w:t>
            </w:r>
            <w:r>
              <w:rPr>
                <w:rFonts w:eastAsia="Times New Roman" w:cs="Times New Roman"/>
                <w:color w:val="000000"/>
                <w:sz w:val="24"/>
                <w:szCs w:val="24"/>
                <w:lang w:val="en-GB" w:eastAsia="id-ID"/>
              </w:rPr>
              <w:t>.</w:t>
            </w:r>
            <w:r w:rsidRPr="008C430D">
              <w:rPr>
                <w:rFonts w:eastAsia="Times New Roman" w:cs="Times New Roman"/>
                <w:color w:val="000000"/>
                <w:sz w:val="24"/>
                <w:szCs w:val="24"/>
                <w:lang w:val="id-ID" w:eastAsia="id-ID"/>
              </w:rPr>
              <w:t>000</w:t>
            </w:r>
          </w:p>
        </w:tc>
        <w:tc>
          <w:tcPr>
            <w:tcW w:w="1440" w:type="dxa"/>
            <w:tcBorders>
              <w:top w:val="nil"/>
              <w:left w:val="nil"/>
              <w:bottom w:val="single" w:sz="4" w:space="0" w:color="000000"/>
              <w:right w:val="single" w:sz="4" w:space="0" w:color="000000"/>
            </w:tcBorders>
            <w:shd w:val="clear" w:color="000000" w:fill="ED7D31"/>
            <w:vAlign w:val="center"/>
          </w:tcPr>
          <w:p w:rsidR="0096384B" w:rsidRPr="0051569C" w:rsidRDefault="0096384B" w:rsidP="0096384B">
            <w:pPr>
              <w:spacing w:after="0" w:line="240" w:lineRule="auto"/>
              <w:rPr>
                <w:rFonts w:eastAsia="Times New Roman" w:cs="Times New Roman"/>
                <w:color w:val="000000"/>
                <w:sz w:val="24"/>
                <w:szCs w:val="24"/>
                <w:lang w:val="id-ID" w:eastAsia="id-ID"/>
              </w:rPr>
            </w:pPr>
          </w:p>
        </w:tc>
        <w:tc>
          <w:tcPr>
            <w:tcW w:w="1840" w:type="dxa"/>
            <w:tcBorders>
              <w:top w:val="nil"/>
              <w:left w:val="nil"/>
              <w:bottom w:val="single" w:sz="4" w:space="0" w:color="000000"/>
              <w:right w:val="single" w:sz="4" w:space="0" w:color="000000"/>
            </w:tcBorders>
            <w:shd w:val="clear" w:color="000000" w:fill="ED7D31"/>
            <w:vAlign w:val="center"/>
          </w:tcPr>
          <w:p w:rsidR="0096384B" w:rsidRPr="0051569C" w:rsidRDefault="00A5026C" w:rsidP="0096384B">
            <w:pPr>
              <w:spacing w:after="0" w:line="240" w:lineRule="auto"/>
              <w:jc w:val="right"/>
              <w:rPr>
                <w:rFonts w:eastAsia="Times New Roman" w:cs="Times New Roman"/>
                <w:color w:val="000000"/>
                <w:sz w:val="24"/>
                <w:szCs w:val="24"/>
                <w:lang w:val="id-ID" w:eastAsia="id-ID"/>
              </w:rPr>
            </w:pPr>
            <w:r w:rsidRPr="00A5026C">
              <w:rPr>
                <w:rFonts w:eastAsia="Times New Roman" w:cs="Times New Roman"/>
                <w:color w:val="000000"/>
                <w:sz w:val="24"/>
                <w:szCs w:val="24"/>
                <w:lang w:val="id-ID" w:eastAsia="id-ID"/>
              </w:rPr>
              <w:t>120.500.000</w:t>
            </w:r>
          </w:p>
        </w:tc>
        <w:tc>
          <w:tcPr>
            <w:tcW w:w="2020" w:type="dxa"/>
            <w:tcBorders>
              <w:top w:val="nil"/>
              <w:left w:val="nil"/>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jc w:val="right"/>
              <w:rPr>
                <w:rFonts w:eastAsia="Times New Roman" w:cs="Times New Roman"/>
                <w:color w:val="000000"/>
                <w:sz w:val="24"/>
                <w:szCs w:val="24"/>
                <w:lang w:val="id-ID" w:eastAsia="id-ID"/>
              </w:rPr>
            </w:pPr>
          </w:p>
        </w:tc>
      </w:tr>
      <w:tr w:rsidR="0096384B" w:rsidRPr="0051569C" w:rsidTr="00B63909">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 Penyusunan laporan capaian kinerja dan ikhtisar realisasi kinerja SKPD</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Laporan capaian kinerja fisik dan keuangan per bulan</w:t>
            </w:r>
          </w:p>
        </w:tc>
        <w:tc>
          <w:tcPr>
            <w:tcW w:w="1780" w:type="dxa"/>
            <w:tcBorders>
              <w:top w:val="nil"/>
              <w:left w:val="nil"/>
              <w:bottom w:val="single" w:sz="4" w:space="0" w:color="000000"/>
              <w:right w:val="single" w:sz="4" w:space="0" w:color="000000"/>
            </w:tcBorders>
            <w:shd w:val="clear" w:color="auto" w:fill="auto"/>
            <w:vAlign w:val="center"/>
          </w:tcPr>
          <w:p w:rsidR="0096384B" w:rsidRPr="00B63909" w:rsidRDefault="00B6390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12.500.000</w:t>
            </w:r>
          </w:p>
        </w:tc>
        <w:tc>
          <w:tcPr>
            <w:tcW w:w="1440" w:type="dxa"/>
            <w:tcBorders>
              <w:top w:val="nil"/>
              <w:left w:val="nil"/>
              <w:bottom w:val="single" w:sz="4" w:space="0" w:color="000000"/>
              <w:right w:val="single" w:sz="4" w:space="0" w:color="000000"/>
            </w:tcBorders>
            <w:shd w:val="clear" w:color="auto" w:fill="auto"/>
            <w:vAlign w:val="center"/>
          </w:tcPr>
          <w:p w:rsidR="0096384B" w:rsidRPr="008C430D" w:rsidRDefault="008C430D"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12</w:t>
            </w:r>
          </w:p>
        </w:tc>
        <w:tc>
          <w:tcPr>
            <w:tcW w:w="1840" w:type="dxa"/>
            <w:tcBorders>
              <w:top w:val="nil"/>
              <w:left w:val="nil"/>
              <w:bottom w:val="single" w:sz="4" w:space="0" w:color="000000"/>
              <w:right w:val="single" w:sz="4" w:space="0" w:color="000000"/>
            </w:tcBorders>
            <w:shd w:val="clear" w:color="auto" w:fill="auto"/>
            <w:vAlign w:val="center"/>
          </w:tcPr>
          <w:p w:rsidR="0096384B" w:rsidRPr="008C430D" w:rsidRDefault="008C430D"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15.000.000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B63909">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lastRenderedPageBreak/>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2. Penyusunan laporan keuangan semesteran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Laporan keuangan semesteran</w:t>
            </w:r>
          </w:p>
        </w:tc>
        <w:tc>
          <w:tcPr>
            <w:tcW w:w="1780" w:type="dxa"/>
            <w:tcBorders>
              <w:top w:val="nil"/>
              <w:left w:val="nil"/>
              <w:bottom w:val="single" w:sz="4" w:space="0" w:color="000000"/>
              <w:right w:val="single" w:sz="4" w:space="0" w:color="000000"/>
            </w:tcBorders>
            <w:shd w:val="clear" w:color="auto" w:fill="auto"/>
            <w:vAlign w:val="center"/>
          </w:tcPr>
          <w:p w:rsidR="0096384B" w:rsidRPr="00C009EB" w:rsidRDefault="00C009EB"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5.689.000</w:t>
            </w:r>
          </w:p>
        </w:tc>
        <w:tc>
          <w:tcPr>
            <w:tcW w:w="1440" w:type="dxa"/>
            <w:tcBorders>
              <w:top w:val="nil"/>
              <w:left w:val="nil"/>
              <w:bottom w:val="single" w:sz="4" w:space="0" w:color="000000"/>
              <w:right w:val="single" w:sz="4" w:space="0" w:color="000000"/>
            </w:tcBorders>
            <w:shd w:val="clear" w:color="auto" w:fill="auto"/>
            <w:vAlign w:val="center"/>
          </w:tcPr>
          <w:p w:rsidR="0096384B" w:rsidRPr="008C430D" w:rsidRDefault="008C430D"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w:t>
            </w:r>
          </w:p>
        </w:tc>
        <w:tc>
          <w:tcPr>
            <w:tcW w:w="1840" w:type="dxa"/>
            <w:tcBorders>
              <w:top w:val="nil"/>
              <w:left w:val="nil"/>
              <w:bottom w:val="single" w:sz="4" w:space="0" w:color="000000"/>
              <w:right w:val="single" w:sz="4" w:space="0" w:color="000000"/>
            </w:tcBorders>
            <w:shd w:val="clear" w:color="auto" w:fill="auto"/>
            <w:vAlign w:val="center"/>
          </w:tcPr>
          <w:p w:rsidR="0096384B" w:rsidRPr="008C430D" w:rsidRDefault="008C430D"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7.500.000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B63909">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3. Penyusunan pelaporan prognosis realisasi anggaran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Laporan prognosis realisasi anggaran</w:t>
            </w:r>
          </w:p>
        </w:tc>
        <w:tc>
          <w:tcPr>
            <w:tcW w:w="1780" w:type="dxa"/>
            <w:tcBorders>
              <w:top w:val="nil"/>
              <w:left w:val="nil"/>
              <w:bottom w:val="single" w:sz="4" w:space="0" w:color="000000"/>
              <w:right w:val="single" w:sz="4" w:space="0" w:color="000000"/>
            </w:tcBorders>
            <w:shd w:val="clear" w:color="auto" w:fill="auto"/>
            <w:vAlign w:val="center"/>
          </w:tcPr>
          <w:p w:rsidR="0096384B" w:rsidRPr="00C009EB" w:rsidRDefault="00C009EB"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4.719.000</w:t>
            </w:r>
          </w:p>
        </w:tc>
        <w:tc>
          <w:tcPr>
            <w:tcW w:w="1440" w:type="dxa"/>
            <w:tcBorders>
              <w:top w:val="nil"/>
              <w:left w:val="nil"/>
              <w:bottom w:val="single" w:sz="4" w:space="0" w:color="000000"/>
              <w:right w:val="single" w:sz="4" w:space="0" w:color="000000"/>
            </w:tcBorders>
            <w:shd w:val="clear" w:color="auto" w:fill="auto"/>
            <w:vAlign w:val="center"/>
          </w:tcPr>
          <w:p w:rsidR="0096384B" w:rsidRPr="008C430D" w:rsidRDefault="008C430D"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w:t>
            </w:r>
          </w:p>
        </w:tc>
        <w:tc>
          <w:tcPr>
            <w:tcW w:w="1840" w:type="dxa"/>
            <w:tcBorders>
              <w:top w:val="nil"/>
              <w:left w:val="nil"/>
              <w:bottom w:val="single" w:sz="4" w:space="0" w:color="000000"/>
              <w:right w:val="single" w:sz="4" w:space="0" w:color="000000"/>
            </w:tcBorders>
            <w:shd w:val="clear" w:color="auto" w:fill="auto"/>
            <w:vAlign w:val="center"/>
          </w:tcPr>
          <w:p w:rsidR="0096384B" w:rsidRPr="008C430D" w:rsidRDefault="008C430D"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5.500.000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B63909">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4. Penyusunan pelaporan keuangan akhir tahun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Laporan akhir tahun 2016</w:t>
            </w:r>
          </w:p>
        </w:tc>
        <w:tc>
          <w:tcPr>
            <w:tcW w:w="1780" w:type="dxa"/>
            <w:tcBorders>
              <w:top w:val="nil"/>
              <w:left w:val="nil"/>
              <w:bottom w:val="single" w:sz="4" w:space="0" w:color="000000"/>
              <w:right w:val="single" w:sz="4" w:space="0" w:color="000000"/>
            </w:tcBorders>
            <w:shd w:val="clear" w:color="auto" w:fill="auto"/>
            <w:vAlign w:val="center"/>
          </w:tcPr>
          <w:p w:rsidR="0096384B" w:rsidRPr="00C009EB" w:rsidRDefault="00C009EB"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5.055.000</w:t>
            </w:r>
          </w:p>
        </w:tc>
        <w:tc>
          <w:tcPr>
            <w:tcW w:w="1440" w:type="dxa"/>
            <w:tcBorders>
              <w:top w:val="nil"/>
              <w:left w:val="nil"/>
              <w:bottom w:val="single" w:sz="4" w:space="0" w:color="000000"/>
              <w:right w:val="single" w:sz="4" w:space="0" w:color="000000"/>
            </w:tcBorders>
            <w:shd w:val="clear" w:color="auto" w:fill="auto"/>
            <w:vAlign w:val="center"/>
          </w:tcPr>
          <w:p w:rsidR="0096384B" w:rsidRPr="008C430D" w:rsidRDefault="008C430D"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w:t>
            </w:r>
          </w:p>
        </w:tc>
        <w:tc>
          <w:tcPr>
            <w:tcW w:w="1840" w:type="dxa"/>
            <w:tcBorders>
              <w:top w:val="nil"/>
              <w:left w:val="nil"/>
              <w:bottom w:val="single" w:sz="4" w:space="0" w:color="000000"/>
              <w:right w:val="single" w:sz="4" w:space="0" w:color="000000"/>
            </w:tcBorders>
            <w:shd w:val="clear" w:color="auto" w:fill="auto"/>
            <w:vAlign w:val="center"/>
          </w:tcPr>
          <w:p w:rsidR="0096384B" w:rsidRPr="008C430D" w:rsidRDefault="008C430D"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6.500.000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B63909">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5. Penyusunan Rencana Kerja SKPD</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407F7D" w:rsidRDefault="00407F7D" w:rsidP="0096384B">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id-ID" w:eastAsia="id-ID"/>
              </w:rPr>
              <w:t>Rencana Kerja SKPD Tahun 20</w:t>
            </w:r>
            <w:r>
              <w:rPr>
                <w:rFonts w:eastAsia="Times New Roman" w:cs="Times New Roman"/>
                <w:color w:val="000000"/>
                <w:sz w:val="24"/>
                <w:szCs w:val="24"/>
                <w:lang w:val="en-GB" w:eastAsia="id-ID"/>
              </w:rPr>
              <w:t>20</w:t>
            </w:r>
            <w:r w:rsidR="0096384B" w:rsidRPr="0051569C">
              <w:rPr>
                <w:rFonts w:eastAsia="Times New Roman" w:cs="Times New Roman"/>
                <w:color w:val="000000"/>
                <w:sz w:val="24"/>
                <w:szCs w:val="24"/>
                <w:lang w:val="id-ID" w:eastAsia="id-ID"/>
              </w:rPr>
              <w:t xml:space="preserve"> dan Re</w:t>
            </w:r>
            <w:r>
              <w:rPr>
                <w:rFonts w:eastAsia="Times New Roman" w:cs="Times New Roman"/>
                <w:color w:val="000000"/>
                <w:sz w:val="24"/>
                <w:szCs w:val="24"/>
                <w:lang w:val="id-ID" w:eastAsia="id-ID"/>
              </w:rPr>
              <w:t>ncana Kerja Perubahan tahun 201</w:t>
            </w:r>
            <w:r>
              <w:rPr>
                <w:rFonts w:eastAsia="Times New Roman" w:cs="Times New Roman"/>
                <w:color w:val="000000"/>
                <w:sz w:val="24"/>
                <w:szCs w:val="24"/>
                <w:lang w:val="en-GB" w:eastAsia="id-ID"/>
              </w:rPr>
              <w:t>9</w:t>
            </w:r>
          </w:p>
        </w:tc>
        <w:tc>
          <w:tcPr>
            <w:tcW w:w="1780" w:type="dxa"/>
            <w:tcBorders>
              <w:top w:val="nil"/>
              <w:left w:val="nil"/>
              <w:bottom w:val="single" w:sz="4" w:space="0" w:color="000000"/>
              <w:right w:val="single" w:sz="4" w:space="0" w:color="000000"/>
            </w:tcBorders>
            <w:shd w:val="clear" w:color="auto" w:fill="auto"/>
            <w:vAlign w:val="center"/>
          </w:tcPr>
          <w:p w:rsidR="0096384B" w:rsidRPr="00C009EB" w:rsidRDefault="00C009EB"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7.256.000</w:t>
            </w:r>
          </w:p>
        </w:tc>
        <w:tc>
          <w:tcPr>
            <w:tcW w:w="1440" w:type="dxa"/>
            <w:tcBorders>
              <w:top w:val="nil"/>
              <w:left w:val="nil"/>
              <w:bottom w:val="single" w:sz="4" w:space="0" w:color="000000"/>
              <w:right w:val="single" w:sz="4" w:space="0" w:color="000000"/>
            </w:tcBorders>
            <w:shd w:val="clear" w:color="auto" w:fill="auto"/>
            <w:vAlign w:val="center"/>
          </w:tcPr>
          <w:p w:rsidR="0096384B" w:rsidRPr="00407F7D" w:rsidRDefault="00407F7D"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w:t>
            </w:r>
          </w:p>
        </w:tc>
        <w:tc>
          <w:tcPr>
            <w:tcW w:w="1840" w:type="dxa"/>
            <w:tcBorders>
              <w:top w:val="nil"/>
              <w:left w:val="nil"/>
              <w:bottom w:val="single" w:sz="4" w:space="0" w:color="000000"/>
              <w:right w:val="single" w:sz="4" w:space="0" w:color="000000"/>
            </w:tcBorders>
            <w:shd w:val="clear" w:color="auto" w:fill="auto"/>
            <w:vAlign w:val="center"/>
          </w:tcPr>
          <w:p w:rsidR="0096384B" w:rsidRPr="00407F7D" w:rsidRDefault="00407F7D"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8.500.000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B63909">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6. Penyusunan RKA-SKPD</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407F7D" w:rsidRDefault="00407F7D" w:rsidP="0096384B">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id-ID" w:eastAsia="id-ID"/>
              </w:rPr>
              <w:t>RKA Perubahan 201</w:t>
            </w:r>
            <w:r>
              <w:rPr>
                <w:rFonts w:eastAsia="Times New Roman" w:cs="Times New Roman"/>
                <w:color w:val="000000"/>
                <w:sz w:val="24"/>
                <w:szCs w:val="24"/>
                <w:lang w:val="en-GB" w:eastAsia="id-ID"/>
              </w:rPr>
              <w:t>9</w:t>
            </w:r>
            <w:r>
              <w:rPr>
                <w:rFonts w:eastAsia="Times New Roman" w:cs="Times New Roman"/>
                <w:color w:val="000000"/>
                <w:sz w:val="24"/>
                <w:szCs w:val="24"/>
                <w:lang w:val="id-ID" w:eastAsia="id-ID"/>
              </w:rPr>
              <w:t>, DPPA 201</w:t>
            </w:r>
            <w:r>
              <w:rPr>
                <w:rFonts w:eastAsia="Times New Roman" w:cs="Times New Roman"/>
                <w:color w:val="000000"/>
                <w:sz w:val="24"/>
                <w:szCs w:val="24"/>
                <w:lang w:val="en-GB" w:eastAsia="id-ID"/>
              </w:rPr>
              <w:t>9</w:t>
            </w:r>
            <w:r>
              <w:rPr>
                <w:rFonts w:eastAsia="Times New Roman" w:cs="Times New Roman"/>
                <w:color w:val="000000"/>
                <w:sz w:val="24"/>
                <w:szCs w:val="24"/>
                <w:lang w:val="id-ID" w:eastAsia="id-ID"/>
              </w:rPr>
              <w:t>, RKA 20</w:t>
            </w:r>
            <w:r>
              <w:rPr>
                <w:rFonts w:eastAsia="Times New Roman" w:cs="Times New Roman"/>
                <w:color w:val="000000"/>
                <w:sz w:val="24"/>
                <w:szCs w:val="24"/>
                <w:lang w:val="en-GB" w:eastAsia="id-ID"/>
              </w:rPr>
              <w:t>20</w:t>
            </w:r>
            <w:r>
              <w:rPr>
                <w:rFonts w:eastAsia="Times New Roman" w:cs="Times New Roman"/>
                <w:color w:val="000000"/>
                <w:sz w:val="24"/>
                <w:szCs w:val="24"/>
                <w:lang w:val="id-ID" w:eastAsia="id-ID"/>
              </w:rPr>
              <w:t>, DPPA 20</w:t>
            </w:r>
            <w:r>
              <w:rPr>
                <w:rFonts w:eastAsia="Times New Roman" w:cs="Times New Roman"/>
                <w:color w:val="000000"/>
                <w:sz w:val="24"/>
                <w:szCs w:val="24"/>
                <w:lang w:val="en-GB" w:eastAsia="id-ID"/>
              </w:rPr>
              <w:t>20</w:t>
            </w:r>
          </w:p>
        </w:tc>
        <w:tc>
          <w:tcPr>
            <w:tcW w:w="1780" w:type="dxa"/>
            <w:tcBorders>
              <w:top w:val="nil"/>
              <w:left w:val="nil"/>
              <w:bottom w:val="single" w:sz="4" w:space="0" w:color="000000"/>
              <w:right w:val="single" w:sz="4" w:space="0" w:color="000000"/>
            </w:tcBorders>
            <w:shd w:val="clear" w:color="auto" w:fill="auto"/>
            <w:vAlign w:val="center"/>
          </w:tcPr>
          <w:p w:rsidR="0096384B" w:rsidRPr="00C009EB" w:rsidRDefault="00C009EB"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30.202.000</w:t>
            </w:r>
          </w:p>
        </w:tc>
        <w:tc>
          <w:tcPr>
            <w:tcW w:w="1440" w:type="dxa"/>
            <w:tcBorders>
              <w:top w:val="nil"/>
              <w:left w:val="nil"/>
              <w:bottom w:val="single" w:sz="4" w:space="0" w:color="000000"/>
              <w:right w:val="single" w:sz="4" w:space="0" w:color="000000"/>
            </w:tcBorders>
            <w:shd w:val="clear" w:color="auto" w:fill="auto"/>
            <w:vAlign w:val="center"/>
          </w:tcPr>
          <w:p w:rsidR="0096384B" w:rsidRPr="008C430D" w:rsidRDefault="008C430D"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w:t>
            </w:r>
          </w:p>
        </w:tc>
        <w:tc>
          <w:tcPr>
            <w:tcW w:w="1840" w:type="dxa"/>
            <w:tcBorders>
              <w:top w:val="nil"/>
              <w:left w:val="nil"/>
              <w:bottom w:val="single" w:sz="4" w:space="0" w:color="000000"/>
              <w:right w:val="single" w:sz="4" w:space="0" w:color="000000"/>
            </w:tcBorders>
            <w:shd w:val="clear" w:color="auto" w:fill="auto"/>
            <w:vAlign w:val="center"/>
          </w:tcPr>
          <w:p w:rsidR="0096384B" w:rsidRPr="008C430D" w:rsidRDefault="008C430D"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35.000.000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B63909">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7. Penyusunan Laporan Capaian Kinerja Instansi Pemerintah (LKj IP) SKPD</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407F7D" w:rsidRDefault="00407F7D" w:rsidP="0096384B">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id-ID" w:eastAsia="id-ID"/>
              </w:rPr>
              <w:t>LKj IP Tahun 201</w:t>
            </w:r>
            <w:r>
              <w:rPr>
                <w:rFonts w:eastAsia="Times New Roman" w:cs="Times New Roman"/>
                <w:color w:val="000000"/>
                <w:sz w:val="24"/>
                <w:szCs w:val="24"/>
                <w:lang w:val="en-GB" w:eastAsia="id-ID"/>
              </w:rPr>
              <w:t>8</w:t>
            </w:r>
          </w:p>
        </w:tc>
        <w:tc>
          <w:tcPr>
            <w:tcW w:w="1780" w:type="dxa"/>
            <w:tcBorders>
              <w:top w:val="nil"/>
              <w:left w:val="nil"/>
              <w:bottom w:val="single" w:sz="4" w:space="0" w:color="000000"/>
              <w:right w:val="single" w:sz="4" w:space="0" w:color="000000"/>
            </w:tcBorders>
            <w:shd w:val="clear" w:color="auto" w:fill="auto"/>
            <w:vAlign w:val="center"/>
          </w:tcPr>
          <w:p w:rsidR="0096384B" w:rsidRPr="00C009EB" w:rsidRDefault="00C009EB"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8.300.000</w:t>
            </w:r>
          </w:p>
        </w:tc>
        <w:tc>
          <w:tcPr>
            <w:tcW w:w="1440" w:type="dxa"/>
            <w:tcBorders>
              <w:top w:val="nil"/>
              <w:left w:val="nil"/>
              <w:bottom w:val="single" w:sz="4" w:space="0" w:color="000000"/>
              <w:right w:val="single" w:sz="4" w:space="0" w:color="000000"/>
            </w:tcBorders>
            <w:shd w:val="clear" w:color="auto" w:fill="auto"/>
            <w:vAlign w:val="center"/>
          </w:tcPr>
          <w:p w:rsidR="0096384B" w:rsidRPr="008C430D" w:rsidRDefault="008C430D"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w:t>
            </w:r>
          </w:p>
        </w:tc>
        <w:tc>
          <w:tcPr>
            <w:tcW w:w="1840" w:type="dxa"/>
            <w:tcBorders>
              <w:top w:val="nil"/>
              <w:left w:val="nil"/>
              <w:bottom w:val="single" w:sz="4" w:space="0" w:color="000000"/>
              <w:right w:val="single" w:sz="4" w:space="0" w:color="000000"/>
            </w:tcBorders>
            <w:shd w:val="clear" w:color="auto" w:fill="auto"/>
            <w:vAlign w:val="center"/>
          </w:tcPr>
          <w:p w:rsidR="0096384B" w:rsidRPr="008C430D" w:rsidRDefault="008C430D"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9.000.000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B63909">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8. Monitoring Evaluasi Laporan Capaian Kinerja SKPD</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Terlaksananya penyusunan laporan capaian kinerja</w:t>
            </w:r>
          </w:p>
        </w:tc>
        <w:tc>
          <w:tcPr>
            <w:tcW w:w="1780" w:type="dxa"/>
            <w:tcBorders>
              <w:top w:val="nil"/>
              <w:left w:val="nil"/>
              <w:bottom w:val="single" w:sz="4" w:space="0" w:color="000000"/>
              <w:right w:val="single" w:sz="4" w:space="0" w:color="000000"/>
            </w:tcBorders>
            <w:shd w:val="clear" w:color="auto" w:fill="auto"/>
            <w:vAlign w:val="center"/>
          </w:tcPr>
          <w:p w:rsidR="0096384B" w:rsidRPr="00C009EB" w:rsidRDefault="00C009EB"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12.500.000</w:t>
            </w:r>
          </w:p>
        </w:tc>
        <w:tc>
          <w:tcPr>
            <w:tcW w:w="1440" w:type="dxa"/>
            <w:tcBorders>
              <w:top w:val="nil"/>
              <w:left w:val="nil"/>
              <w:bottom w:val="single" w:sz="4" w:space="0" w:color="000000"/>
              <w:right w:val="single" w:sz="4" w:space="0" w:color="000000"/>
            </w:tcBorders>
            <w:shd w:val="clear" w:color="auto" w:fill="auto"/>
            <w:vAlign w:val="center"/>
          </w:tcPr>
          <w:p w:rsidR="0096384B" w:rsidRPr="008C430D" w:rsidRDefault="008C430D"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165</w:t>
            </w:r>
          </w:p>
        </w:tc>
        <w:tc>
          <w:tcPr>
            <w:tcW w:w="1840" w:type="dxa"/>
            <w:tcBorders>
              <w:top w:val="nil"/>
              <w:left w:val="nil"/>
              <w:bottom w:val="single" w:sz="4" w:space="0" w:color="000000"/>
              <w:right w:val="single" w:sz="4" w:space="0" w:color="000000"/>
            </w:tcBorders>
            <w:shd w:val="clear" w:color="auto" w:fill="auto"/>
            <w:vAlign w:val="center"/>
          </w:tcPr>
          <w:p w:rsidR="0096384B" w:rsidRPr="008C430D" w:rsidRDefault="008C430D"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17.500.000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C009EB" w:rsidRPr="0051569C" w:rsidTr="00C009EB">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tcPr>
          <w:p w:rsidR="00C009EB" w:rsidRPr="0051569C" w:rsidRDefault="00C009EB" w:rsidP="0096384B">
            <w:pPr>
              <w:spacing w:after="0" w:line="240" w:lineRule="auto"/>
              <w:jc w:val="right"/>
              <w:rPr>
                <w:rFonts w:eastAsia="Times New Roman" w:cs="Times New Roman"/>
                <w:color w:val="000000"/>
                <w:sz w:val="24"/>
                <w:szCs w:val="24"/>
                <w:lang w:val="id-ID" w:eastAsia="id-ID"/>
              </w:rPr>
            </w:pPr>
          </w:p>
        </w:tc>
        <w:tc>
          <w:tcPr>
            <w:tcW w:w="3860" w:type="dxa"/>
            <w:tcBorders>
              <w:top w:val="nil"/>
              <w:left w:val="nil"/>
              <w:bottom w:val="single" w:sz="4" w:space="0" w:color="000000"/>
              <w:right w:val="single" w:sz="4" w:space="0" w:color="000000"/>
            </w:tcBorders>
            <w:shd w:val="clear" w:color="auto" w:fill="auto"/>
            <w:vAlign w:val="center"/>
          </w:tcPr>
          <w:p w:rsidR="00C009EB" w:rsidRPr="00C009EB" w:rsidRDefault="00C009EB" w:rsidP="0096384B">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en-GB" w:eastAsia="id-ID"/>
              </w:rPr>
              <w:t>9. Penyusunan laporan sinkronisasi asset dan keuangan OPD</w:t>
            </w:r>
          </w:p>
        </w:tc>
        <w:tc>
          <w:tcPr>
            <w:tcW w:w="4360" w:type="dxa"/>
            <w:tcBorders>
              <w:top w:val="nil"/>
              <w:left w:val="nil"/>
              <w:bottom w:val="single" w:sz="4" w:space="0" w:color="000000"/>
              <w:right w:val="single" w:sz="4" w:space="0" w:color="000000"/>
            </w:tcBorders>
            <w:shd w:val="clear" w:color="auto" w:fill="auto"/>
            <w:vAlign w:val="center"/>
          </w:tcPr>
          <w:p w:rsidR="00C009EB" w:rsidRPr="00C009EB" w:rsidRDefault="00C009EB" w:rsidP="0096384B">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en-GB" w:eastAsia="id-ID"/>
              </w:rPr>
              <w:t>Laporan asel dinas</w:t>
            </w:r>
          </w:p>
        </w:tc>
        <w:tc>
          <w:tcPr>
            <w:tcW w:w="1780" w:type="dxa"/>
            <w:tcBorders>
              <w:top w:val="nil"/>
              <w:left w:val="nil"/>
              <w:bottom w:val="single" w:sz="4" w:space="0" w:color="000000"/>
              <w:right w:val="single" w:sz="4" w:space="0" w:color="000000"/>
            </w:tcBorders>
            <w:shd w:val="clear" w:color="auto" w:fill="auto"/>
            <w:vAlign w:val="center"/>
          </w:tcPr>
          <w:p w:rsidR="00C009EB" w:rsidRPr="00C009EB" w:rsidRDefault="00C009EB"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14.074.000</w:t>
            </w:r>
          </w:p>
        </w:tc>
        <w:tc>
          <w:tcPr>
            <w:tcW w:w="1440" w:type="dxa"/>
            <w:tcBorders>
              <w:top w:val="nil"/>
              <w:left w:val="nil"/>
              <w:bottom w:val="single" w:sz="4" w:space="0" w:color="000000"/>
              <w:right w:val="single" w:sz="4" w:space="0" w:color="000000"/>
            </w:tcBorders>
            <w:shd w:val="clear" w:color="auto" w:fill="auto"/>
            <w:vAlign w:val="center"/>
          </w:tcPr>
          <w:p w:rsidR="00C009EB" w:rsidRPr="00C009EB" w:rsidRDefault="00C009EB" w:rsidP="00C009E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w:t>
            </w:r>
          </w:p>
        </w:tc>
        <w:tc>
          <w:tcPr>
            <w:tcW w:w="1840" w:type="dxa"/>
            <w:tcBorders>
              <w:top w:val="nil"/>
              <w:left w:val="nil"/>
              <w:bottom w:val="single" w:sz="4" w:space="0" w:color="000000"/>
              <w:right w:val="single" w:sz="4" w:space="0" w:color="000000"/>
            </w:tcBorders>
            <w:shd w:val="clear" w:color="auto" w:fill="auto"/>
            <w:vAlign w:val="center"/>
          </w:tcPr>
          <w:p w:rsidR="00C009EB" w:rsidRPr="008C430D" w:rsidRDefault="008C430D"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16.000.000</w:t>
            </w:r>
          </w:p>
        </w:tc>
        <w:tc>
          <w:tcPr>
            <w:tcW w:w="2020" w:type="dxa"/>
            <w:tcBorders>
              <w:top w:val="nil"/>
              <w:left w:val="nil"/>
              <w:bottom w:val="single" w:sz="4" w:space="0" w:color="000000"/>
              <w:right w:val="single" w:sz="4" w:space="0" w:color="000000"/>
            </w:tcBorders>
            <w:shd w:val="clear" w:color="auto" w:fill="auto"/>
            <w:vAlign w:val="center"/>
          </w:tcPr>
          <w:p w:rsidR="00C009EB" w:rsidRPr="0051569C" w:rsidRDefault="00C009EB" w:rsidP="00C009E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B63909">
        <w:trPr>
          <w:trHeight w:val="600"/>
        </w:trPr>
        <w:tc>
          <w:tcPr>
            <w:tcW w:w="640" w:type="dxa"/>
            <w:tcBorders>
              <w:top w:val="nil"/>
              <w:left w:val="single" w:sz="4" w:space="0" w:color="000000"/>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jc w:val="right"/>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6</w:t>
            </w:r>
          </w:p>
        </w:tc>
        <w:tc>
          <w:tcPr>
            <w:tcW w:w="3860" w:type="dxa"/>
            <w:tcBorders>
              <w:top w:val="nil"/>
              <w:left w:val="nil"/>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Program Pengembangan Kinerja Pengelolaan Persampahan</w:t>
            </w:r>
          </w:p>
        </w:tc>
        <w:tc>
          <w:tcPr>
            <w:tcW w:w="4360" w:type="dxa"/>
            <w:tcBorders>
              <w:top w:val="nil"/>
              <w:left w:val="nil"/>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1780" w:type="dxa"/>
            <w:tcBorders>
              <w:top w:val="nil"/>
              <w:left w:val="nil"/>
              <w:bottom w:val="single" w:sz="4" w:space="0" w:color="000000"/>
              <w:right w:val="single" w:sz="4" w:space="0" w:color="000000"/>
            </w:tcBorders>
            <w:shd w:val="clear" w:color="000000" w:fill="ED7D31"/>
            <w:vAlign w:val="center"/>
          </w:tcPr>
          <w:p w:rsidR="0096384B" w:rsidRPr="0051569C" w:rsidRDefault="00A5026C" w:rsidP="0096384B">
            <w:pPr>
              <w:spacing w:after="0" w:line="240" w:lineRule="auto"/>
              <w:jc w:val="right"/>
              <w:rPr>
                <w:rFonts w:eastAsia="Times New Roman" w:cs="Times New Roman"/>
                <w:color w:val="000000"/>
                <w:sz w:val="24"/>
                <w:szCs w:val="24"/>
                <w:lang w:val="id-ID" w:eastAsia="id-ID"/>
              </w:rPr>
            </w:pPr>
            <w:r w:rsidRPr="00A5026C">
              <w:rPr>
                <w:rFonts w:eastAsia="Times New Roman" w:cs="Times New Roman"/>
                <w:color w:val="000000"/>
                <w:sz w:val="24"/>
                <w:szCs w:val="24"/>
                <w:lang w:val="id-ID" w:eastAsia="id-ID"/>
              </w:rPr>
              <w:t>22.153.922.000</w:t>
            </w:r>
          </w:p>
        </w:tc>
        <w:tc>
          <w:tcPr>
            <w:tcW w:w="1440" w:type="dxa"/>
            <w:tcBorders>
              <w:top w:val="nil"/>
              <w:left w:val="nil"/>
              <w:bottom w:val="single" w:sz="4" w:space="0" w:color="000000"/>
              <w:right w:val="single" w:sz="4" w:space="0" w:color="000000"/>
            </w:tcBorders>
            <w:shd w:val="clear" w:color="000000" w:fill="ED7D31"/>
            <w:vAlign w:val="center"/>
          </w:tcPr>
          <w:p w:rsidR="0096384B" w:rsidRPr="0051569C" w:rsidRDefault="0096384B" w:rsidP="0096384B">
            <w:pPr>
              <w:spacing w:after="0" w:line="240" w:lineRule="auto"/>
              <w:rPr>
                <w:rFonts w:eastAsia="Times New Roman" w:cs="Times New Roman"/>
                <w:color w:val="000000"/>
                <w:sz w:val="24"/>
                <w:szCs w:val="24"/>
                <w:lang w:val="id-ID" w:eastAsia="id-ID"/>
              </w:rPr>
            </w:pPr>
          </w:p>
        </w:tc>
        <w:tc>
          <w:tcPr>
            <w:tcW w:w="1840" w:type="dxa"/>
            <w:tcBorders>
              <w:top w:val="nil"/>
              <w:left w:val="nil"/>
              <w:bottom w:val="single" w:sz="4" w:space="0" w:color="000000"/>
              <w:right w:val="single" w:sz="4" w:space="0" w:color="000000"/>
            </w:tcBorders>
            <w:shd w:val="clear" w:color="000000" w:fill="ED7D31"/>
            <w:vAlign w:val="center"/>
          </w:tcPr>
          <w:p w:rsidR="0096384B" w:rsidRPr="0051569C" w:rsidRDefault="00A5026C" w:rsidP="0096384B">
            <w:pPr>
              <w:spacing w:after="0" w:line="240" w:lineRule="auto"/>
              <w:jc w:val="right"/>
              <w:rPr>
                <w:rFonts w:eastAsia="Times New Roman" w:cs="Times New Roman"/>
                <w:color w:val="000000"/>
                <w:sz w:val="24"/>
                <w:szCs w:val="24"/>
                <w:lang w:val="id-ID" w:eastAsia="id-ID"/>
              </w:rPr>
            </w:pPr>
            <w:r w:rsidRPr="00A5026C">
              <w:rPr>
                <w:rFonts w:eastAsia="Times New Roman" w:cs="Times New Roman"/>
                <w:color w:val="000000"/>
                <w:sz w:val="24"/>
                <w:szCs w:val="24"/>
                <w:lang w:val="id-ID" w:eastAsia="id-ID"/>
              </w:rPr>
              <w:t>9.910.500.000</w:t>
            </w:r>
          </w:p>
        </w:tc>
        <w:tc>
          <w:tcPr>
            <w:tcW w:w="2020" w:type="dxa"/>
            <w:tcBorders>
              <w:top w:val="nil"/>
              <w:left w:val="nil"/>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jc w:val="right"/>
              <w:rPr>
                <w:rFonts w:eastAsia="Times New Roman" w:cs="Times New Roman"/>
                <w:color w:val="000000"/>
                <w:sz w:val="24"/>
                <w:szCs w:val="24"/>
                <w:lang w:val="id-ID" w:eastAsia="id-ID"/>
              </w:rPr>
            </w:pPr>
          </w:p>
        </w:tc>
      </w:tr>
      <w:tr w:rsidR="0096384B" w:rsidRPr="0051569C" w:rsidTr="003D64BB">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 Penanganan sampah kota</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Terlaksananya pengumpulan dan pengangkutan sampah</w:t>
            </w:r>
          </w:p>
        </w:tc>
        <w:tc>
          <w:tcPr>
            <w:tcW w:w="1780" w:type="dxa"/>
            <w:tcBorders>
              <w:top w:val="nil"/>
              <w:left w:val="nil"/>
              <w:bottom w:val="single" w:sz="4" w:space="0" w:color="000000"/>
              <w:right w:val="single" w:sz="4" w:space="0" w:color="000000"/>
            </w:tcBorders>
            <w:shd w:val="clear" w:color="auto" w:fill="auto"/>
            <w:vAlign w:val="center"/>
          </w:tcPr>
          <w:p w:rsidR="0096384B" w:rsidRPr="00084218" w:rsidRDefault="00084218"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3.932.881.000</w:t>
            </w:r>
          </w:p>
        </w:tc>
        <w:tc>
          <w:tcPr>
            <w:tcW w:w="1440" w:type="dxa"/>
            <w:tcBorders>
              <w:top w:val="nil"/>
              <w:left w:val="nil"/>
              <w:bottom w:val="single" w:sz="4" w:space="0" w:color="000000"/>
              <w:right w:val="single" w:sz="4" w:space="0" w:color="000000"/>
            </w:tcBorders>
            <w:shd w:val="clear" w:color="auto" w:fill="auto"/>
            <w:vAlign w:val="center"/>
          </w:tcPr>
          <w:p w:rsidR="0096384B" w:rsidRPr="00355B65" w:rsidRDefault="00355B65" w:rsidP="009C394E">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43.000</w:t>
            </w:r>
          </w:p>
        </w:tc>
        <w:tc>
          <w:tcPr>
            <w:tcW w:w="1840" w:type="dxa"/>
            <w:tcBorders>
              <w:top w:val="nil"/>
              <w:left w:val="nil"/>
              <w:bottom w:val="single" w:sz="4" w:space="0" w:color="000000"/>
              <w:right w:val="single" w:sz="4" w:space="0" w:color="000000"/>
            </w:tcBorders>
            <w:shd w:val="clear" w:color="auto" w:fill="auto"/>
            <w:vAlign w:val="center"/>
          </w:tcPr>
          <w:p w:rsidR="0096384B" w:rsidRPr="00355B65" w:rsidRDefault="00355B65" w:rsidP="009C394E">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4.150.000.000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3D64BB">
        <w:trPr>
          <w:trHeight w:val="72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2. Pengelolaan sampah TPA</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Terlaksananya penataan sampah di TPSA</w:t>
            </w:r>
          </w:p>
        </w:tc>
        <w:tc>
          <w:tcPr>
            <w:tcW w:w="1780" w:type="dxa"/>
            <w:tcBorders>
              <w:top w:val="nil"/>
              <w:left w:val="nil"/>
              <w:bottom w:val="single" w:sz="4" w:space="0" w:color="000000"/>
              <w:right w:val="single" w:sz="4" w:space="0" w:color="000000"/>
            </w:tcBorders>
            <w:shd w:val="clear" w:color="auto" w:fill="auto"/>
            <w:vAlign w:val="center"/>
          </w:tcPr>
          <w:p w:rsidR="0096384B" w:rsidRPr="00084218" w:rsidRDefault="00084218"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1.834.535.000</w:t>
            </w:r>
          </w:p>
        </w:tc>
        <w:tc>
          <w:tcPr>
            <w:tcW w:w="1440" w:type="dxa"/>
            <w:tcBorders>
              <w:top w:val="nil"/>
              <w:left w:val="nil"/>
              <w:bottom w:val="single" w:sz="4" w:space="0" w:color="000000"/>
              <w:right w:val="single" w:sz="4" w:space="0" w:color="000000"/>
            </w:tcBorders>
            <w:shd w:val="clear" w:color="auto" w:fill="auto"/>
            <w:vAlign w:val="center"/>
          </w:tcPr>
          <w:p w:rsidR="0096384B" w:rsidRPr="00355B65" w:rsidRDefault="00355B65" w:rsidP="009C394E">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73.000</w:t>
            </w:r>
          </w:p>
        </w:tc>
        <w:tc>
          <w:tcPr>
            <w:tcW w:w="1840" w:type="dxa"/>
            <w:tcBorders>
              <w:top w:val="nil"/>
              <w:left w:val="nil"/>
              <w:bottom w:val="single" w:sz="4" w:space="0" w:color="000000"/>
              <w:right w:val="single" w:sz="4" w:space="0" w:color="000000"/>
            </w:tcBorders>
            <w:shd w:val="clear" w:color="auto" w:fill="auto"/>
            <w:vAlign w:val="center"/>
          </w:tcPr>
          <w:p w:rsidR="008B5F80" w:rsidRPr="008B5F80" w:rsidRDefault="008B5F80" w:rsidP="008B5F80">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1.850.000.000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TPA Banyuurip Kab.Magelang</w:t>
            </w:r>
          </w:p>
        </w:tc>
      </w:tr>
      <w:tr w:rsidR="0096384B" w:rsidRPr="0051569C" w:rsidTr="003D64BB">
        <w:trPr>
          <w:trHeight w:val="79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3. Koordinasi Penilaian Kota Sehat/Adipura</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Terselenggaranya ekspose dan koordinasi Penilaian Kota Sehat/Adipura</w:t>
            </w:r>
          </w:p>
        </w:tc>
        <w:tc>
          <w:tcPr>
            <w:tcW w:w="1780" w:type="dxa"/>
            <w:tcBorders>
              <w:top w:val="nil"/>
              <w:left w:val="nil"/>
              <w:bottom w:val="single" w:sz="4" w:space="0" w:color="000000"/>
              <w:right w:val="single" w:sz="4" w:space="0" w:color="000000"/>
            </w:tcBorders>
            <w:shd w:val="clear" w:color="auto" w:fill="auto"/>
            <w:vAlign w:val="center"/>
          </w:tcPr>
          <w:p w:rsidR="0096384B" w:rsidRPr="00084218" w:rsidRDefault="00084218"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400.324.000</w:t>
            </w:r>
          </w:p>
        </w:tc>
        <w:tc>
          <w:tcPr>
            <w:tcW w:w="1440" w:type="dxa"/>
            <w:tcBorders>
              <w:top w:val="nil"/>
              <w:left w:val="nil"/>
              <w:bottom w:val="single" w:sz="4" w:space="0" w:color="000000"/>
              <w:right w:val="single" w:sz="4" w:space="0" w:color="000000"/>
            </w:tcBorders>
            <w:shd w:val="clear" w:color="auto" w:fill="auto"/>
            <w:vAlign w:val="center"/>
          </w:tcPr>
          <w:p w:rsidR="0096384B" w:rsidRPr="009C394E" w:rsidRDefault="009C394E" w:rsidP="009C394E">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w:t>
            </w:r>
          </w:p>
        </w:tc>
        <w:tc>
          <w:tcPr>
            <w:tcW w:w="1840" w:type="dxa"/>
            <w:tcBorders>
              <w:top w:val="nil"/>
              <w:left w:val="nil"/>
              <w:bottom w:val="single" w:sz="4" w:space="0" w:color="000000"/>
              <w:right w:val="single" w:sz="4" w:space="0" w:color="000000"/>
            </w:tcBorders>
            <w:shd w:val="clear" w:color="auto" w:fill="auto"/>
            <w:vAlign w:val="center"/>
          </w:tcPr>
          <w:p w:rsidR="0096384B" w:rsidRPr="009C394E" w:rsidRDefault="009C394E" w:rsidP="009C394E">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405.000.000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163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lastRenderedPageBreak/>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4. Peningkatan operasi dan pemeliharaan prasarana dan sarana persampahan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8110DE" w:rsidRDefault="0096384B" w:rsidP="0096384B">
            <w:pPr>
              <w:spacing w:after="0" w:line="240" w:lineRule="auto"/>
              <w:rPr>
                <w:rFonts w:eastAsia="Times New Roman" w:cs="Times New Roman"/>
                <w:color w:val="000000"/>
                <w:sz w:val="24"/>
                <w:szCs w:val="24"/>
                <w:lang w:val="en-GB" w:eastAsia="id-ID"/>
              </w:rPr>
            </w:pPr>
            <w:r w:rsidRPr="0051569C">
              <w:rPr>
                <w:rFonts w:eastAsia="Times New Roman" w:cs="Times New Roman"/>
                <w:color w:val="000000"/>
                <w:sz w:val="24"/>
                <w:szCs w:val="24"/>
                <w:lang w:val="id-ID" w:eastAsia="id-ID"/>
              </w:rPr>
              <w:t>Reparasi gerobak dan bin roda, rehab transfer depo Jurangombo, Cacaban, Tidar Soekarno Hatta dan SMA 5, Pemeliharaan Transfer Depo Jurangombo, Cacaban, Tidar Soekarno</w:t>
            </w:r>
            <w:r w:rsidR="008110DE">
              <w:rPr>
                <w:rFonts w:eastAsia="Times New Roman" w:cs="Times New Roman"/>
                <w:color w:val="000000"/>
                <w:sz w:val="24"/>
                <w:szCs w:val="24"/>
                <w:lang w:val="id-ID" w:eastAsia="id-ID"/>
              </w:rPr>
              <w:t xml:space="preserve"> Hatta dan SMA 5</w:t>
            </w:r>
          </w:p>
        </w:tc>
        <w:tc>
          <w:tcPr>
            <w:tcW w:w="1780" w:type="dxa"/>
            <w:tcBorders>
              <w:top w:val="nil"/>
              <w:left w:val="nil"/>
              <w:bottom w:val="single" w:sz="4" w:space="0" w:color="000000"/>
              <w:right w:val="single" w:sz="4" w:space="0" w:color="000000"/>
            </w:tcBorders>
            <w:shd w:val="clear" w:color="auto" w:fill="auto"/>
            <w:vAlign w:val="center"/>
          </w:tcPr>
          <w:p w:rsidR="0096384B" w:rsidRPr="00084218" w:rsidRDefault="00084218"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294.151.000</w:t>
            </w:r>
          </w:p>
        </w:tc>
        <w:tc>
          <w:tcPr>
            <w:tcW w:w="1440" w:type="dxa"/>
            <w:tcBorders>
              <w:top w:val="nil"/>
              <w:left w:val="nil"/>
              <w:bottom w:val="single" w:sz="4" w:space="0" w:color="000000"/>
              <w:right w:val="single" w:sz="4" w:space="0" w:color="000000"/>
            </w:tcBorders>
            <w:shd w:val="clear" w:color="auto" w:fill="auto"/>
            <w:vAlign w:val="center"/>
          </w:tcPr>
          <w:p w:rsidR="0096384B" w:rsidRPr="009C394E" w:rsidRDefault="009C394E" w:rsidP="009C394E">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86</w:t>
            </w:r>
          </w:p>
        </w:tc>
        <w:tc>
          <w:tcPr>
            <w:tcW w:w="1840" w:type="dxa"/>
            <w:tcBorders>
              <w:top w:val="nil"/>
              <w:left w:val="nil"/>
              <w:bottom w:val="single" w:sz="4" w:space="0" w:color="000000"/>
              <w:right w:val="single" w:sz="4" w:space="0" w:color="000000"/>
            </w:tcBorders>
            <w:shd w:val="clear" w:color="auto" w:fill="auto"/>
            <w:vAlign w:val="center"/>
          </w:tcPr>
          <w:p w:rsidR="0096384B" w:rsidRPr="009C394E" w:rsidRDefault="009C394E" w:rsidP="009C394E">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305.000.000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5. Bimbingan teknis persampahan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Sosialisai dan pembinaan pengelolaan sampah</w:t>
            </w:r>
          </w:p>
        </w:tc>
        <w:tc>
          <w:tcPr>
            <w:tcW w:w="1780" w:type="dxa"/>
            <w:tcBorders>
              <w:top w:val="nil"/>
              <w:left w:val="nil"/>
              <w:bottom w:val="single" w:sz="4" w:space="0" w:color="000000"/>
              <w:right w:val="single" w:sz="4" w:space="0" w:color="000000"/>
            </w:tcBorders>
            <w:shd w:val="clear" w:color="auto" w:fill="auto"/>
            <w:vAlign w:val="center"/>
          </w:tcPr>
          <w:p w:rsidR="0096384B" w:rsidRPr="003F2BAC" w:rsidRDefault="003F2B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74.211.000</w:t>
            </w:r>
          </w:p>
        </w:tc>
        <w:tc>
          <w:tcPr>
            <w:tcW w:w="1440" w:type="dxa"/>
            <w:tcBorders>
              <w:top w:val="nil"/>
              <w:left w:val="nil"/>
              <w:bottom w:val="single" w:sz="4" w:space="0" w:color="000000"/>
              <w:right w:val="single" w:sz="4" w:space="0" w:color="000000"/>
            </w:tcBorders>
            <w:shd w:val="clear" w:color="auto" w:fill="auto"/>
            <w:vAlign w:val="center"/>
          </w:tcPr>
          <w:p w:rsidR="0096384B" w:rsidRPr="00DB2DE3" w:rsidRDefault="00DB2DE3"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13</w:t>
            </w:r>
          </w:p>
        </w:tc>
        <w:tc>
          <w:tcPr>
            <w:tcW w:w="1840" w:type="dxa"/>
            <w:tcBorders>
              <w:top w:val="nil"/>
              <w:left w:val="nil"/>
              <w:bottom w:val="single" w:sz="4" w:space="0" w:color="000000"/>
              <w:right w:val="single" w:sz="4" w:space="0" w:color="000000"/>
            </w:tcBorders>
            <w:shd w:val="clear" w:color="auto" w:fill="auto"/>
            <w:vAlign w:val="center"/>
          </w:tcPr>
          <w:p w:rsidR="0096384B" w:rsidRPr="00DB2DE3" w:rsidRDefault="00DB2DE3"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77.000.000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Kelurahan dan TPA di 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6. Peningkatan kemampuan aparat pengelolaan persampahan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Terlaksananya sosialisasi</w:t>
            </w:r>
          </w:p>
        </w:tc>
        <w:tc>
          <w:tcPr>
            <w:tcW w:w="1780" w:type="dxa"/>
            <w:tcBorders>
              <w:top w:val="nil"/>
              <w:left w:val="nil"/>
              <w:bottom w:val="single" w:sz="4" w:space="0" w:color="000000"/>
              <w:right w:val="single" w:sz="4" w:space="0" w:color="000000"/>
            </w:tcBorders>
            <w:shd w:val="clear" w:color="auto" w:fill="auto"/>
            <w:vAlign w:val="center"/>
          </w:tcPr>
          <w:p w:rsidR="0096384B" w:rsidRPr="003F2BAC" w:rsidRDefault="003F2B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65.589.000</w:t>
            </w:r>
          </w:p>
        </w:tc>
        <w:tc>
          <w:tcPr>
            <w:tcW w:w="1440" w:type="dxa"/>
            <w:tcBorders>
              <w:top w:val="nil"/>
              <w:left w:val="nil"/>
              <w:bottom w:val="single" w:sz="4" w:space="0" w:color="000000"/>
              <w:right w:val="single" w:sz="4" w:space="0" w:color="000000"/>
            </w:tcBorders>
            <w:shd w:val="clear" w:color="auto" w:fill="auto"/>
            <w:vAlign w:val="center"/>
          </w:tcPr>
          <w:p w:rsidR="0096384B" w:rsidRPr="009C394E" w:rsidRDefault="009C394E"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12</w:t>
            </w:r>
          </w:p>
        </w:tc>
        <w:tc>
          <w:tcPr>
            <w:tcW w:w="1840" w:type="dxa"/>
            <w:tcBorders>
              <w:top w:val="nil"/>
              <w:left w:val="nil"/>
              <w:bottom w:val="single" w:sz="4" w:space="0" w:color="000000"/>
              <w:right w:val="single" w:sz="4" w:space="0" w:color="000000"/>
            </w:tcBorders>
            <w:shd w:val="clear" w:color="auto" w:fill="auto"/>
            <w:vAlign w:val="center"/>
          </w:tcPr>
          <w:p w:rsidR="0096384B" w:rsidRPr="009C394E" w:rsidRDefault="009C394E"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72.000.000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7. Peningkatan operasional dan pemeliharaan TPS 3R</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Pengelolaan TPS 3 R Magersari</w:t>
            </w:r>
          </w:p>
        </w:tc>
        <w:tc>
          <w:tcPr>
            <w:tcW w:w="1780" w:type="dxa"/>
            <w:tcBorders>
              <w:top w:val="nil"/>
              <w:left w:val="nil"/>
              <w:bottom w:val="single" w:sz="4" w:space="0" w:color="000000"/>
              <w:right w:val="single" w:sz="4" w:space="0" w:color="000000"/>
            </w:tcBorders>
            <w:shd w:val="clear" w:color="auto" w:fill="auto"/>
            <w:vAlign w:val="center"/>
          </w:tcPr>
          <w:p w:rsidR="0096384B" w:rsidRPr="003F2BAC" w:rsidRDefault="003F2B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31.750.000</w:t>
            </w:r>
          </w:p>
        </w:tc>
        <w:tc>
          <w:tcPr>
            <w:tcW w:w="1440" w:type="dxa"/>
            <w:tcBorders>
              <w:top w:val="nil"/>
              <w:left w:val="nil"/>
              <w:bottom w:val="single" w:sz="4" w:space="0" w:color="000000"/>
              <w:right w:val="single" w:sz="4" w:space="0" w:color="000000"/>
            </w:tcBorders>
            <w:shd w:val="clear" w:color="auto" w:fill="auto"/>
            <w:vAlign w:val="center"/>
          </w:tcPr>
          <w:p w:rsidR="0096384B" w:rsidRPr="00AA6330" w:rsidRDefault="00AA633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12</w:t>
            </w:r>
          </w:p>
        </w:tc>
        <w:tc>
          <w:tcPr>
            <w:tcW w:w="1840" w:type="dxa"/>
            <w:tcBorders>
              <w:top w:val="nil"/>
              <w:left w:val="nil"/>
              <w:bottom w:val="single" w:sz="4" w:space="0" w:color="000000"/>
              <w:right w:val="single" w:sz="4" w:space="0" w:color="000000"/>
            </w:tcBorders>
            <w:shd w:val="clear" w:color="auto" w:fill="auto"/>
            <w:vAlign w:val="center"/>
          </w:tcPr>
          <w:p w:rsidR="0096384B" w:rsidRPr="00AA6330" w:rsidRDefault="00AA633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35.000.000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144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8. Penyediaan prasarana dan sarana pengelolaan persampahan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355B65" w:rsidP="0096384B">
            <w:pPr>
              <w:spacing w:after="0" w:line="240" w:lineRule="auto"/>
              <w:rPr>
                <w:rFonts w:eastAsia="Times New Roman" w:cs="Times New Roman"/>
                <w:color w:val="000000"/>
                <w:sz w:val="24"/>
                <w:szCs w:val="24"/>
                <w:lang w:val="id-ID" w:eastAsia="id-ID"/>
              </w:rPr>
            </w:pPr>
            <w:r>
              <w:rPr>
                <w:rFonts w:eastAsia="Times New Roman" w:cs="Times New Roman"/>
                <w:color w:val="000000"/>
                <w:sz w:val="24"/>
                <w:szCs w:val="24"/>
                <w:lang w:val="en-GB" w:eastAsia="id-ID"/>
              </w:rPr>
              <w:t>P</w:t>
            </w:r>
            <w:r w:rsidRPr="00355B65">
              <w:rPr>
                <w:rFonts w:eastAsia="Times New Roman" w:cs="Times New Roman"/>
                <w:color w:val="000000"/>
                <w:sz w:val="24"/>
                <w:szCs w:val="24"/>
                <w:lang w:val="id-ID" w:eastAsia="id-ID"/>
              </w:rPr>
              <w:t>rasarana dan sarana pengelolaan persampahan</w:t>
            </w:r>
          </w:p>
        </w:tc>
        <w:tc>
          <w:tcPr>
            <w:tcW w:w="1780" w:type="dxa"/>
            <w:tcBorders>
              <w:top w:val="nil"/>
              <w:left w:val="nil"/>
              <w:bottom w:val="single" w:sz="4" w:space="0" w:color="000000"/>
              <w:right w:val="single" w:sz="4" w:space="0" w:color="000000"/>
            </w:tcBorders>
            <w:shd w:val="clear" w:color="auto" w:fill="auto"/>
            <w:vAlign w:val="center"/>
          </w:tcPr>
          <w:p w:rsidR="0096384B" w:rsidRPr="003F2BAC" w:rsidRDefault="003F2B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1.365.814.000</w:t>
            </w:r>
          </w:p>
        </w:tc>
        <w:tc>
          <w:tcPr>
            <w:tcW w:w="1440" w:type="dxa"/>
            <w:tcBorders>
              <w:top w:val="nil"/>
              <w:left w:val="nil"/>
              <w:bottom w:val="single" w:sz="4" w:space="0" w:color="000000"/>
              <w:right w:val="single" w:sz="4" w:space="0" w:color="000000"/>
            </w:tcBorders>
            <w:shd w:val="clear" w:color="auto" w:fill="auto"/>
            <w:vAlign w:val="center"/>
          </w:tcPr>
          <w:p w:rsidR="0096384B" w:rsidRPr="00355B65" w:rsidRDefault="00355B65"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160</w:t>
            </w:r>
          </w:p>
        </w:tc>
        <w:tc>
          <w:tcPr>
            <w:tcW w:w="1840" w:type="dxa"/>
            <w:tcBorders>
              <w:top w:val="nil"/>
              <w:left w:val="nil"/>
              <w:bottom w:val="single" w:sz="4" w:space="0" w:color="000000"/>
              <w:right w:val="single" w:sz="4" w:space="0" w:color="000000"/>
            </w:tcBorders>
            <w:shd w:val="clear" w:color="auto" w:fill="auto"/>
            <w:vAlign w:val="center"/>
          </w:tcPr>
          <w:p w:rsidR="0096384B" w:rsidRPr="00355B65" w:rsidRDefault="00355B65"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w:t>
            </w:r>
            <w:r w:rsidR="00A5026C">
              <w:rPr>
                <w:rFonts w:eastAsia="Times New Roman" w:cs="Times New Roman"/>
                <w:color w:val="000000"/>
                <w:sz w:val="24"/>
                <w:szCs w:val="24"/>
                <w:lang w:val="en-GB" w:eastAsia="id-ID"/>
              </w:rPr>
              <w:t>.</w:t>
            </w:r>
            <w:r>
              <w:rPr>
                <w:rFonts w:eastAsia="Times New Roman" w:cs="Times New Roman"/>
                <w:color w:val="000000"/>
                <w:sz w:val="24"/>
                <w:szCs w:val="24"/>
                <w:lang w:val="en-GB" w:eastAsia="id-ID"/>
              </w:rPr>
              <w:t>45</w:t>
            </w:r>
            <w:r w:rsidR="00A5026C">
              <w:rPr>
                <w:rFonts w:eastAsia="Times New Roman" w:cs="Times New Roman"/>
                <w:color w:val="000000"/>
                <w:sz w:val="24"/>
                <w:szCs w:val="24"/>
                <w:lang w:val="en-GB" w:eastAsia="id-ID"/>
              </w:rPr>
              <w:t>0</w:t>
            </w:r>
            <w:r>
              <w:rPr>
                <w:rFonts w:eastAsia="Times New Roman" w:cs="Times New Roman"/>
                <w:color w:val="000000"/>
                <w:sz w:val="24"/>
                <w:szCs w:val="24"/>
                <w:lang w:val="en-GB" w:eastAsia="id-ID"/>
              </w:rPr>
              <w:t>.000.000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9. Peningkatan peran serta masyarakat dalam pengelolaan persampahan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Lomba pengelolaan sampah</w:t>
            </w:r>
          </w:p>
        </w:tc>
        <w:tc>
          <w:tcPr>
            <w:tcW w:w="1780" w:type="dxa"/>
            <w:tcBorders>
              <w:top w:val="nil"/>
              <w:left w:val="nil"/>
              <w:bottom w:val="single" w:sz="4" w:space="0" w:color="000000"/>
              <w:right w:val="single" w:sz="4" w:space="0" w:color="000000"/>
            </w:tcBorders>
            <w:shd w:val="clear" w:color="auto" w:fill="auto"/>
            <w:vAlign w:val="center"/>
          </w:tcPr>
          <w:p w:rsidR="0096384B" w:rsidRPr="003F2BAC" w:rsidRDefault="003F2B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103.658.000</w:t>
            </w:r>
          </w:p>
        </w:tc>
        <w:tc>
          <w:tcPr>
            <w:tcW w:w="1440" w:type="dxa"/>
            <w:tcBorders>
              <w:top w:val="nil"/>
              <w:left w:val="nil"/>
              <w:bottom w:val="single" w:sz="4" w:space="0" w:color="000000"/>
              <w:right w:val="single" w:sz="4" w:space="0" w:color="000000"/>
            </w:tcBorders>
            <w:shd w:val="clear" w:color="auto" w:fill="auto"/>
            <w:vAlign w:val="center"/>
          </w:tcPr>
          <w:p w:rsidR="0096384B" w:rsidRPr="00DB2DE3" w:rsidRDefault="00DB2DE3"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w:t>
            </w:r>
          </w:p>
        </w:tc>
        <w:tc>
          <w:tcPr>
            <w:tcW w:w="1840" w:type="dxa"/>
            <w:tcBorders>
              <w:top w:val="nil"/>
              <w:left w:val="nil"/>
              <w:bottom w:val="single" w:sz="4" w:space="0" w:color="000000"/>
              <w:right w:val="single" w:sz="4" w:space="0" w:color="000000"/>
            </w:tcBorders>
            <w:shd w:val="clear" w:color="auto" w:fill="auto"/>
            <w:vAlign w:val="center"/>
          </w:tcPr>
          <w:p w:rsidR="0096384B" w:rsidRPr="00DB2DE3" w:rsidRDefault="00DB2DE3"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108.000.000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10. Pemberdayaan, Pelatihan dan Bantuan Komposting</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Jumlah peserta daur ulang</w:t>
            </w:r>
          </w:p>
        </w:tc>
        <w:tc>
          <w:tcPr>
            <w:tcW w:w="1780" w:type="dxa"/>
            <w:tcBorders>
              <w:top w:val="nil"/>
              <w:left w:val="nil"/>
              <w:bottom w:val="single" w:sz="4" w:space="0" w:color="000000"/>
              <w:right w:val="single" w:sz="4" w:space="0" w:color="000000"/>
            </w:tcBorders>
            <w:shd w:val="clear" w:color="auto" w:fill="auto"/>
            <w:vAlign w:val="center"/>
          </w:tcPr>
          <w:p w:rsidR="0096384B" w:rsidRPr="003F2BAC" w:rsidRDefault="003F2B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32.543.000</w:t>
            </w:r>
          </w:p>
        </w:tc>
        <w:tc>
          <w:tcPr>
            <w:tcW w:w="14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90</w:t>
            </w:r>
          </w:p>
        </w:tc>
        <w:tc>
          <w:tcPr>
            <w:tcW w:w="18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35.000.000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11. Monitoring dan Evaluasi Pengembangan Kampung Organik</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Jumlah kampung organik yang terpantau dan KSM</w:t>
            </w:r>
          </w:p>
        </w:tc>
        <w:tc>
          <w:tcPr>
            <w:tcW w:w="1780" w:type="dxa"/>
            <w:tcBorders>
              <w:top w:val="nil"/>
              <w:left w:val="nil"/>
              <w:bottom w:val="single" w:sz="4" w:space="0" w:color="000000"/>
              <w:right w:val="single" w:sz="4" w:space="0" w:color="000000"/>
            </w:tcBorders>
            <w:shd w:val="clear" w:color="auto" w:fill="auto"/>
            <w:vAlign w:val="center"/>
          </w:tcPr>
          <w:p w:rsidR="0096384B" w:rsidRPr="003F2BAC" w:rsidRDefault="003F2B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20.000.000</w:t>
            </w:r>
          </w:p>
        </w:tc>
        <w:tc>
          <w:tcPr>
            <w:tcW w:w="14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17</w:t>
            </w:r>
          </w:p>
        </w:tc>
        <w:tc>
          <w:tcPr>
            <w:tcW w:w="18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22.500.000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12. Pemberdayaan dan Pelatihan fasilitator pengelolaan sampah</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Jumlah peserta pelatihan</w:t>
            </w:r>
          </w:p>
        </w:tc>
        <w:tc>
          <w:tcPr>
            <w:tcW w:w="1780" w:type="dxa"/>
            <w:tcBorders>
              <w:top w:val="nil"/>
              <w:left w:val="nil"/>
              <w:bottom w:val="single" w:sz="4" w:space="0" w:color="000000"/>
              <w:right w:val="single" w:sz="4" w:space="0" w:color="000000"/>
            </w:tcBorders>
            <w:shd w:val="clear" w:color="auto" w:fill="auto"/>
            <w:vAlign w:val="center"/>
          </w:tcPr>
          <w:p w:rsidR="0096384B" w:rsidRPr="003F2BAC" w:rsidRDefault="003F2B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30.584.000</w:t>
            </w:r>
          </w:p>
        </w:tc>
        <w:tc>
          <w:tcPr>
            <w:tcW w:w="1440" w:type="dxa"/>
            <w:tcBorders>
              <w:top w:val="nil"/>
              <w:left w:val="nil"/>
              <w:bottom w:val="single" w:sz="4" w:space="0" w:color="000000"/>
              <w:right w:val="single" w:sz="4" w:space="0" w:color="000000"/>
            </w:tcBorders>
            <w:shd w:val="clear" w:color="auto" w:fill="auto"/>
            <w:vAlign w:val="center"/>
          </w:tcPr>
          <w:p w:rsidR="0096384B" w:rsidRPr="0016154C" w:rsidRDefault="0016154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50</w:t>
            </w:r>
          </w:p>
        </w:tc>
        <w:tc>
          <w:tcPr>
            <w:tcW w:w="1840" w:type="dxa"/>
            <w:tcBorders>
              <w:top w:val="nil"/>
              <w:left w:val="nil"/>
              <w:bottom w:val="single" w:sz="4" w:space="0" w:color="000000"/>
              <w:right w:val="single" w:sz="4" w:space="0" w:color="000000"/>
            </w:tcBorders>
            <w:shd w:val="clear" w:color="auto" w:fill="auto"/>
            <w:vAlign w:val="center"/>
          </w:tcPr>
          <w:p w:rsidR="0096384B" w:rsidRPr="0016154C" w:rsidRDefault="0016154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35.000.000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13. Peningkatan operasional dan pemeliharaan TPST</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Operasional TPST Jurangombo dan Tidar Selatan</w:t>
            </w:r>
          </w:p>
        </w:tc>
        <w:tc>
          <w:tcPr>
            <w:tcW w:w="1780" w:type="dxa"/>
            <w:tcBorders>
              <w:top w:val="nil"/>
              <w:left w:val="nil"/>
              <w:bottom w:val="single" w:sz="4" w:space="0" w:color="000000"/>
              <w:right w:val="single" w:sz="4" w:space="0" w:color="000000"/>
            </w:tcBorders>
            <w:shd w:val="clear" w:color="auto" w:fill="auto"/>
            <w:vAlign w:val="center"/>
          </w:tcPr>
          <w:p w:rsidR="0096384B" w:rsidRPr="003F2BAC" w:rsidRDefault="003F2B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672.350.000</w:t>
            </w:r>
          </w:p>
        </w:tc>
        <w:tc>
          <w:tcPr>
            <w:tcW w:w="1440" w:type="dxa"/>
            <w:tcBorders>
              <w:top w:val="nil"/>
              <w:left w:val="nil"/>
              <w:bottom w:val="single" w:sz="4" w:space="0" w:color="000000"/>
              <w:right w:val="single" w:sz="4" w:space="0" w:color="000000"/>
            </w:tcBorders>
            <w:shd w:val="clear" w:color="auto" w:fill="auto"/>
            <w:vAlign w:val="center"/>
          </w:tcPr>
          <w:p w:rsidR="0096384B" w:rsidRPr="0016154C" w:rsidRDefault="0016154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w:t>
            </w:r>
          </w:p>
        </w:tc>
        <w:tc>
          <w:tcPr>
            <w:tcW w:w="1840" w:type="dxa"/>
            <w:tcBorders>
              <w:top w:val="nil"/>
              <w:left w:val="nil"/>
              <w:bottom w:val="single" w:sz="4" w:space="0" w:color="000000"/>
              <w:right w:val="single" w:sz="4" w:space="0" w:color="000000"/>
            </w:tcBorders>
            <w:shd w:val="clear" w:color="auto" w:fill="auto"/>
            <w:vAlign w:val="center"/>
          </w:tcPr>
          <w:p w:rsidR="0096384B" w:rsidRPr="0016154C" w:rsidRDefault="0016154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675.000.000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lastRenderedPageBreak/>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14. Pemantauan Pengelolaan Sampah Rumah Tangga</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Lokasi bank sampah yang dipantau</w:t>
            </w:r>
          </w:p>
        </w:tc>
        <w:tc>
          <w:tcPr>
            <w:tcW w:w="1780" w:type="dxa"/>
            <w:tcBorders>
              <w:top w:val="nil"/>
              <w:left w:val="nil"/>
              <w:bottom w:val="single" w:sz="4" w:space="0" w:color="000000"/>
              <w:right w:val="single" w:sz="4" w:space="0" w:color="000000"/>
            </w:tcBorders>
            <w:shd w:val="clear" w:color="auto" w:fill="auto"/>
            <w:vAlign w:val="center"/>
          </w:tcPr>
          <w:p w:rsidR="0096384B" w:rsidRPr="003F2BAC" w:rsidRDefault="003F2B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13.294.000</w:t>
            </w:r>
          </w:p>
        </w:tc>
        <w:tc>
          <w:tcPr>
            <w:tcW w:w="1440" w:type="dxa"/>
            <w:tcBorders>
              <w:top w:val="nil"/>
              <w:left w:val="nil"/>
              <w:bottom w:val="single" w:sz="4" w:space="0" w:color="000000"/>
              <w:right w:val="single" w:sz="4" w:space="0" w:color="000000"/>
            </w:tcBorders>
            <w:shd w:val="clear" w:color="auto" w:fill="auto"/>
            <w:vAlign w:val="center"/>
          </w:tcPr>
          <w:p w:rsidR="0096384B" w:rsidRPr="008B5F80" w:rsidRDefault="008B5F80" w:rsidP="00DB2DE3">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w:t>
            </w:r>
          </w:p>
        </w:tc>
        <w:tc>
          <w:tcPr>
            <w:tcW w:w="1840" w:type="dxa"/>
            <w:tcBorders>
              <w:top w:val="nil"/>
              <w:left w:val="nil"/>
              <w:bottom w:val="single" w:sz="4" w:space="0" w:color="000000"/>
              <w:right w:val="single" w:sz="4" w:space="0" w:color="000000"/>
            </w:tcBorders>
            <w:shd w:val="clear" w:color="auto" w:fill="auto"/>
            <w:vAlign w:val="center"/>
          </w:tcPr>
          <w:p w:rsidR="0096384B" w:rsidRPr="008B5F80" w:rsidRDefault="008B5F80" w:rsidP="00DB2DE3">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15.000.000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813324" w:rsidP="0096384B">
            <w:pPr>
              <w:spacing w:after="0" w:line="240" w:lineRule="auto"/>
              <w:rPr>
                <w:rFonts w:eastAsia="Times New Roman" w:cs="Times New Roman"/>
                <w:color w:val="000000"/>
                <w:sz w:val="24"/>
                <w:szCs w:val="24"/>
                <w:lang w:val="id-ID" w:eastAsia="id-ID"/>
              </w:rPr>
            </w:pPr>
            <w:r>
              <w:rPr>
                <w:rFonts w:eastAsia="Times New Roman" w:cs="Times New Roman"/>
                <w:color w:val="000000"/>
                <w:sz w:val="24"/>
                <w:szCs w:val="24"/>
                <w:lang w:val="id-ID" w:eastAsia="id-ID"/>
              </w:rPr>
              <w:t>1</w:t>
            </w:r>
            <w:r>
              <w:rPr>
                <w:rFonts w:eastAsia="Times New Roman" w:cs="Times New Roman"/>
                <w:color w:val="000000"/>
                <w:sz w:val="24"/>
                <w:szCs w:val="24"/>
                <w:lang w:val="en-GB" w:eastAsia="id-ID"/>
              </w:rPr>
              <w:t>5</w:t>
            </w:r>
            <w:r w:rsidR="0096384B" w:rsidRPr="0051569C">
              <w:rPr>
                <w:rFonts w:eastAsia="Times New Roman" w:cs="Times New Roman"/>
                <w:color w:val="000000"/>
                <w:sz w:val="24"/>
                <w:szCs w:val="24"/>
                <w:lang w:val="id-ID" w:eastAsia="id-ID"/>
              </w:rPr>
              <w:t>. Monitoring, evaluasi dan pelaporan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Laporan pengelolaan persampahan</w:t>
            </w:r>
          </w:p>
        </w:tc>
        <w:tc>
          <w:tcPr>
            <w:tcW w:w="1780" w:type="dxa"/>
            <w:tcBorders>
              <w:top w:val="nil"/>
              <w:left w:val="nil"/>
              <w:bottom w:val="single" w:sz="4" w:space="0" w:color="000000"/>
              <w:right w:val="single" w:sz="4" w:space="0" w:color="000000"/>
            </w:tcBorders>
            <w:shd w:val="clear" w:color="auto" w:fill="auto"/>
            <w:vAlign w:val="center"/>
          </w:tcPr>
          <w:p w:rsidR="0096384B" w:rsidRPr="003F2BAC" w:rsidRDefault="003F2B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27.510.000</w:t>
            </w:r>
          </w:p>
        </w:tc>
        <w:tc>
          <w:tcPr>
            <w:tcW w:w="1440" w:type="dxa"/>
            <w:tcBorders>
              <w:top w:val="nil"/>
              <w:left w:val="nil"/>
              <w:bottom w:val="single" w:sz="4" w:space="0" w:color="000000"/>
              <w:right w:val="single" w:sz="4" w:space="0" w:color="000000"/>
            </w:tcBorders>
            <w:shd w:val="clear" w:color="auto" w:fill="auto"/>
            <w:vAlign w:val="center"/>
          </w:tcPr>
          <w:p w:rsidR="0096384B" w:rsidRPr="008B5F80" w:rsidRDefault="008B5F80" w:rsidP="00DB2DE3">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12</w:t>
            </w:r>
          </w:p>
        </w:tc>
        <w:tc>
          <w:tcPr>
            <w:tcW w:w="1840" w:type="dxa"/>
            <w:tcBorders>
              <w:top w:val="nil"/>
              <w:left w:val="nil"/>
              <w:bottom w:val="single" w:sz="4" w:space="0" w:color="000000"/>
              <w:right w:val="single" w:sz="4" w:space="0" w:color="000000"/>
            </w:tcBorders>
            <w:shd w:val="clear" w:color="auto" w:fill="auto"/>
            <w:vAlign w:val="center"/>
          </w:tcPr>
          <w:p w:rsidR="0096384B" w:rsidRPr="008B5F80" w:rsidRDefault="008B5F80" w:rsidP="00DB2DE3">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30.000.000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813324" w:rsidP="0096384B">
            <w:pPr>
              <w:spacing w:after="0" w:line="240" w:lineRule="auto"/>
              <w:rPr>
                <w:rFonts w:eastAsia="Times New Roman" w:cs="Times New Roman"/>
                <w:color w:val="000000"/>
                <w:sz w:val="24"/>
                <w:szCs w:val="24"/>
                <w:lang w:val="id-ID" w:eastAsia="id-ID"/>
              </w:rPr>
            </w:pPr>
            <w:r>
              <w:rPr>
                <w:rFonts w:eastAsia="Times New Roman" w:cs="Times New Roman"/>
                <w:color w:val="000000"/>
                <w:sz w:val="24"/>
                <w:szCs w:val="24"/>
                <w:lang w:val="id-ID" w:eastAsia="id-ID"/>
              </w:rPr>
              <w:t>1</w:t>
            </w:r>
            <w:r>
              <w:rPr>
                <w:rFonts w:eastAsia="Times New Roman" w:cs="Times New Roman"/>
                <w:color w:val="000000"/>
                <w:sz w:val="24"/>
                <w:szCs w:val="24"/>
                <w:lang w:val="en-GB" w:eastAsia="id-ID"/>
              </w:rPr>
              <w:t>6</w:t>
            </w:r>
            <w:r w:rsidR="0096384B" w:rsidRPr="0051569C">
              <w:rPr>
                <w:rFonts w:eastAsia="Times New Roman" w:cs="Times New Roman"/>
                <w:color w:val="000000"/>
                <w:sz w:val="24"/>
                <w:szCs w:val="24"/>
                <w:lang w:val="id-ID" w:eastAsia="id-ID"/>
              </w:rPr>
              <w:t>. Pendampingan Pengelolaan Persampahan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Peran serta aktif dari kader lingkungan/penggerak lingkungan</w:t>
            </w:r>
          </w:p>
        </w:tc>
        <w:tc>
          <w:tcPr>
            <w:tcW w:w="1780" w:type="dxa"/>
            <w:tcBorders>
              <w:top w:val="nil"/>
              <w:left w:val="nil"/>
              <w:bottom w:val="single" w:sz="4" w:space="0" w:color="000000"/>
              <w:right w:val="single" w:sz="4" w:space="0" w:color="000000"/>
            </w:tcBorders>
            <w:shd w:val="clear" w:color="auto" w:fill="auto"/>
            <w:vAlign w:val="center"/>
          </w:tcPr>
          <w:p w:rsidR="0096384B" w:rsidRPr="003F2BAC" w:rsidRDefault="003F2B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404.348.000</w:t>
            </w:r>
          </w:p>
        </w:tc>
        <w:tc>
          <w:tcPr>
            <w:tcW w:w="1440" w:type="dxa"/>
            <w:tcBorders>
              <w:top w:val="nil"/>
              <w:left w:val="nil"/>
              <w:bottom w:val="single" w:sz="4" w:space="0" w:color="000000"/>
              <w:right w:val="single" w:sz="4" w:space="0" w:color="000000"/>
            </w:tcBorders>
            <w:shd w:val="clear" w:color="auto" w:fill="auto"/>
            <w:vAlign w:val="center"/>
          </w:tcPr>
          <w:p w:rsidR="0096384B" w:rsidRPr="008B5F80" w:rsidRDefault="008B5F80" w:rsidP="00DB2DE3">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12</w:t>
            </w:r>
          </w:p>
        </w:tc>
        <w:tc>
          <w:tcPr>
            <w:tcW w:w="1840" w:type="dxa"/>
            <w:tcBorders>
              <w:top w:val="nil"/>
              <w:left w:val="nil"/>
              <w:bottom w:val="single" w:sz="4" w:space="0" w:color="000000"/>
              <w:right w:val="single" w:sz="4" w:space="0" w:color="000000"/>
            </w:tcBorders>
            <w:shd w:val="clear" w:color="auto" w:fill="auto"/>
            <w:vAlign w:val="center"/>
          </w:tcPr>
          <w:p w:rsidR="0096384B" w:rsidRPr="008B5F80" w:rsidRDefault="008B5F80" w:rsidP="00DB2DE3">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425.000.000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813324" w:rsidP="0096384B">
            <w:pPr>
              <w:spacing w:after="0" w:line="240" w:lineRule="auto"/>
              <w:rPr>
                <w:rFonts w:eastAsia="Times New Roman" w:cs="Times New Roman"/>
                <w:color w:val="000000"/>
                <w:sz w:val="24"/>
                <w:szCs w:val="24"/>
                <w:lang w:val="id-ID" w:eastAsia="id-ID"/>
              </w:rPr>
            </w:pPr>
            <w:r>
              <w:rPr>
                <w:rFonts w:eastAsia="Times New Roman" w:cs="Times New Roman"/>
                <w:color w:val="000000"/>
                <w:sz w:val="24"/>
                <w:szCs w:val="24"/>
                <w:lang w:val="id-ID" w:eastAsia="id-ID"/>
              </w:rPr>
              <w:t>1</w:t>
            </w:r>
            <w:r>
              <w:rPr>
                <w:rFonts w:eastAsia="Times New Roman" w:cs="Times New Roman"/>
                <w:color w:val="000000"/>
                <w:sz w:val="24"/>
                <w:szCs w:val="24"/>
                <w:lang w:val="en-GB" w:eastAsia="id-ID"/>
              </w:rPr>
              <w:t>7</w:t>
            </w:r>
            <w:r w:rsidR="0096384B" w:rsidRPr="0051569C">
              <w:rPr>
                <w:rFonts w:eastAsia="Times New Roman" w:cs="Times New Roman"/>
                <w:color w:val="000000"/>
                <w:sz w:val="24"/>
                <w:szCs w:val="24"/>
                <w:lang w:val="id-ID" w:eastAsia="id-ID"/>
              </w:rPr>
              <w:t>. Peningkatan operasional dan pemeliharaan pabrik pupuk organik</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Terlaksananya operasional pabrik pupuk organik</w:t>
            </w:r>
          </w:p>
        </w:tc>
        <w:tc>
          <w:tcPr>
            <w:tcW w:w="1780" w:type="dxa"/>
            <w:tcBorders>
              <w:top w:val="nil"/>
              <w:left w:val="nil"/>
              <w:bottom w:val="single" w:sz="4" w:space="0" w:color="000000"/>
              <w:right w:val="single" w:sz="4" w:space="0" w:color="000000"/>
            </w:tcBorders>
            <w:shd w:val="clear" w:color="auto" w:fill="auto"/>
            <w:vAlign w:val="center"/>
          </w:tcPr>
          <w:p w:rsidR="0096384B" w:rsidRPr="003F2BAC" w:rsidRDefault="003F2B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10.000.000</w:t>
            </w:r>
          </w:p>
        </w:tc>
        <w:tc>
          <w:tcPr>
            <w:tcW w:w="1440" w:type="dxa"/>
            <w:tcBorders>
              <w:top w:val="nil"/>
              <w:left w:val="nil"/>
              <w:bottom w:val="single" w:sz="4" w:space="0" w:color="000000"/>
              <w:right w:val="single" w:sz="4" w:space="0" w:color="000000"/>
            </w:tcBorders>
            <w:shd w:val="clear" w:color="auto" w:fill="auto"/>
            <w:vAlign w:val="center"/>
          </w:tcPr>
          <w:p w:rsidR="0096384B" w:rsidRPr="008B5F80" w:rsidRDefault="008B5F80" w:rsidP="00DB2DE3">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w:t>
            </w:r>
          </w:p>
        </w:tc>
        <w:tc>
          <w:tcPr>
            <w:tcW w:w="1840" w:type="dxa"/>
            <w:tcBorders>
              <w:top w:val="nil"/>
              <w:left w:val="nil"/>
              <w:bottom w:val="single" w:sz="4" w:space="0" w:color="000000"/>
              <w:right w:val="single" w:sz="4" w:space="0" w:color="000000"/>
            </w:tcBorders>
            <w:shd w:val="clear" w:color="auto" w:fill="auto"/>
            <w:vAlign w:val="center"/>
          </w:tcPr>
          <w:p w:rsidR="0096384B" w:rsidRPr="008B5F80" w:rsidRDefault="008B5F80" w:rsidP="00DB2DE3">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25.000.000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813324" w:rsidP="0096384B">
            <w:pPr>
              <w:spacing w:after="0" w:line="240" w:lineRule="auto"/>
              <w:rPr>
                <w:rFonts w:eastAsia="Times New Roman" w:cs="Times New Roman"/>
                <w:color w:val="000000"/>
                <w:sz w:val="24"/>
                <w:szCs w:val="24"/>
                <w:lang w:val="id-ID" w:eastAsia="id-ID"/>
              </w:rPr>
            </w:pPr>
            <w:r>
              <w:rPr>
                <w:rFonts w:eastAsia="Times New Roman" w:cs="Times New Roman"/>
                <w:color w:val="000000"/>
                <w:sz w:val="24"/>
                <w:szCs w:val="24"/>
                <w:lang w:val="id-ID" w:eastAsia="id-ID"/>
              </w:rPr>
              <w:t>1</w:t>
            </w:r>
            <w:r>
              <w:rPr>
                <w:rFonts w:eastAsia="Times New Roman" w:cs="Times New Roman"/>
                <w:color w:val="000000"/>
                <w:sz w:val="24"/>
                <w:szCs w:val="24"/>
                <w:lang w:val="en-GB" w:eastAsia="id-ID"/>
              </w:rPr>
              <w:t>8</w:t>
            </w:r>
            <w:r w:rsidR="0096384B" w:rsidRPr="0051569C">
              <w:rPr>
                <w:rFonts w:eastAsia="Times New Roman" w:cs="Times New Roman"/>
                <w:color w:val="000000"/>
                <w:sz w:val="24"/>
                <w:szCs w:val="24"/>
                <w:lang w:val="id-ID" w:eastAsia="id-ID"/>
              </w:rPr>
              <w:t>. Monitoring, Evaluasi dan Pelaporan Volume Sampah Harian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Tersusunnya buku volume sampah harian</w:t>
            </w:r>
          </w:p>
        </w:tc>
        <w:tc>
          <w:tcPr>
            <w:tcW w:w="1780" w:type="dxa"/>
            <w:tcBorders>
              <w:top w:val="nil"/>
              <w:left w:val="nil"/>
              <w:bottom w:val="single" w:sz="4" w:space="0" w:color="000000"/>
              <w:right w:val="single" w:sz="4" w:space="0" w:color="000000"/>
            </w:tcBorders>
            <w:shd w:val="clear" w:color="auto" w:fill="auto"/>
            <w:vAlign w:val="center"/>
          </w:tcPr>
          <w:p w:rsidR="0096384B" w:rsidRPr="003F2BAC" w:rsidRDefault="003F2B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35.071.000</w:t>
            </w:r>
          </w:p>
        </w:tc>
        <w:tc>
          <w:tcPr>
            <w:tcW w:w="1440" w:type="dxa"/>
            <w:tcBorders>
              <w:top w:val="nil"/>
              <w:left w:val="nil"/>
              <w:bottom w:val="single" w:sz="4" w:space="0" w:color="000000"/>
              <w:right w:val="single" w:sz="4" w:space="0" w:color="000000"/>
            </w:tcBorders>
            <w:shd w:val="clear" w:color="auto" w:fill="auto"/>
            <w:vAlign w:val="center"/>
          </w:tcPr>
          <w:p w:rsidR="0096384B" w:rsidRPr="00355B65" w:rsidRDefault="00355B65" w:rsidP="00DB2DE3">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w:t>
            </w:r>
          </w:p>
        </w:tc>
        <w:tc>
          <w:tcPr>
            <w:tcW w:w="1840" w:type="dxa"/>
            <w:tcBorders>
              <w:top w:val="nil"/>
              <w:left w:val="nil"/>
              <w:bottom w:val="single" w:sz="4" w:space="0" w:color="000000"/>
              <w:right w:val="single" w:sz="4" w:space="0" w:color="000000"/>
            </w:tcBorders>
            <w:shd w:val="clear" w:color="auto" w:fill="auto"/>
            <w:vAlign w:val="center"/>
          </w:tcPr>
          <w:p w:rsidR="0096384B" w:rsidRPr="00355B65" w:rsidRDefault="00355B65" w:rsidP="00DB2DE3">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37.000.000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813324" w:rsidP="0096384B">
            <w:pPr>
              <w:spacing w:after="0" w:line="240" w:lineRule="auto"/>
              <w:rPr>
                <w:rFonts w:eastAsia="Times New Roman" w:cs="Times New Roman"/>
                <w:color w:val="000000"/>
                <w:sz w:val="24"/>
                <w:szCs w:val="24"/>
                <w:lang w:val="id-ID" w:eastAsia="id-ID"/>
              </w:rPr>
            </w:pPr>
            <w:r>
              <w:rPr>
                <w:rFonts w:eastAsia="Times New Roman" w:cs="Times New Roman"/>
                <w:color w:val="000000"/>
                <w:sz w:val="24"/>
                <w:szCs w:val="24"/>
                <w:lang w:val="en-GB" w:eastAsia="id-ID"/>
              </w:rPr>
              <w:t>19</w:t>
            </w:r>
            <w:r w:rsidR="0096384B" w:rsidRPr="0051569C">
              <w:rPr>
                <w:rFonts w:eastAsia="Times New Roman" w:cs="Times New Roman"/>
                <w:color w:val="000000"/>
                <w:sz w:val="24"/>
                <w:szCs w:val="24"/>
                <w:lang w:val="id-ID" w:eastAsia="id-ID"/>
              </w:rPr>
              <w:t>. Penyusunan kebijakan manajemen pengelolaan sampah</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Dokumen kajian survey dan analisa darurat sampah Kota Magelang</w:t>
            </w:r>
          </w:p>
        </w:tc>
        <w:tc>
          <w:tcPr>
            <w:tcW w:w="1780" w:type="dxa"/>
            <w:tcBorders>
              <w:top w:val="nil"/>
              <w:left w:val="nil"/>
              <w:bottom w:val="single" w:sz="4" w:space="0" w:color="000000"/>
              <w:right w:val="single" w:sz="4" w:space="0" w:color="000000"/>
            </w:tcBorders>
            <w:shd w:val="clear" w:color="auto" w:fill="auto"/>
            <w:vAlign w:val="center"/>
          </w:tcPr>
          <w:p w:rsidR="0096384B" w:rsidRPr="003F2BAC" w:rsidRDefault="003F2B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41.797.000</w:t>
            </w:r>
          </w:p>
        </w:tc>
        <w:tc>
          <w:tcPr>
            <w:tcW w:w="1440" w:type="dxa"/>
            <w:tcBorders>
              <w:top w:val="nil"/>
              <w:left w:val="nil"/>
              <w:bottom w:val="single" w:sz="4" w:space="0" w:color="000000"/>
              <w:right w:val="single" w:sz="4" w:space="0" w:color="000000"/>
            </w:tcBorders>
            <w:shd w:val="clear" w:color="auto" w:fill="auto"/>
            <w:vAlign w:val="center"/>
          </w:tcPr>
          <w:p w:rsidR="0096384B" w:rsidRPr="008B5F80" w:rsidRDefault="008B5F80" w:rsidP="00DB2DE3">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w:t>
            </w:r>
          </w:p>
        </w:tc>
        <w:tc>
          <w:tcPr>
            <w:tcW w:w="1840" w:type="dxa"/>
            <w:tcBorders>
              <w:top w:val="nil"/>
              <w:left w:val="nil"/>
              <w:bottom w:val="single" w:sz="4" w:space="0" w:color="000000"/>
              <w:right w:val="single" w:sz="4" w:space="0" w:color="000000"/>
            </w:tcBorders>
            <w:shd w:val="clear" w:color="auto" w:fill="auto"/>
            <w:vAlign w:val="center"/>
          </w:tcPr>
          <w:p w:rsidR="0096384B" w:rsidRPr="008B5F80" w:rsidRDefault="008B5F80" w:rsidP="00DB2DE3">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45.000.000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813324" w:rsidRDefault="00813324" w:rsidP="00813324">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id-ID" w:eastAsia="id-ID"/>
              </w:rPr>
              <w:t>2</w:t>
            </w:r>
            <w:r>
              <w:rPr>
                <w:rFonts w:eastAsia="Times New Roman" w:cs="Times New Roman"/>
                <w:color w:val="000000"/>
                <w:sz w:val="24"/>
                <w:szCs w:val="24"/>
                <w:lang w:val="en-GB" w:eastAsia="id-ID"/>
              </w:rPr>
              <w:t>0</w:t>
            </w:r>
            <w:r w:rsidR="0096384B" w:rsidRPr="0051569C">
              <w:rPr>
                <w:rFonts w:eastAsia="Times New Roman" w:cs="Times New Roman"/>
                <w:color w:val="000000"/>
                <w:sz w:val="24"/>
                <w:szCs w:val="24"/>
                <w:lang w:val="id-ID" w:eastAsia="id-ID"/>
              </w:rPr>
              <w:t xml:space="preserve">. Penguatan kelembagaan </w:t>
            </w:r>
            <w:r>
              <w:rPr>
                <w:rFonts w:eastAsia="Times New Roman" w:cs="Times New Roman"/>
                <w:color w:val="000000"/>
                <w:sz w:val="24"/>
                <w:szCs w:val="24"/>
                <w:lang w:val="en-GB" w:eastAsia="id-ID"/>
              </w:rPr>
              <w:t>Pengelolaan persampahan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Meningkatnya kelembagaan dalam pengelolaan sampah</w:t>
            </w:r>
          </w:p>
        </w:tc>
        <w:tc>
          <w:tcPr>
            <w:tcW w:w="1780" w:type="dxa"/>
            <w:tcBorders>
              <w:top w:val="nil"/>
              <w:left w:val="nil"/>
              <w:bottom w:val="single" w:sz="4" w:space="0" w:color="000000"/>
              <w:right w:val="single" w:sz="4" w:space="0" w:color="000000"/>
            </w:tcBorders>
            <w:shd w:val="clear" w:color="auto" w:fill="auto"/>
            <w:vAlign w:val="center"/>
          </w:tcPr>
          <w:p w:rsidR="0096384B" w:rsidRPr="00813324" w:rsidRDefault="00813324"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27.182.000</w:t>
            </w:r>
          </w:p>
        </w:tc>
        <w:tc>
          <w:tcPr>
            <w:tcW w:w="1440" w:type="dxa"/>
            <w:tcBorders>
              <w:top w:val="nil"/>
              <w:left w:val="nil"/>
              <w:bottom w:val="single" w:sz="4" w:space="0" w:color="000000"/>
              <w:right w:val="single" w:sz="4" w:space="0" w:color="000000"/>
            </w:tcBorders>
            <w:shd w:val="clear" w:color="auto" w:fill="auto"/>
            <w:vAlign w:val="center"/>
          </w:tcPr>
          <w:p w:rsidR="0096384B" w:rsidRPr="00DB2DE3" w:rsidRDefault="00DB2DE3"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50</w:t>
            </w:r>
          </w:p>
        </w:tc>
        <w:tc>
          <w:tcPr>
            <w:tcW w:w="1840" w:type="dxa"/>
            <w:tcBorders>
              <w:top w:val="nil"/>
              <w:left w:val="nil"/>
              <w:bottom w:val="single" w:sz="4" w:space="0" w:color="000000"/>
              <w:right w:val="single" w:sz="4" w:space="0" w:color="000000"/>
            </w:tcBorders>
            <w:shd w:val="clear" w:color="auto" w:fill="auto"/>
            <w:vAlign w:val="center"/>
          </w:tcPr>
          <w:p w:rsidR="0096384B" w:rsidRPr="00DB2DE3" w:rsidRDefault="00DB2DE3"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32.500.000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813324" w:rsidP="0096384B">
            <w:pPr>
              <w:spacing w:after="0" w:line="240" w:lineRule="auto"/>
              <w:rPr>
                <w:rFonts w:eastAsia="Times New Roman" w:cs="Times New Roman"/>
                <w:color w:val="000000"/>
                <w:sz w:val="24"/>
                <w:szCs w:val="24"/>
                <w:lang w:val="id-ID" w:eastAsia="id-ID"/>
              </w:rPr>
            </w:pPr>
            <w:r>
              <w:rPr>
                <w:rFonts w:eastAsia="Times New Roman" w:cs="Times New Roman"/>
                <w:color w:val="000000"/>
                <w:sz w:val="24"/>
                <w:szCs w:val="24"/>
                <w:lang w:val="id-ID" w:eastAsia="id-ID"/>
              </w:rPr>
              <w:t>2</w:t>
            </w:r>
            <w:r>
              <w:rPr>
                <w:rFonts w:eastAsia="Times New Roman" w:cs="Times New Roman"/>
                <w:color w:val="000000"/>
                <w:sz w:val="24"/>
                <w:szCs w:val="24"/>
                <w:lang w:val="en-GB" w:eastAsia="id-ID"/>
              </w:rPr>
              <w:t>1</w:t>
            </w:r>
            <w:r w:rsidR="0096384B" w:rsidRPr="0051569C">
              <w:rPr>
                <w:rFonts w:eastAsia="Times New Roman" w:cs="Times New Roman"/>
                <w:color w:val="000000"/>
                <w:sz w:val="24"/>
                <w:szCs w:val="24"/>
                <w:lang w:val="id-ID" w:eastAsia="id-ID"/>
              </w:rPr>
              <w:t>. Pengadaan sarana pengelolaan sampah</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1F6921" w:rsidP="0096384B">
            <w:pPr>
              <w:spacing w:after="0" w:line="240" w:lineRule="auto"/>
              <w:rPr>
                <w:rFonts w:eastAsia="Times New Roman" w:cs="Times New Roman"/>
                <w:color w:val="000000"/>
                <w:sz w:val="24"/>
                <w:szCs w:val="24"/>
                <w:lang w:val="id-ID" w:eastAsia="id-ID"/>
              </w:rPr>
            </w:pPr>
            <w:r>
              <w:rPr>
                <w:rFonts w:eastAsia="Times New Roman" w:cs="Times New Roman"/>
                <w:color w:val="000000"/>
                <w:sz w:val="24"/>
                <w:szCs w:val="24"/>
                <w:lang w:val="en-GB" w:eastAsia="id-ID"/>
              </w:rPr>
              <w:t>Bin pemilah</w:t>
            </w:r>
            <w:r w:rsidR="0096384B" w:rsidRPr="0051569C">
              <w:rPr>
                <w:rFonts w:eastAsia="Times New Roman" w:cs="Times New Roman"/>
                <w:color w:val="000000"/>
                <w:sz w:val="24"/>
                <w:szCs w:val="24"/>
                <w:lang w:val="id-ID" w:eastAsia="id-ID"/>
              </w:rPr>
              <w:t>, Komposter Komunal</w:t>
            </w:r>
          </w:p>
        </w:tc>
        <w:tc>
          <w:tcPr>
            <w:tcW w:w="1780" w:type="dxa"/>
            <w:tcBorders>
              <w:top w:val="nil"/>
              <w:left w:val="nil"/>
              <w:bottom w:val="single" w:sz="4" w:space="0" w:color="000000"/>
              <w:right w:val="single" w:sz="4" w:space="0" w:color="000000"/>
            </w:tcBorders>
            <w:shd w:val="clear" w:color="auto" w:fill="auto"/>
            <w:vAlign w:val="center"/>
          </w:tcPr>
          <w:p w:rsidR="0096384B" w:rsidRPr="003F2BAC" w:rsidRDefault="003F2B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75.764.000</w:t>
            </w:r>
          </w:p>
        </w:tc>
        <w:tc>
          <w:tcPr>
            <w:tcW w:w="1440" w:type="dxa"/>
            <w:tcBorders>
              <w:top w:val="nil"/>
              <w:left w:val="nil"/>
              <w:bottom w:val="single" w:sz="4" w:space="0" w:color="000000"/>
              <w:right w:val="single" w:sz="4" w:space="0" w:color="000000"/>
            </w:tcBorders>
            <w:shd w:val="clear" w:color="auto" w:fill="auto"/>
            <w:vAlign w:val="center"/>
          </w:tcPr>
          <w:p w:rsidR="0096384B" w:rsidRPr="001F6921" w:rsidRDefault="001F6921" w:rsidP="00DB2DE3">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80</w:t>
            </w:r>
          </w:p>
        </w:tc>
        <w:tc>
          <w:tcPr>
            <w:tcW w:w="1840" w:type="dxa"/>
            <w:tcBorders>
              <w:top w:val="nil"/>
              <w:left w:val="nil"/>
              <w:bottom w:val="single" w:sz="4" w:space="0" w:color="000000"/>
              <w:right w:val="single" w:sz="4" w:space="0" w:color="000000"/>
            </w:tcBorders>
            <w:shd w:val="clear" w:color="auto" w:fill="auto"/>
            <w:vAlign w:val="center"/>
          </w:tcPr>
          <w:p w:rsidR="0096384B" w:rsidRPr="001F6921" w:rsidRDefault="001F6921" w:rsidP="00DB2DE3">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81.500.000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3F2BAC" w:rsidRDefault="00813324" w:rsidP="0096384B">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id-ID" w:eastAsia="id-ID"/>
              </w:rPr>
              <w:t>2</w:t>
            </w:r>
            <w:r>
              <w:rPr>
                <w:rFonts w:eastAsia="Times New Roman" w:cs="Times New Roman"/>
                <w:color w:val="000000"/>
                <w:sz w:val="24"/>
                <w:szCs w:val="24"/>
                <w:lang w:val="en-GB" w:eastAsia="id-ID"/>
              </w:rPr>
              <w:t>2</w:t>
            </w:r>
            <w:r w:rsidR="003F2BAC">
              <w:rPr>
                <w:rFonts w:eastAsia="Times New Roman" w:cs="Times New Roman"/>
                <w:color w:val="000000"/>
                <w:sz w:val="24"/>
                <w:szCs w:val="24"/>
                <w:lang w:val="id-ID" w:eastAsia="id-ID"/>
              </w:rPr>
              <w:t>. P</w:t>
            </w:r>
            <w:r w:rsidR="003F2BAC">
              <w:rPr>
                <w:rFonts w:eastAsia="Times New Roman" w:cs="Times New Roman"/>
                <w:color w:val="000000"/>
                <w:sz w:val="24"/>
                <w:szCs w:val="24"/>
                <w:lang w:val="en-GB" w:eastAsia="id-ID"/>
              </w:rPr>
              <w:t>ematangan</w:t>
            </w:r>
            <w:r w:rsidR="0096384B" w:rsidRPr="0051569C">
              <w:rPr>
                <w:rFonts w:eastAsia="Times New Roman" w:cs="Times New Roman"/>
                <w:color w:val="000000"/>
                <w:sz w:val="24"/>
                <w:szCs w:val="24"/>
                <w:lang w:val="id-ID" w:eastAsia="id-ID"/>
              </w:rPr>
              <w:t xml:space="preserve"> lahan TPST</w:t>
            </w:r>
            <w:r w:rsidR="003F2BAC">
              <w:rPr>
                <w:rFonts w:eastAsia="Times New Roman" w:cs="Times New Roman"/>
                <w:color w:val="000000"/>
                <w:sz w:val="24"/>
                <w:szCs w:val="24"/>
                <w:lang w:val="en-GB" w:eastAsia="id-ID"/>
              </w:rPr>
              <w:t xml:space="preserve"> Bojong</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9C394E" w:rsidRDefault="0096384B" w:rsidP="0096384B">
            <w:pPr>
              <w:spacing w:after="0" w:line="240" w:lineRule="auto"/>
              <w:rPr>
                <w:rFonts w:eastAsia="Times New Roman" w:cs="Times New Roman"/>
                <w:color w:val="000000"/>
                <w:sz w:val="24"/>
                <w:szCs w:val="24"/>
                <w:lang w:val="en-GB" w:eastAsia="id-ID"/>
              </w:rPr>
            </w:pPr>
            <w:r w:rsidRPr="0051569C">
              <w:rPr>
                <w:rFonts w:eastAsia="Times New Roman" w:cs="Times New Roman"/>
                <w:color w:val="000000"/>
                <w:sz w:val="24"/>
                <w:szCs w:val="24"/>
                <w:lang w:val="id-ID" w:eastAsia="id-ID"/>
              </w:rPr>
              <w:t> </w:t>
            </w:r>
            <w:r w:rsidR="009C394E">
              <w:rPr>
                <w:rFonts w:eastAsia="Times New Roman" w:cs="Times New Roman"/>
                <w:color w:val="000000"/>
                <w:sz w:val="24"/>
                <w:szCs w:val="24"/>
                <w:lang w:val="en-GB" w:eastAsia="id-ID"/>
              </w:rPr>
              <w:t>Lahan untuk TPST Bojong</w:t>
            </w:r>
          </w:p>
        </w:tc>
        <w:tc>
          <w:tcPr>
            <w:tcW w:w="1780" w:type="dxa"/>
            <w:tcBorders>
              <w:top w:val="nil"/>
              <w:left w:val="nil"/>
              <w:bottom w:val="single" w:sz="4" w:space="0" w:color="000000"/>
              <w:right w:val="single" w:sz="4" w:space="0" w:color="000000"/>
            </w:tcBorders>
            <w:shd w:val="clear" w:color="auto" w:fill="auto"/>
            <w:vAlign w:val="center"/>
          </w:tcPr>
          <w:p w:rsidR="0096384B" w:rsidRPr="003F2BAC" w:rsidRDefault="003F2B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3.000.000.000</w:t>
            </w:r>
          </w:p>
        </w:tc>
        <w:tc>
          <w:tcPr>
            <w:tcW w:w="1440" w:type="dxa"/>
            <w:tcBorders>
              <w:top w:val="nil"/>
              <w:left w:val="nil"/>
              <w:bottom w:val="single" w:sz="4" w:space="0" w:color="000000"/>
              <w:right w:val="single" w:sz="4" w:space="0" w:color="000000"/>
            </w:tcBorders>
            <w:shd w:val="clear" w:color="auto" w:fill="auto"/>
            <w:vAlign w:val="center"/>
          </w:tcPr>
          <w:p w:rsidR="0096384B" w:rsidRPr="009C394E" w:rsidRDefault="009C394E" w:rsidP="00DB2DE3">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w:t>
            </w:r>
          </w:p>
        </w:tc>
        <w:tc>
          <w:tcPr>
            <w:tcW w:w="1840" w:type="dxa"/>
            <w:tcBorders>
              <w:top w:val="nil"/>
              <w:left w:val="nil"/>
              <w:bottom w:val="single" w:sz="4" w:space="0" w:color="000000"/>
              <w:right w:val="single" w:sz="4" w:space="0" w:color="000000"/>
            </w:tcBorders>
            <w:shd w:val="clear" w:color="auto" w:fill="auto"/>
            <w:vAlign w:val="center"/>
          </w:tcPr>
          <w:p w:rsidR="0096384B" w:rsidRPr="009C394E" w:rsidRDefault="009C394E" w:rsidP="00DB2DE3">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r w:rsidR="003A45DA"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3F2BAC" w:rsidRDefault="00813324" w:rsidP="003F2BAC">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id-ID" w:eastAsia="id-ID"/>
              </w:rPr>
              <w:t>2</w:t>
            </w:r>
            <w:r>
              <w:rPr>
                <w:rFonts w:eastAsia="Times New Roman" w:cs="Times New Roman"/>
                <w:color w:val="000000"/>
                <w:sz w:val="24"/>
                <w:szCs w:val="24"/>
                <w:lang w:val="en-GB" w:eastAsia="id-ID"/>
              </w:rPr>
              <w:t>3</w:t>
            </w:r>
            <w:r w:rsidR="0096384B" w:rsidRPr="0051569C">
              <w:rPr>
                <w:rFonts w:eastAsia="Times New Roman" w:cs="Times New Roman"/>
                <w:color w:val="000000"/>
                <w:sz w:val="24"/>
                <w:szCs w:val="24"/>
                <w:lang w:val="id-ID" w:eastAsia="id-ID"/>
              </w:rPr>
              <w:t>. Pe</w:t>
            </w:r>
            <w:r w:rsidR="003F2BAC">
              <w:rPr>
                <w:rFonts w:eastAsia="Times New Roman" w:cs="Times New Roman"/>
                <w:color w:val="000000"/>
                <w:sz w:val="24"/>
                <w:szCs w:val="24"/>
                <w:lang w:val="en-GB" w:eastAsia="id-ID"/>
              </w:rPr>
              <w:t>nyiapan lahan jalan menuju TPST</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9C394E" w:rsidRDefault="0096384B" w:rsidP="0096384B">
            <w:pPr>
              <w:spacing w:after="0" w:line="240" w:lineRule="auto"/>
              <w:rPr>
                <w:rFonts w:eastAsia="Times New Roman" w:cs="Times New Roman"/>
                <w:color w:val="000000"/>
                <w:sz w:val="24"/>
                <w:szCs w:val="24"/>
                <w:lang w:val="en-GB" w:eastAsia="id-ID"/>
              </w:rPr>
            </w:pPr>
          </w:p>
        </w:tc>
        <w:tc>
          <w:tcPr>
            <w:tcW w:w="1780" w:type="dxa"/>
            <w:tcBorders>
              <w:top w:val="nil"/>
              <w:left w:val="nil"/>
              <w:bottom w:val="single" w:sz="4" w:space="0" w:color="000000"/>
              <w:right w:val="single" w:sz="4" w:space="0" w:color="000000"/>
            </w:tcBorders>
            <w:shd w:val="clear" w:color="auto" w:fill="auto"/>
            <w:vAlign w:val="center"/>
          </w:tcPr>
          <w:p w:rsidR="0096384B" w:rsidRPr="003F2BAC" w:rsidRDefault="003F2B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9.660.566.000</w:t>
            </w:r>
          </w:p>
        </w:tc>
        <w:tc>
          <w:tcPr>
            <w:tcW w:w="1440" w:type="dxa"/>
            <w:tcBorders>
              <w:top w:val="nil"/>
              <w:left w:val="nil"/>
              <w:bottom w:val="single" w:sz="4" w:space="0" w:color="000000"/>
              <w:right w:val="single" w:sz="4" w:space="0" w:color="000000"/>
            </w:tcBorders>
            <w:shd w:val="clear" w:color="auto" w:fill="auto"/>
            <w:vAlign w:val="center"/>
          </w:tcPr>
          <w:p w:rsidR="0096384B" w:rsidRPr="008B5F80" w:rsidRDefault="008B5F80" w:rsidP="00DB2DE3">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w:t>
            </w:r>
          </w:p>
        </w:tc>
        <w:tc>
          <w:tcPr>
            <w:tcW w:w="1840" w:type="dxa"/>
            <w:tcBorders>
              <w:top w:val="nil"/>
              <w:left w:val="nil"/>
              <w:bottom w:val="single" w:sz="4" w:space="0" w:color="000000"/>
              <w:right w:val="single" w:sz="4" w:space="0" w:color="000000"/>
            </w:tcBorders>
            <w:shd w:val="clear" w:color="auto" w:fill="auto"/>
            <w:vAlign w:val="center"/>
          </w:tcPr>
          <w:p w:rsidR="008B5F80" w:rsidRPr="008B5F80" w:rsidRDefault="008B5F80" w:rsidP="008B5F80">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r w:rsidR="003A45DA"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jc w:val="right"/>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7</w:t>
            </w:r>
          </w:p>
        </w:tc>
        <w:tc>
          <w:tcPr>
            <w:tcW w:w="3860" w:type="dxa"/>
            <w:tcBorders>
              <w:top w:val="nil"/>
              <w:left w:val="nil"/>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Program Pengendalian Pencemaran dan Perusakan Lingkungan Hidup</w:t>
            </w:r>
          </w:p>
        </w:tc>
        <w:tc>
          <w:tcPr>
            <w:tcW w:w="4360" w:type="dxa"/>
            <w:tcBorders>
              <w:top w:val="nil"/>
              <w:left w:val="nil"/>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1780" w:type="dxa"/>
            <w:tcBorders>
              <w:top w:val="nil"/>
              <w:left w:val="nil"/>
              <w:bottom w:val="single" w:sz="4" w:space="0" w:color="000000"/>
              <w:right w:val="single" w:sz="4" w:space="0" w:color="000000"/>
            </w:tcBorders>
            <w:shd w:val="clear" w:color="000000" w:fill="ED7D31"/>
            <w:vAlign w:val="center"/>
          </w:tcPr>
          <w:p w:rsidR="0096384B" w:rsidRPr="0051569C" w:rsidRDefault="004110B2" w:rsidP="0096384B">
            <w:pPr>
              <w:spacing w:after="0" w:line="240" w:lineRule="auto"/>
              <w:jc w:val="right"/>
              <w:rPr>
                <w:rFonts w:eastAsia="Times New Roman" w:cs="Times New Roman"/>
                <w:color w:val="000000"/>
                <w:sz w:val="24"/>
                <w:szCs w:val="24"/>
                <w:lang w:val="id-ID" w:eastAsia="id-ID"/>
              </w:rPr>
            </w:pPr>
            <w:r w:rsidRPr="004110B2">
              <w:rPr>
                <w:rFonts w:eastAsia="Times New Roman" w:cs="Times New Roman"/>
                <w:color w:val="000000"/>
                <w:sz w:val="24"/>
                <w:szCs w:val="24"/>
                <w:lang w:val="id-ID" w:eastAsia="id-ID"/>
              </w:rPr>
              <w:t>990.438.000</w:t>
            </w:r>
          </w:p>
        </w:tc>
        <w:tc>
          <w:tcPr>
            <w:tcW w:w="1440" w:type="dxa"/>
            <w:tcBorders>
              <w:top w:val="nil"/>
              <w:left w:val="nil"/>
              <w:bottom w:val="single" w:sz="4" w:space="0" w:color="000000"/>
              <w:right w:val="single" w:sz="4" w:space="0" w:color="000000"/>
            </w:tcBorders>
            <w:shd w:val="clear" w:color="000000" w:fill="ED7D31"/>
            <w:vAlign w:val="center"/>
          </w:tcPr>
          <w:p w:rsidR="0096384B" w:rsidRPr="0051569C" w:rsidRDefault="0096384B" w:rsidP="0096384B">
            <w:pPr>
              <w:spacing w:after="0" w:line="240" w:lineRule="auto"/>
              <w:rPr>
                <w:rFonts w:eastAsia="Times New Roman" w:cs="Times New Roman"/>
                <w:color w:val="000000"/>
                <w:sz w:val="24"/>
                <w:szCs w:val="24"/>
                <w:lang w:val="id-ID" w:eastAsia="id-ID"/>
              </w:rPr>
            </w:pPr>
          </w:p>
        </w:tc>
        <w:tc>
          <w:tcPr>
            <w:tcW w:w="1840" w:type="dxa"/>
            <w:tcBorders>
              <w:top w:val="nil"/>
              <w:left w:val="nil"/>
              <w:bottom w:val="single" w:sz="4" w:space="0" w:color="000000"/>
              <w:right w:val="single" w:sz="4" w:space="0" w:color="000000"/>
            </w:tcBorders>
            <w:shd w:val="clear" w:color="000000" w:fill="ED7D31"/>
            <w:vAlign w:val="center"/>
          </w:tcPr>
          <w:p w:rsidR="0096384B" w:rsidRPr="0051569C" w:rsidRDefault="004110B2" w:rsidP="0096384B">
            <w:pPr>
              <w:spacing w:after="0" w:line="240" w:lineRule="auto"/>
              <w:jc w:val="right"/>
              <w:rPr>
                <w:rFonts w:eastAsia="Times New Roman" w:cs="Times New Roman"/>
                <w:color w:val="000000"/>
                <w:sz w:val="24"/>
                <w:szCs w:val="24"/>
                <w:lang w:val="id-ID" w:eastAsia="id-ID"/>
              </w:rPr>
            </w:pPr>
            <w:r w:rsidRPr="004110B2">
              <w:rPr>
                <w:rFonts w:eastAsia="Times New Roman" w:cs="Times New Roman"/>
                <w:color w:val="000000"/>
                <w:sz w:val="24"/>
                <w:szCs w:val="24"/>
                <w:lang w:val="id-ID" w:eastAsia="id-ID"/>
              </w:rPr>
              <w:t>950.500.000</w:t>
            </w:r>
          </w:p>
        </w:tc>
        <w:tc>
          <w:tcPr>
            <w:tcW w:w="2020" w:type="dxa"/>
            <w:tcBorders>
              <w:top w:val="nil"/>
              <w:left w:val="nil"/>
              <w:bottom w:val="single" w:sz="4" w:space="0" w:color="000000"/>
              <w:right w:val="single" w:sz="4" w:space="0" w:color="000000"/>
            </w:tcBorders>
            <w:shd w:val="clear" w:color="000000" w:fill="ED7D31"/>
            <w:vAlign w:val="center"/>
            <w:hideMark/>
          </w:tcPr>
          <w:p w:rsidR="0096384B" w:rsidRPr="0051569C" w:rsidRDefault="0096384B" w:rsidP="0096384B">
            <w:pPr>
              <w:spacing w:after="0" w:line="240" w:lineRule="auto"/>
              <w:jc w:val="right"/>
              <w:rPr>
                <w:rFonts w:eastAsia="Times New Roman" w:cs="Times New Roman"/>
                <w:color w:val="000000"/>
                <w:sz w:val="24"/>
                <w:szCs w:val="24"/>
                <w:lang w:val="id-ID" w:eastAsia="id-ID"/>
              </w:rPr>
            </w:pP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 Koordinasi Penyambutan Penghargaan tentang Lingkungan Hidup</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Pelaksanaan penyambutan dan tasyakuran Adipura</w:t>
            </w:r>
          </w:p>
        </w:tc>
        <w:tc>
          <w:tcPr>
            <w:tcW w:w="1780" w:type="dxa"/>
            <w:tcBorders>
              <w:top w:val="nil"/>
              <w:left w:val="nil"/>
              <w:bottom w:val="single" w:sz="4" w:space="0" w:color="000000"/>
              <w:right w:val="single" w:sz="4" w:space="0" w:color="000000"/>
            </w:tcBorders>
            <w:shd w:val="clear" w:color="auto" w:fill="auto"/>
            <w:vAlign w:val="center"/>
          </w:tcPr>
          <w:p w:rsidR="003A45DA" w:rsidRPr="003A45DA" w:rsidRDefault="003A45DA" w:rsidP="003A45DA">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254.906.000</w:t>
            </w:r>
          </w:p>
        </w:tc>
        <w:tc>
          <w:tcPr>
            <w:tcW w:w="14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w:t>
            </w:r>
          </w:p>
        </w:tc>
        <w:tc>
          <w:tcPr>
            <w:tcW w:w="18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257.000.000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2. Pengelolaan B3 dan Limbah B3</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Pengelolaan air lindi</w:t>
            </w:r>
          </w:p>
        </w:tc>
        <w:tc>
          <w:tcPr>
            <w:tcW w:w="1780" w:type="dxa"/>
            <w:tcBorders>
              <w:top w:val="nil"/>
              <w:left w:val="nil"/>
              <w:bottom w:val="single" w:sz="4" w:space="0" w:color="000000"/>
              <w:right w:val="single" w:sz="4" w:space="0" w:color="000000"/>
            </w:tcBorders>
            <w:shd w:val="clear" w:color="auto" w:fill="auto"/>
            <w:vAlign w:val="center"/>
          </w:tcPr>
          <w:p w:rsidR="0096384B" w:rsidRPr="003A45DA" w:rsidRDefault="003A45DA"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35.890.000</w:t>
            </w:r>
          </w:p>
        </w:tc>
        <w:tc>
          <w:tcPr>
            <w:tcW w:w="1440" w:type="dxa"/>
            <w:tcBorders>
              <w:top w:val="nil"/>
              <w:left w:val="nil"/>
              <w:bottom w:val="single" w:sz="4" w:space="0" w:color="000000"/>
              <w:right w:val="single" w:sz="4" w:space="0" w:color="000000"/>
            </w:tcBorders>
            <w:shd w:val="clear" w:color="auto" w:fill="auto"/>
            <w:vAlign w:val="center"/>
          </w:tcPr>
          <w:p w:rsidR="0096384B" w:rsidRPr="001D1A96" w:rsidRDefault="001D1A96"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w:t>
            </w:r>
          </w:p>
        </w:tc>
        <w:tc>
          <w:tcPr>
            <w:tcW w:w="1840" w:type="dxa"/>
            <w:tcBorders>
              <w:top w:val="nil"/>
              <w:left w:val="nil"/>
              <w:bottom w:val="single" w:sz="4" w:space="0" w:color="000000"/>
              <w:right w:val="single" w:sz="4" w:space="0" w:color="000000"/>
            </w:tcBorders>
            <w:shd w:val="clear" w:color="auto" w:fill="auto"/>
            <w:vAlign w:val="center"/>
          </w:tcPr>
          <w:p w:rsidR="0096384B" w:rsidRPr="001D1A96" w:rsidRDefault="001D1A96"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37.000.000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lastRenderedPageBreak/>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3. Peningkatan Peran Serta Masyarakat dalam Pengendalian Pencemaran dan Perusakan Lingkungan Hidup</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Kerja bakti</w:t>
            </w:r>
          </w:p>
        </w:tc>
        <w:tc>
          <w:tcPr>
            <w:tcW w:w="1780" w:type="dxa"/>
            <w:tcBorders>
              <w:top w:val="nil"/>
              <w:left w:val="nil"/>
              <w:bottom w:val="single" w:sz="4" w:space="0" w:color="000000"/>
              <w:right w:val="single" w:sz="4" w:space="0" w:color="000000"/>
            </w:tcBorders>
            <w:shd w:val="clear" w:color="auto" w:fill="auto"/>
            <w:vAlign w:val="center"/>
          </w:tcPr>
          <w:p w:rsidR="003A45DA" w:rsidRPr="003A45DA" w:rsidRDefault="003A45DA" w:rsidP="003A45DA">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41.771.000</w:t>
            </w:r>
          </w:p>
        </w:tc>
        <w:tc>
          <w:tcPr>
            <w:tcW w:w="14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2.400</w:t>
            </w:r>
          </w:p>
        </w:tc>
        <w:tc>
          <w:tcPr>
            <w:tcW w:w="18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45.000.000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4. Pemantauan Kualitas Lingkungan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xml:space="preserve">Jumlah sampel yang diperiksa </w:t>
            </w:r>
          </w:p>
        </w:tc>
        <w:tc>
          <w:tcPr>
            <w:tcW w:w="1780" w:type="dxa"/>
            <w:tcBorders>
              <w:top w:val="nil"/>
              <w:left w:val="nil"/>
              <w:bottom w:val="single" w:sz="4" w:space="0" w:color="000000"/>
              <w:right w:val="single" w:sz="4" w:space="0" w:color="000000"/>
            </w:tcBorders>
            <w:shd w:val="clear" w:color="auto" w:fill="auto"/>
            <w:vAlign w:val="center"/>
          </w:tcPr>
          <w:p w:rsidR="0096384B" w:rsidRPr="003A45DA" w:rsidRDefault="003A45DA"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44.729.000</w:t>
            </w:r>
          </w:p>
        </w:tc>
        <w:tc>
          <w:tcPr>
            <w:tcW w:w="14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34</w:t>
            </w:r>
          </w:p>
        </w:tc>
        <w:tc>
          <w:tcPr>
            <w:tcW w:w="18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48.000.000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5. Pengawasan pelaksanaan kebijakan bidang lingkungan hidup</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Jumlah usaha/kegiatan yang dipantau dokumen lingkungannya</w:t>
            </w:r>
          </w:p>
        </w:tc>
        <w:tc>
          <w:tcPr>
            <w:tcW w:w="1780" w:type="dxa"/>
            <w:tcBorders>
              <w:top w:val="nil"/>
              <w:left w:val="nil"/>
              <w:bottom w:val="single" w:sz="4" w:space="0" w:color="000000"/>
              <w:right w:val="single" w:sz="4" w:space="0" w:color="000000"/>
            </w:tcBorders>
            <w:shd w:val="clear" w:color="auto" w:fill="auto"/>
            <w:vAlign w:val="center"/>
          </w:tcPr>
          <w:p w:rsidR="0096384B" w:rsidRPr="003A45DA" w:rsidRDefault="003A45DA"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19.472.000</w:t>
            </w:r>
          </w:p>
        </w:tc>
        <w:tc>
          <w:tcPr>
            <w:tcW w:w="14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15</w:t>
            </w:r>
          </w:p>
        </w:tc>
        <w:tc>
          <w:tcPr>
            <w:tcW w:w="18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22.500.000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6. Penanganan Pengaduan kasus Lingkungan Hidup</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Kasus yang tertangani</w:t>
            </w:r>
          </w:p>
        </w:tc>
        <w:tc>
          <w:tcPr>
            <w:tcW w:w="1780" w:type="dxa"/>
            <w:tcBorders>
              <w:top w:val="nil"/>
              <w:left w:val="nil"/>
              <w:bottom w:val="single" w:sz="4" w:space="0" w:color="000000"/>
              <w:right w:val="single" w:sz="4" w:space="0" w:color="000000"/>
            </w:tcBorders>
            <w:shd w:val="clear" w:color="auto" w:fill="auto"/>
            <w:vAlign w:val="center"/>
          </w:tcPr>
          <w:p w:rsidR="0096384B" w:rsidRPr="00877F90" w:rsidRDefault="00877F9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10.722.000</w:t>
            </w:r>
          </w:p>
        </w:tc>
        <w:tc>
          <w:tcPr>
            <w:tcW w:w="1440" w:type="dxa"/>
            <w:tcBorders>
              <w:top w:val="nil"/>
              <w:left w:val="nil"/>
              <w:bottom w:val="single" w:sz="4" w:space="0" w:color="000000"/>
              <w:right w:val="single" w:sz="4" w:space="0" w:color="000000"/>
            </w:tcBorders>
            <w:shd w:val="clear" w:color="auto" w:fill="auto"/>
            <w:vAlign w:val="center"/>
          </w:tcPr>
          <w:p w:rsidR="0096384B" w:rsidRPr="001D1A96" w:rsidRDefault="001D1A96"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w:t>
            </w:r>
          </w:p>
        </w:tc>
        <w:tc>
          <w:tcPr>
            <w:tcW w:w="1840" w:type="dxa"/>
            <w:tcBorders>
              <w:top w:val="nil"/>
              <w:left w:val="nil"/>
              <w:bottom w:val="single" w:sz="4" w:space="0" w:color="000000"/>
              <w:right w:val="single" w:sz="4" w:space="0" w:color="000000"/>
            </w:tcBorders>
            <w:shd w:val="clear" w:color="auto" w:fill="auto"/>
            <w:vAlign w:val="center"/>
          </w:tcPr>
          <w:p w:rsidR="0096384B" w:rsidRPr="001D1A96" w:rsidRDefault="001D1A96"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12.500.000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7. Pemeriksaan/Pemantauan Kualitas Limbah Industri</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Jumlah sampel yang diperiksa</w:t>
            </w:r>
          </w:p>
        </w:tc>
        <w:tc>
          <w:tcPr>
            <w:tcW w:w="1780" w:type="dxa"/>
            <w:tcBorders>
              <w:top w:val="nil"/>
              <w:left w:val="nil"/>
              <w:bottom w:val="single" w:sz="4" w:space="0" w:color="000000"/>
              <w:right w:val="single" w:sz="4" w:space="0" w:color="000000"/>
            </w:tcBorders>
            <w:shd w:val="clear" w:color="auto" w:fill="auto"/>
            <w:vAlign w:val="center"/>
          </w:tcPr>
          <w:p w:rsidR="0096384B" w:rsidRPr="00877F90" w:rsidRDefault="00877F9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47.556.000</w:t>
            </w:r>
          </w:p>
        </w:tc>
        <w:tc>
          <w:tcPr>
            <w:tcW w:w="1440" w:type="dxa"/>
            <w:tcBorders>
              <w:top w:val="nil"/>
              <w:left w:val="nil"/>
              <w:bottom w:val="single" w:sz="4" w:space="0" w:color="000000"/>
              <w:right w:val="single" w:sz="4" w:space="0" w:color="000000"/>
            </w:tcBorders>
            <w:shd w:val="clear" w:color="auto" w:fill="auto"/>
            <w:vAlign w:val="center"/>
          </w:tcPr>
          <w:p w:rsidR="0096384B" w:rsidRPr="001D1A96" w:rsidRDefault="001D1A96"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54</w:t>
            </w:r>
          </w:p>
        </w:tc>
        <w:tc>
          <w:tcPr>
            <w:tcW w:w="1840" w:type="dxa"/>
            <w:tcBorders>
              <w:top w:val="nil"/>
              <w:left w:val="nil"/>
              <w:bottom w:val="single" w:sz="4" w:space="0" w:color="000000"/>
              <w:right w:val="single" w:sz="4" w:space="0" w:color="000000"/>
            </w:tcBorders>
            <w:shd w:val="clear" w:color="auto" w:fill="auto"/>
            <w:vAlign w:val="center"/>
          </w:tcPr>
          <w:p w:rsidR="0096384B" w:rsidRPr="001D1A96" w:rsidRDefault="001D1A96"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52.000.000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8. Pemantauan Kualitas Mata Air</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Jumlah sampel yang diperiksa</w:t>
            </w:r>
          </w:p>
        </w:tc>
        <w:tc>
          <w:tcPr>
            <w:tcW w:w="1780" w:type="dxa"/>
            <w:tcBorders>
              <w:top w:val="nil"/>
              <w:left w:val="nil"/>
              <w:bottom w:val="single" w:sz="4" w:space="0" w:color="000000"/>
              <w:right w:val="single" w:sz="4" w:space="0" w:color="000000"/>
            </w:tcBorders>
            <w:shd w:val="clear" w:color="auto" w:fill="auto"/>
            <w:vAlign w:val="center"/>
          </w:tcPr>
          <w:p w:rsidR="0096384B" w:rsidRPr="00877F90" w:rsidRDefault="00877F9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47.880.000</w:t>
            </w:r>
          </w:p>
        </w:tc>
        <w:tc>
          <w:tcPr>
            <w:tcW w:w="1440" w:type="dxa"/>
            <w:tcBorders>
              <w:top w:val="nil"/>
              <w:left w:val="nil"/>
              <w:bottom w:val="single" w:sz="4" w:space="0" w:color="000000"/>
              <w:right w:val="single" w:sz="4" w:space="0" w:color="000000"/>
            </w:tcBorders>
            <w:shd w:val="clear" w:color="auto" w:fill="auto"/>
            <w:vAlign w:val="center"/>
          </w:tcPr>
          <w:p w:rsidR="0096384B" w:rsidRPr="001D1A96" w:rsidRDefault="001D1A96"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40</w:t>
            </w:r>
          </w:p>
        </w:tc>
        <w:tc>
          <w:tcPr>
            <w:tcW w:w="1840" w:type="dxa"/>
            <w:tcBorders>
              <w:top w:val="nil"/>
              <w:left w:val="nil"/>
              <w:bottom w:val="single" w:sz="4" w:space="0" w:color="000000"/>
              <w:right w:val="single" w:sz="4" w:space="0" w:color="000000"/>
            </w:tcBorders>
            <w:shd w:val="clear" w:color="auto" w:fill="auto"/>
            <w:vAlign w:val="center"/>
          </w:tcPr>
          <w:p w:rsidR="0096384B" w:rsidRPr="001D1A96" w:rsidRDefault="001D1A96"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50.000.000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9. Pengelolaan Gas Methan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Terkelolanya gas methan TPSA Banyuurip</w:t>
            </w:r>
          </w:p>
        </w:tc>
        <w:tc>
          <w:tcPr>
            <w:tcW w:w="1780" w:type="dxa"/>
            <w:tcBorders>
              <w:top w:val="nil"/>
              <w:left w:val="nil"/>
              <w:bottom w:val="single" w:sz="4" w:space="0" w:color="000000"/>
              <w:right w:val="single" w:sz="4" w:space="0" w:color="000000"/>
            </w:tcBorders>
            <w:shd w:val="clear" w:color="auto" w:fill="auto"/>
            <w:vAlign w:val="center"/>
          </w:tcPr>
          <w:p w:rsidR="0096384B" w:rsidRPr="00877F90" w:rsidRDefault="00877F9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50.345.000</w:t>
            </w:r>
          </w:p>
        </w:tc>
        <w:tc>
          <w:tcPr>
            <w:tcW w:w="14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12</w:t>
            </w:r>
          </w:p>
        </w:tc>
        <w:tc>
          <w:tcPr>
            <w:tcW w:w="18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55.000.000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TPSA Banyuurip</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877F90" w:rsidRDefault="0096384B" w:rsidP="00877F90">
            <w:pPr>
              <w:spacing w:after="0" w:line="240" w:lineRule="auto"/>
              <w:rPr>
                <w:rFonts w:eastAsia="Times New Roman" w:cs="Times New Roman"/>
                <w:color w:val="000000"/>
                <w:sz w:val="24"/>
                <w:szCs w:val="24"/>
                <w:lang w:val="en-GB" w:eastAsia="id-ID"/>
              </w:rPr>
            </w:pPr>
            <w:r w:rsidRPr="0051569C">
              <w:rPr>
                <w:rFonts w:eastAsia="Times New Roman" w:cs="Times New Roman"/>
                <w:color w:val="000000"/>
                <w:sz w:val="24"/>
                <w:szCs w:val="24"/>
                <w:lang w:val="id-ID" w:eastAsia="id-ID"/>
              </w:rPr>
              <w:t xml:space="preserve">10. </w:t>
            </w:r>
            <w:r w:rsidR="00877F90">
              <w:rPr>
                <w:rFonts w:eastAsia="Times New Roman" w:cs="Times New Roman"/>
                <w:color w:val="000000"/>
                <w:sz w:val="24"/>
                <w:szCs w:val="24"/>
                <w:lang w:val="en-GB" w:eastAsia="id-ID"/>
              </w:rPr>
              <w:t>Sosialisasi kebijakan lingkungan hidup</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Terlaksananya sosialisasi kebijakan di bidang lingkungan hidup</w:t>
            </w:r>
          </w:p>
        </w:tc>
        <w:tc>
          <w:tcPr>
            <w:tcW w:w="1780" w:type="dxa"/>
            <w:tcBorders>
              <w:top w:val="nil"/>
              <w:left w:val="nil"/>
              <w:bottom w:val="single" w:sz="4" w:space="0" w:color="000000"/>
              <w:right w:val="single" w:sz="4" w:space="0" w:color="000000"/>
            </w:tcBorders>
            <w:shd w:val="clear" w:color="auto" w:fill="auto"/>
            <w:vAlign w:val="center"/>
          </w:tcPr>
          <w:p w:rsidR="0096384B" w:rsidRPr="00877F90" w:rsidRDefault="00877F9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7.237.000</w:t>
            </w:r>
          </w:p>
        </w:tc>
        <w:tc>
          <w:tcPr>
            <w:tcW w:w="14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25</w:t>
            </w:r>
          </w:p>
        </w:tc>
        <w:tc>
          <w:tcPr>
            <w:tcW w:w="18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7.500.000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08421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11. Pelayanan Penyedotan Kakus</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Jumlah kakus masyarakat</w:t>
            </w:r>
            <w:r w:rsidR="00877F90">
              <w:rPr>
                <w:rFonts w:eastAsia="Times New Roman" w:cs="Times New Roman"/>
                <w:color w:val="000000"/>
                <w:sz w:val="24"/>
                <w:szCs w:val="24"/>
                <w:lang w:val="en-GB" w:eastAsia="id-ID"/>
              </w:rPr>
              <w:t xml:space="preserve"> </w:t>
            </w:r>
            <w:r w:rsidRPr="0051569C">
              <w:rPr>
                <w:rFonts w:eastAsia="Times New Roman" w:cs="Times New Roman"/>
                <w:color w:val="000000"/>
                <w:sz w:val="24"/>
                <w:szCs w:val="24"/>
                <w:lang w:val="id-ID" w:eastAsia="id-ID"/>
              </w:rPr>
              <w:t>yang disedot</w:t>
            </w:r>
          </w:p>
        </w:tc>
        <w:tc>
          <w:tcPr>
            <w:tcW w:w="1780" w:type="dxa"/>
            <w:tcBorders>
              <w:top w:val="nil"/>
              <w:left w:val="nil"/>
              <w:bottom w:val="single" w:sz="4" w:space="0" w:color="000000"/>
              <w:right w:val="single" w:sz="4" w:space="0" w:color="000000"/>
            </w:tcBorders>
            <w:shd w:val="clear" w:color="auto" w:fill="auto"/>
            <w:vAlign w:val="center"/>
          </w:tcPr>
          <w:p w:rsidR="0096384B" w:rsidRPr="00877F90" w:rsidRDefault="00877F9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76.525.000</w:t>
            </w:r>
          </w:p>
        </w:tc>
        <w:tc>
          <w:tcPr>
            <w:tcW w:w="14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70</w:t>
            </w:r>
          </w:p>
        </w:tc>
        <w:tc>
          <w:tcPr>
            <w:tcW w:w="18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78.000.000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877F90">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877F90" w:rsidRDefault="0096384B" w:rsidP="00877F90">
            <w:pPr>
              <w:spacing w:after="0" w:line="240" w:lineRule="auto"/>
              <w:rPr>
                <w:rFonts w:eastAsia="Times New Roman" w:cs="Times New Roman"/>
                <w:color w:val="000000"/>
                <w:sz w:val="24"/>
                <w:szCs w:val="24"/>
                <w:lang w:val="en-GB" w:eastAsia="id-ID"/>
              </w:rPr>
            </w:pPr>
            <w:r w:rsidRPr="0051569C">
              <w:rPr>
                <w:rFonts w:eastAsia="Times New Roman" w:cs="Times New Roman"/>
                <w:color w:val="000000"/>
                <w:sz w:val="24"/>
                <w:szCs w:val="24"/>
                <w:lang w:val="id-ID" w:eastAsia="id-ID"/>
              </w:rPr>
              <w:t xml:space="preserve">12. Verifikasi </w:t>
            </w:r>
            <w:r w:rsidR="00877F90">
              <w:rPr>
                <w:rFonts w:eastAsia="Times New Roman" w:cs="Times New Roman"/>
                <w:color w:val="000000"/>
                <w:sz w:val="24"/>
                <w:szCs w:val="24"/>
                <w:lang w:val="en-GB" w:eastAsia="id-ID"/>
              </w:rPr>
              <w:t>Perizinan Perlindungan dan Pengelolaan Lingkungan Hidup (PPLH)</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877F90" w:rsidRDefault="0096384B" w:rsidP="00877F90">
            <w:pPr>
              <w:spacing w:after="0" w:line="240" w:lineRule="auto"/>
              <w:rPr>
                <w:rFonts w:eastAsia="Times New Roman" w:cs="Times New Roman"/>
                <w:color w:val="000000"/>
                <w:sz w:val="24"/>
                <w:szCs w:val="24"/>
                <w:lang w:val="en-GB" w:eastAsia="id-ID"/>
              </w:rPr>
            </w:pPr>
            <w:r w:rsidRPr="0051569C">
              <w:rPr>
                <w:rFonts w:eastAsia="Times New Roman" w:cs="Times New Roman"/>
                <w:color w:val="000000"/>
                <w:sz w:val="24"/>
                <w:szCs w:val="24"/>
                <w:lang w:val="id-ID" w:eastAsia="id-ID"/>
              </w:rPr>
              <w:t xml:space="preserve">Terverifikasinya dokumen </w:t>
            </w:r>
            <w:r w:rsidR="00877F90">
              <w:rPr>
                <w:rFonts w:eastAsia="Times New Roman" w:cs="Times New Roman"/>
                <w:color w:val="000000"/>
                <w:sz w:val="24"/>
                <w:szCs w:val="24"/>
                <w:lang w:val="en-GB" w:eastAsia="id-ID"/>
              </w:rPr>
              <w:t>PPLH</w:t>
            </w:r>
          </w:p>
        </w:tc>
        <w:tc>
          <w:tcPr>
            <w:tcW w:w="1780" w:type="dxa"/>
            <w:tcBorders>
              <w:top w:val="nil"/>
              <w:left w:val="nil"/>
              <w:bottom w:val="single" w:sz="4" w:space="0" w:color="000000"/>
              <w:right w:val="single" w:sz="4" w:space="0" w:color="000000"/>
            </w:tcBorders>
            <w:shd w:val="clear" w:color="auto" w:fill="auto"/>
            <w:vAlign w:val="center"/>
          </w:tcPr>
          <w:p w:rsidR="0096384B" w:rsidRPr="00877F90" w:rsidRDefault="00877F9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56.602.000</w:t>
            </w:r>
          </w:p>
        </w:tc>
        <w:tc>
          <w:tcPr>
            <w:tcW w:w="1440" w:type="dxa"/>
            <w:tcBorders>
              <w:top w:val="nil"/>
              <w:left w:val="nil"/>
              <w:bottom w:val="single" w:sz="4" w:space="0" w:color="000000"/>
              <w:right w:val="single" w:sz="4" w:space="0" w:color="000000"/>
            </w:tcBorders>
            <w:shd w:val="clear" w:color="auto" w:fill="auto"/>
            <w:vAlign w:val="center"/>
          </w:tcPr>
          <w:p w:rsidR="0096384B" w:rsidRPr="001D1A96" w:rsidRDefault="001D1A96"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10</w:t>
            </w:r>
          </w:p>
        </w:tc>
        <w:tc>
          <w:tcPr>
            <w:tcW w:w="1840" w:type="dxa"/>
            <w:tcBorders>
              <w:top w:val="nil"/>
              <w:left w:val="nil"/>
              <w:bottom w:val="single" w:sz="4" w:space="0" w:color="000000"/>
              <w:right w:val="single" w:sz="4" w:space="0" w:color="000000"/>
            </w:tcBorders>
            <w:shd w:val="clear" w:color="auto" w:fill="auto"/>
            <w:vAlign w:val="center"/>
          </w:tcPr>
          <w:p w:rsidR="0096384B" w:rsidRPr="001D1A96" w:rsidRDefault="001D1A96"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57.500.000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877F90" w:rsidRPr="0051569C" w:rsidTr="00877F90">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tcPr>
          <w:p w:rsidR="00877F90" w:rsidRPr="0051569C" w:rsidRDefault="00877F90" w:rsidP="0096384B">
            <w:pPr>
              <w:spacing w:after="0" w:line="240" w:lineRule="auto"/>
              <w:rPr>
                <w:rFonts w:eastAsia="Times New Roman" w:cs="Times New Roman"/>
                <w:color w:val="000000"/>
                <w:sz w:val="24"/>
                <w:szCs w:val="24"/>
                <w:lang w:val="id-ID" w:eastAsia="id-ID"/>
              </w:rPr>
            </w:pPr>
          </w:p>
        </w:tc>
        <w:tc>
          <w:tcPr>
            <w:tcW w:w="3860" w:type="dxa"/>
            <w:tcBorders>
              <w:top w:val="nil"/>
              <w:left w:val="nil"/>
              <w:bottom w:val="single" w:sz="4" w:space="0" w:color="000000"/>
              <w:right w:val="single" w:sz="4" w:space="0" w:color="000000"/>
            </w:tcBorders>
            <w:shd w:val="clear" w:color="auto" w:fill="auto"/>
            <w:vAlign w:val="center"/>
          </w:tcPr>
          <w:p w:rsidR="00877F90" w:rsidRPr="00877F90" w:rsidRDefault="00877F90" w:rsidP="00877F90">
            <w:pPr>
              <w:pStyle w:val="ListParagraph"/>
              <w:numPr>
                <w:ilvl w:val="0"/>
                <w:numId w:val="51"/>
              </w:num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en-GB" w:eastAsia="id-ID"/>
              </w:rPr>
              <w:t>Pembentukan komisi AMDAL</w:t>
            </w:r>
          </w:p>
        </w:tc>
        <w:tc>
          <w:tcPr>
            <w:tcW w:w="4360" w:type="dxa"/>
            <w:tcBorders>
              <w:top w:val="nil"/>
              <w:left w:val="nil"/>
              <w:bottom w:val="single" w:sz="4" w:space="0" w:color="000000"/>
              <w:right w:val="single" w:sz="4" w:space="0" w:color="000000"/>
            </w:tcBorders>
            <w:shd w:val="clear" w:color="auto" w:fill="auto"/>
            <w:vAlign w:val="center"/>
          </w:tcPr>
          <w:p w:rsidR="00877F90" w:rsidRPr="001D1A96" w:rsidRDefault="001D1A96" w:rsidP="0096384B">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en-GB" w:eastAsia="id-ID"/>
              </w:rPr>
              <w:t>Terbentuknya komisi AMDAL</w:t>
            </w:r>
          </w:p>
        </w:tc>
        <w:tc>
          <w:tcPr>
            <w:tcW w:w="1780" w:type="dxa"/>
            <w:tcBorders>
              <w:top w:val="nil"/>
              <w:left w:val="nil"/>
              <w:bottom w:val="single" w:sz="4" w:space="0" w:color="000000"/>
              <w:right w:val="single" w:sz="4" w:space="0" w:color="000000"/>
            </w:tcBorders>
            <w:shd w:val="clear" w:color="auto" w:fill="auto"/>
            <w:vAlign w:val="center"/>
          </w:tcPr>
          <w:p w:rsidR="00877F90" w:rsidRDefault="00877F9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27.445.000</w:t>
            </w:r>
          </w:p>
        </w:tc>
        <w:tc>
          <w:tcPr>
            <w:tcW w:w="1440" w:type="dxa"/>
            <w:tcBorders>
              <w:top w:val="nil"/>
              <w:left w:val="nil"/>
              <w:bottom w:val="single" w:sz="4" w:space="0" w:color="000000"/>
              <w:right w:val="single" w:sz="4" w:space="0" w:color="000000"/>
            </w:tcBorders>
            <w:shd w:val="clear" w:color="auto" w:fill="auto"/>
            <w:vAlign w:val="center"/>
          </w:tcPr>
          <w:p w:rsidR="00877F90" w:rsidRPr="001D1A96" w:rsidRDefault="001D1A96"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100</w:t>
            </w:r>
          </w:p>
        </w:tc>
        <w:tc>
          <w:tcPr>
            <w:tcW w:w="1840" w:type="dxa"/>
            <w:tcBorders>
              <w:top w:val="nil"/>
              <w:left w:val="nil"/>
              <w:bottom w:val="single" w:sz="4" w:space="0" w:color="000000"/>
              <w:right w:val="single" w:sz="4" w:space="0" w:color="000000"/>
            </w:tcBorders>
            <w:shd w:val="clear" w:color="auto" w:fill="auto"/>
            <w:vAlign w:val="center"/>
          </w:tcPr>
          <w:p w:rsidR="00877F90" w:rsidRPr="001D1A96" w:rsidRDefault="001D1A96"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w:t>
            </w:r>
          </w:p>
        </w:tc>
        <w:tc>
          <w:tcPr>
            <w:tcW w:w="2020" w:type="dxa"/>
            <w:tcBorders>
              <w:top w:val="nil"/>
              <w:left w:val="nil"/>
              <w:bottom w:val="single" w:sz="4" w:space="0" w:color="000000"/>
              <w:right w:val="single" w:sz="4" w:space="0" w:color="000000"/>
            </w:tcBorders>
            <w:shd w:val="clear" w:color="auto" w:fill="auto"/>
            <w:vAlign w:val="center"/>
          </w:tcPr>
          <w:p w:rsidR="00877F90" w:rsidRPr="0051569C" w:rsidRDefault="00877F90"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877F90">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14. Monitoring, Evaluasi dan Pelaporan Pengendalian Pencemaran dan Perusakan Lingkungan Hidup</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Laporan pengelolaan sampah TPSA Banyuurip</w:t>
            </w:r>
          </w:p>
        </w:tc>
        <w:tc>
          <w:tcPr>
            <w:tcW w:w="1780" w:type="dxa"/>
            <w:tcBorders>
              <w:top w:val="nil"/>
              <w:left w:val="nil"/>
              <w:bottom w:val="single" w:sz="4" w:space="0" w:color="000000"/>
              <w:right w:val="single" w:sz="4" w:space="0" w:color="000000"/>
            </w:tcBorders>
            <w:shd w:val="clear" w:color="auto" w:fill="auto"/>
            <w:vAlign w:val="center"/>
          </w:tcPr>
          <w:p w:rsidR="0096384B" w:rsidRPr="00877F90" w:rsidRDefault="00877F9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37.343.000</w:t>
            </w:r>
          </w:p>
        </w:tc>
        <w:tc>
          <w:tcPr>
            <w:tcW w:w="14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12</w:t>
            </w:r>
          </w:p>
        </w:tc>
        <w:tc>
          <w:tcPr>
            <w:tcW w:w="18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38.500.000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96384B" w:rsidRPr="0051569C" w:rsidTr="00877F90">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lastRenderedPageBreak/>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15. Pemeriksaan dokumen lingkungan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Kebenaran Dokumen Lingkungan</w:t>
            </w:r>
          </w:p>
        </w:tc>
        <w:tc>
          <w:tcPr>
            <w:tcW w:w="1780" w:type="dxa"/>
            <w:tcBorders>
              <w:top w:val="nil"/>
              <w:left w:val="nil"/>
              <w:bottom w:val="single" w:sz="4" w:space="0" w:color="000000"/>
              <w:right w:val="single" w:sz="4" w:space="0" w:color="000000"/>
            </w:tcBorders>
            <w:shd w:val="clear" w:color="auto" w:fill="auto"/>
            <w:vAlign w:val="center"/>
          </w:tcPr>
          <w:p w:rsidR="0096384B" w:rsidRPr="00877F90" w:rsidRDefault="00877F9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70.278.000</w:t>
            </w:r>
          </w:p>
        </w:tc>
        <w:tc>
          <w:tcPr>
            <w:tcW w:w="1440" w:type="dxa"/>
            <w:tcBorders>
              <w:top w:val="nil"/>
              <w:left w:val="nil"/>
              <w:bottom w:val="single" w:sz="4" w:space="0" w:color="000000"/>
              <w:right w:val="single" w:sz="4" w:space="0" w:color="000000"/>
            </w:tcBorders>
            <w:shd w:val="clear" w:color="auto" w:fill="auto"/>
            <w:vAlign w:val="center"/>
          </w:tcPr>
          <w:p w:rsidR="0096384B" w:rsidRPr="001D1A96" w:rsidRDefault="001D1A96"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8</w:t>
            </w:r>
          </w:p>
        </w:tc>
        <w:tc>
          <w:tcPr>
            <w:tcW w:w="1840" w:type="dxa"/>
            <w:tcBorders>
              <w:top w:val="nil"/>
              <w:left w:val="nil"/>
              <w:bottom w:val="single" w:sz="4" w:space="0" w:color="000000"/>
              <w:right w:val="single" w:sz="4" w:space="0" w:color="000000"/>
            </w:tcBorders>
            <w:shd w:val="clear" w:color="auto" w:fill="auto"/>
            <w:vAlign w:val="center"/>
          </w:tcPr>
          <w:p w:rsidR="0096384B" w:rsidRPr="001D1A96" w:rsidRDefault="001D1A96"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72.500.000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877F90" w:rsidP="0096384B">
            <w:pPr>
              <w:spacing w:after="0" w:line="240" w:lineRule="auto"/>
              <w:rPr>
                <w:rFonts w:eastAsia="Times New Roman" w:cs="Times New Roman"/>
                <w:color w:val="000000"/>
                <w:sz w:val="24"/>
                <w:szCs w:val="24"/>
                <w:lang w:val="id-ID" w:eastAsia="id-ID"/>
              </w:rPr>
            </w:pPr>
            <w:r>
              <w:rPr>
                <w:rFonts w:eastAsia="Times New Roman" w:cs="Times New Roman"/>
                <w:color w:val="000000"/>
                <w:sz w:val="24"/>
                <w:szCs w:val="24"/>
                <w:lang w:val="en-GB" w:eastAsia="id-ID"/>
              </w:rPr>
              <w:t>K</w:t>
            </w:r>
            <w:r w:rsidR="0096384B" w:rsidRPr="0051569C">
              <w:rPr>
                <w:rFonts w:eastAsia="Times New Roman" w:cs="Times New Roman"/>
                <w:color w:val="000000"/>
                <w:sz w:val="24"/>
                <w:szCs w:val="24"/>
                <w:lang w:val="id-ID" w:eastAsia="id-ID"/>
              </w:rPr>
              <w:t>ota magelang</w:t>
            </w:r>
          </w:p>
        </w:tc>
      </w:tr>
      <w:tr w:rsidR="0096384B" w:rsidRPr="0051569C" w:rsidTr="00877F90">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877F90" w:rsidRDefault="00877F90" w:rsidP="0096384B">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id-ID" w:eastAsia="id-ID"/>
              </w:rPr>
              <w:t>16. Pe</w:t>
            </w:r>
            <w:r>
              <w:rPr>
                <w:rFonts w:eastAsia="Times New Roman" w:cs="Times New Roman"/>
                <w:color w:val="000000"/>
                <w:sz w:val="24"/>
                <w:szCs w:val="24"/>
                <w:lang w:val="en-GB" w:eastAsia="id-ID"/>
              </w:rPr>
              <w:t>layanan surat pernyataan pengelolaan lingkungan</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877F90" w:rsidRDefault="00877F90" w:rsidP="0096384B">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en-GB" w:eastAsia="id-ID"/>
              </w:rPr>
              <w:t>Jumlah pengajuan surat yang dilayani</w:t>
            </w:r>
          </w:p>
        </w:tc>
        <w:tc>
          <w:tcPr>
            <w:tcW w:w="1780" w:type="dxa"/>
            <w:tcBorders>
              <w:top w:val="nil"/>
              <w:left w:val="nil"/>
              <w:bottom w:val="single" w:sz="4" w:space="0" w:color="000000"/>
              <w:right w:val="single" w:sz="4" w:space="0" w:color="000000"/>
            </w:tcBorders>
            <w:shd w:val="clear" w:color="auto" w:fill="auto"/>
            <w:vAlign w:val="center"/>
            <w:hideMark/>
          </w:tcPr>
          <w:p w:rsidR="0096384B" w:rsidRPr="00877F90" w:rsidRDefault="00877F9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35.640.000</w:t>
            </w:r>
          </w:p>
        </w:tc>
        <w:tc>
          <w:tcPr>
            <w:tcW w:w="1440" w:type="dxa"/>
            <w:tcBorders>
              <w:top w:val="nil"/>
              <w:left w:val="nil"/>
              <w:bottom w:val="single" w:sz="4" w:space="0" w:color="000000"/>
              <w:right w:val="single" w:sz="4" w:space="0" w:color="000000"/>
            </w:tcBorders>
            <w:shd w:val="clear" w:color="auto" w:fill="auto"/>
            <w:vAlign w:val="center"/>
          </w:tcPr>
          <w:p w:rsidR="0096384B" w:rsidRPr="001D1A96" w:rsidRDefault="001D1A96"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120</w:t>
            </w:r>
          </w:p>
        </w:tc>
        <w:tc>
          <w:tcPr>
            <w:tcW w:w="1840" w:type="dxa"/>
            <w:tcBorders>
              <w:top w:val="nil"/>
              <w:left w:val="nil"/>
              <w:bottom w:val="single" w:sz="4" w:space="0" w:color="000000"/>
              <w:right w:val="single" w:sz="4" w:space="0" w:color="000000"/>
            </w:tcBorders>
            <w:shd w:val="clear" w:color="auto" w:fill="auto"/>
            <w:vAlign w:val="center"/>
          </w:tcPr>
          <w:p w:rsidR="0096384B" w:rsidRPr="001D1A96" w:rsidRDefault="001D1A96"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37.500.000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r w:rsidR="00877F90" w:rsidRPr="0051569C">
              <w:rPr>
                <w:rFonts w:eastAsia="Times New Roman" w:cs="Times New Roman"/>
                <w:color w:val="000000"/>
                <w:sz w:val="24"/>
                <w:szCs w:val="24"/>
                <w:lang w:val="id-ID" w:eastAsia="id-ID"/>
              </w:rPr>
              <w:t>Kota Magelang</w:t>
            </w:r>
          </w:p>
        </w:tc>
      </w:tr>
      <w:tr w:rsidR="0096384B" w:rsidRPr="0051569C" w:rsidTr="00877F90">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17. Pemantauan Kualitas Udara</w:t>
            </w:r>
          </w:p>
        </w:tc>
        <w:tc>
          <w:tcPr>
            <w:tcW w:w="436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Jumlah sampel yang diperiksa</w:t>
            </w:r>
          </w:p>
        </w:tc>
        <w:tc>
          <w:tcPr>
            <w:tcW w:w="1780" w:type="dxa"/>
            <w:tcBorders>
              <w:top w:val="nil"/>
              <w:left w:val="nil"/>
              <w:bottom w:val="single" w:sz="4" w:space="0" w:color="000000"/>
              <w:right w:val="single" w:sz="4" w:space="0" w:color="000000"/>
            </w:tcBorders>
            <w:shd w:val="clear" w:color="auto" w:fill="auto"/>
            <w:vAlign w:val="center"/>
          </w:tcPr>
          <w:p w:rsidR="0096384B" w:rsidRPr="00877F90" w:rsidRDefault="00877F9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77.211.000</w:t>
            </w:r>
          </w:p>
        </w:tc>
        <w:tc>
          <w:tcPr>
            <w:tcW w:w="14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20</w:t>
            </w:r>
          </w:p>
        </w:tc>
        <w:tc>
          <w:tcPr>
            <w:tcW w:w="1840" w:type="dxa"/>
            <w:tcBorders>
              <w:top w:val="nil"/>
              <w:left w:val="nil"/>
              <w:bottom w:val="single" w:sz="4" w:space="0" w:color="000000"/>
              <w:right w:val="single" w:sz="4" w:space="0" w:color="000000"/>
            </w:tcBorders>
            <w:shd w:val="clear" w:color="auto" w:fill="auto"/>
            <w:vAlign w:val="center"/>
          </w:tcPr>
          <w:p w:rsidR="0096384B" w:rsidRPr="008B5F80" w:rsidRDefault="008B5F8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80.000.000</w:t>
            </w:r>
          </w:p>
        </w:tc>
        <w:tc>
          <w:tcPr>
            <w:tcW w:w="2020" w:type="dxa"/>
            <w:tcBorders>
              <w:top w:val="nil"/>
              <w:left w:val="nil"/>
              <w:bottom w:val="single" w:sz="4" w:space="0" w:color="000000"/>
              <w:right w:val="single" w:sz="4" w:space="0" w:color="000000"/>
            </w:tcBorders>
            <w:shd w:val="clear" w:color="auto" w:fill="auto"/>
            <w:vAlign w:val="center"/>
            <w:hideMark/>
          </w:tcPr>
          <w:p w:rsidR="0096384B" w:rsidRPr="0051569C" w:rsidRDefault="0096384B"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877F90">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tcPr>
          <w:p w:rsidR="00A92D76" w:rsidRPr="0051569C" w:rsidRDefault="00A92D76" w:rsidP="0096384B">
            <w:pPr>
              <w:spacing w:after="0" w:line="240" w:lineRule="auto"/>
              <w:jc w:val="right"/>
              <w:rPr>
                <w:rFonts w:eastAsia="Times New Roman" w:cs="Times New Roman"/>
                <w:color w:val="000000"/>
                <w:sz w:val="24"/>
                <w:szCs w:val="24"/>
                <w:lang w:val="id-ID" w:eastAsia="id-ID"/>
              </w:rPr>
            </w:pPr>
          </w:p>
        </w:tc>
        <w:tc>
          <w:tcPr>
            <w:tcW w:w="3860" w:type="dxa"/>
            <w:tcBorders>
              <w:top w:val="nil"/>
              <w:left w:val="nil"/>
              <w:bottom w:val="single" w:sz="4" w:space="0" w:color="000000"/>
              <w:right w:val="single" w:sz="4" w:space="0" w:color="000000"/>
            </w:tcBorders>
            <w:shd w:val="clear" w:color="auto" w:fill="auto"/>
            <w:vAlign w:val="center"/>
          </w:tcPr>
          <w:p w:rsidR="00A92D76" w:rsidRPr="00A92D76" w:rsidRDefault="00A92D76" w:rsidP="00A92D76">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id-ID" w:eastAsia="id-ID"/>
              </w:rPr>
              <w:t>1</w:t>
            </w:r>
            <w:r>
              <w:rPr>
                <w:rFonts w:eastAsia="Times New Roman" w:cs="Times New Roman"/>
                <w:color w:val="000000"/>
                <w:sz w:val="24"/>
                <w:szCs w:val="24"/>
                <w:lang w:val="en-GB" w:eastAsia="id-ID"/>
              </w:rPr>
              <w:t>8</w:t>
            </w:r>
            <w:r w:rsidRPr="0051569C">
              <w:rPr>
                <w:rFonts w:eastAsia="Times New Roman" w:cs="Times New Roman"/>
                <w:color w:val="000000"/>
                <w:sz w:val="24"/>
                <w:szCs w:val="24"/>
                <w:lang w:val="id-ID" w:eastAsia="id-ID"/>
              </w:rPr>
              <w:t xml:space="preserve">. </w:t>
            </w:r>
            <w:r>
              <w:rPr>
                <w:rFonts w:eastAsia="Times New Roman" w:cs="Times New Roman"/>
                <w:color w:val="000000"/>
                <w:sz w:val="24"/>
                <w:szCs w:val="24"/>
                <w:lang w:val="en-GB" w:eastAsia="id-ID"/>
              </w:rPr>
              <w:t>Penyusunan dokumen sistem mutu laboratorium lingkungan</w:t>
            </w:r>
          </w:p>
        </w:tc>
        <w:tc>
          <w:tcPr>
            <w:tcW w:w="4360" w:type="dxa"/>
            <w:tcBorders>
              <w:top w:val="nil"/>
              <w:left w:val="nil"/>
              <w:bottom w:val="single" w:sz="4" w:space="0" w:color="000000"/>
              <w:right w:val="single" w:sz="4" w:space="0" w:color="000000"/>
            </w:tcBorders>
            <w:shd w:val="clear" w:color="auto" w:fill="auto"/>
            <w:vAlign w:val="center"/>
          </w:tcPr>
          <w:p w:rsidR="00A92D76" w:rsidRPr="00A92D76" w:rsidRDefault="00A92D76" w:rsidP="0096384B">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en-GB" w:eastAsia="id-ID"/>
              </w:rPr>
              <w:t>Dokumen sistem mutu laboratorium lingkungan</w:t>
            </w:r>
          </w:p>
        </w:tc>
        <w:tc>
          <w:tcPr>
            <w:tcW w:w="1780" w:type="dxa"/>
            <w:tcBorders>
              <w:top w:val="nil"/>
              <w:left w:val="nil"/>
              <w:bottom w:val="single" w:sz="4" w:space="0" w:color="000000"/>
              <w:right w:val="single" w:sz="4" w:space="0" w:color="000000"/>
            </w:tcBorders>
            <w:shd w:val="clear" w:color="auto" w:fill="auto"/>
            <w:vAlign w:val="center"/>
          </w:tcPr>
          <w:p w:rsidR="00A92D76" w:rsidRPr="00A92D76" w:rsidRDefault="00A92D76"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48.886.000</w:t>
            </w:r>
          </w:p>
        </w:tc>
        <w:tc>
          <w:tcPr>
            <w:tcW w:w="1440" w:type="dxa"/>
            <w:tcBorders>
              <w:top w:val="nil"/>
              <w:left w:val="nil"/>
              <w:bottom w:val="single" w:sz="4" w:space="0" w:color="000000"/>
              <w:right w:val="single" w:sz="4" w:space="0" w:color="000000"/>
            </w:tcBorders>
            <w:shd w:val="clear" w:color="auto" w:fill="auto"/>
            <w:vAlign w:val="center"/>
          </w:tcPr>
          <w:p w:rsidR="00A92D76" w:rsidRPr="0098240D" w:rsidRDefault="0098240D" w:rsidP="0098240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w:t>
            </w:r>
          </w:p>
        </w:tc>
        <w:tc>
          <w:tcPr>
            <w:tcW w:w="1840" w:type="dxa"/>
            <w:tcBorders>
              <w:top w:val="nil"/>
              <w:left w:val="nil"/>
              <w:bottom w:val="single" w:sz="4" w:space="0" w:color="000000"/>
              <w:right w:val="single" w:sz="4" w:space="0" w:color="000000"/>
            </w:tcBorders>
            <w:shd w:val="clear" w:color="auto" w:fill="auto"/>
            <w:vAlign w:val="center"/>
          </w:tcPr>
          <w:p w:rsidR="00A92D76" w:rsidRPr="0098240D" w:rsidRDefault="0098240D"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w:t>
            </w:r>
          </w:p>
        </w:tc>
        <w:tc>
          <w:tcPr>
            <w:tcW w:w="2020" w:type="dxa"/>
            <w:tcBorders>
              <w:top w:val="nil"/>
              <w:left w:val="nil"/>
              <w:bottom w:val="single" w:sz="4" w:space="0" w:color="000000"/>
              <w:right w:val="single" w:sz="4" w:space="0" w:color="000000"/>
            </w:tcBorders>
            <w:shd w:val="clear" w:color="auto" w:fill="auto"/>
            <w:vAlign w:val="center"/>
          </w:tcPr>
          <w:p w:rsidR="00A92D76" w:rsidRPr="0051569C" w:rsidRDefault="00A92D76" w:rsidP="00A92D76">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96384B">
        <w:trPr>
          <w:trHeight w:val="600"/>
        </w:trPr>
        <w:tc>
          <w:tcPr>
            <w:tcW w:w="640" w:type="dxa"/>
            <w:tcBorders>
              <w:top w:val="nil"/>
              <w:left w:val="single" w:sz="4" w:space="0" w:color="000000"/>
              <w:bottom w:val="single" w:sz="4" w:space="0" w:color="000000"/>
              <w:right w:val="single" w:sz="4" w:space="0" w:color="000000"/>
            </w:tcBorders>
            <w:shd w:val="clear" w:color="000000" w:fill="ED7D31"/>
            <w:vAlign w:val="center"/>
            <w:hideMark/>
          </w:tcPr>
          <w:p w:rsidR="00A92D76" w:rsidRPr="0051569C" w:rsidRDefault="00A92D76" w:rsidP="0096384B">
            <w:pPr>
              <w:spacing w:after="0" w:line="240" w:lineRule="auto"/>
              <w:jc w:val="right"/>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8</w:t>
            </w:r>
          </w:p>
        </w:tc>
        <w:tc>
          <w:tcPr>
            <w:tcW w:w="3860" w:type="dxa"/>
            <w:tcBorders>
              <w:top w:val="nil"/>
              <w:left w:val="nil"/>
              <w:bottom w:val="single" w:sz="4" w:space="0" w:color="000000"/>
              <w:right w:val="single" w:sz="4" w:space="0" w:color="000000"/>
            </w:tcBorders>
            <w:shd w:val="clear" w:color="000000" w:fill="ED7D31"/>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Program Perlindungan dan Konservasi Sumber Daya Alam</w:t>
            </w:r>
          </w:p>
        </w:tc>
        <w:tc>
          <w:tcPr>
            <w:tcW w:w="4360" w:type="dxa"/>
            <w:tcBorders>
              <w:top w:val="nil"/>
              <w:left w:val="nil"/>
              <w:bottom w:val="single" w:sz="4" w:space="0" w:color="000000"/>
              <w:right w:val="single" w:sz="4" w:space="0" w:color="000000"/>
            </w:tcBorders>
            <w:shd w:val="clear" w:color="000000" w:fill="ED7D31"/>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1780" w:type="dxa"/>
            <w:tcBorders>
              <w:top w:val="nil"/>
              <w:left w:val="nil"/>
              <w:bottom w:val="single" w:sz="4" w:space="0" w:color="000000"/>
              <w:right w:val="single" w:sz="4" w:space="0" w:color="000000"/>
            </w:tcBorders>
            <w:shd w:val="clear" w:color="000000" w:fill="ED7D31"/>
            <w:vAlign w:val="center"/>
            <w:hideMark/>
          </w:tcPr>
          <w:p w:rsidR="00A92D76" w:rsidRPr="0051569C" w:rsidRDefault="00082683" w:rsidP="0096384B">
            <w:pPr>
              <w:spacing w:after="0" w:line="240" w:lineRule="auto"/>
              <w:jc w:val="right"/>
              <w:rPr>
                <w:rFonts w:eastAsia="Times New Roman" w:cs="Times New Roman"/>
                <w:color w:val="000000"/>
                <w:sz w:val="24"/>
                <w:szCs w:val="24"/>
                <w:lang w:val="id-ID" w:eastAsia="id-ID"/>
              </w:rPr>
            </w:pPr>
            <w:r w:rsidRPr="00082683">
              <w:rPr>
                <w:rFonts w:eastAsia="Times New Roman" w:cs="Times New Roman"/>
                <w:color w:val="000000"/>
                <w:sz w:val="24"/>
                <w:szCs w:val="24"/>
                <w:lang w:val="id-ID" w:eastAsia="id-ID"/>
              </w:rPr>
              <w:t>418.160.000</w:t>
            </w:r>
          </w:p>
        </w:tc>
        <w:tc>
          <w:tcPr>
            <w:tcW w:w="1440" w:type="dxa"/>
            <w:tcBorders>
              <w:top w:val="nil"/>
              <w:left w:val="nil"/>
              <w:bottom w:val="single" w:sz="4" w:space="0" w:color="000000"/>
              <w:right w:val="single" w:sz="4" w:space="0" w:color="000000"/>
            </w:tcBorders>
            <w:shd w:val="clear" w:color="000000" w:fill="ED7D31"/>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1840" w:type="dxa"/>
            <w:tcBorders>
              <w:top w:val="nil"/>
              <w:left w:val="nil"/>
              <w:bottom w:val="single" w:sz="4" w:space="0" w:color="000000"/>
              <w:right w:val="single" w:sz="4" w:space="0" w:color="000000"/>
            </w:tcBorders>
            <w:shd w:val="clear" w:color="000000" w:fill="ED7D31"/>
            <w:vAlign w:val="center"/>
            <w:hideMark/>
          </w:tcPr>
          <w:p w:rsidR="00A92D76" w:rsidRPr="0051569C" w:rsidRDefault="00A92D76" w:rsidP="0096384B">
            <w:pPr>
              <w:spacing w:after="0" w:line="240" w:lineRule="auto"/>
              <w:jc w:val="right"/>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356.293.000</w:t>
            </w:r>
          </w:p>
        </w:tc>
        <w:tc>
          <w:tcPr>
            <w:tcW w:w="2020" w:type="dxa"/>
            <w:tcBorders>
              <w:top w:val="nil"/>
              <w:left w:val="nil"/>
              <w:bottom w:val="single" w:sz="4" w:space="0" w:color="000000"/>
              <w:right w:val="single" w:sz="4" w:space="0" w:color="000000"/>
            </w:tcBorders>
            <w:shd w:val="clear" w:color="000000" w:fill="ED7D31"/>
            <w:vAlign w:val="center"/>
            <w:hideMark/>
          </w:tcPr>
          <w:p w:rsidR="00A92D76" w:rsidRPr="0051569C" w:rsidRDefault="00A92D76" w:rsidP="0096384B">
            <w:pPr>
              <w:spacing w:after="0" w:line="240" w:lineRule="auto"/>
              <w:jc w:val="right"/>
              <w:rPr>
                <w:rFonts w:eastAsia="Times New Roman" w:cs="Times New Roman"/>
                <w:color w:val="000000"/>
                <w:sz w:val="24"/>
                <w:szCs w:val="24"/>
                <w:lang w:val="id-ID" w:eastAsia="id-ID"/>
              </w:rPr>
            </w:pPr>
          </w:p>
        </w:tc>
      </w:tr>
      <w:tr w:rsidR="00A92D76" w:rsidRPr="0051569C" w:rsidTr="0096384B">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 Pengadaan Sumur Resapan</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Pembuatan sumur resapan</w:t>
            </w:r>
          </w:p>
        </w:tc>
        <w:tc>
          <w:tcPr>
            <w:tcW w:w="178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jc w:val="right"/>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49.433.000</w:t>
            </w:r>
          </w:p>
        </w:tc>
        <w:tc>
          <w:tcPr>
            <w:tcW w:w="1440" w:type="dxa"/>
            <w:tcBorders>
              <w:top w:val="nil"/>
              <w:left w:val="nil"/>
              <w:bottom w:val="single" w:sz="4" w:space="0" w:color="000000"/>
              <w:right w:val="single" w:sz="4" w:space="0" w:color="000000"/>
            </w:tcBorders>
            <w:shd w:val="clear" w:color="auto" w:fill="auto"/>
            <w:vAlign w:val="center"/>
            <w:hideMark/>
          </w:tcPr>
          <w:p w:rsidR="00A92D76" w:rsidRPr="00A90A46" w:rsidRDefault="00E441AC" w:rsidP="00A90A46">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8</w:t>
            </w:r>
          </w:p>
        </w:tc>
        <w:tc>
          <w:tcPr>
            <w:tcW w:w="1840" w:type="dxa"/>
            <w:tcBorders>
              <w:top w:val="nil"/>
              <w:left w:val="nil"/>
              <w:bottom w:val="single" w:sz="4" w:space="0" w:color="000000"/>
              <w:right w:val="single" w:sz="4" w:space="0" w:color="000000"/>
            </w:tcBorders>
            <w:shd w:val="clear" w:color="auto" w:fill="auto"/>
            <w:vAlign w:val="center"/>
            <w:hideMark/>
          </w:tcPr>
          <w:p w:rsidR="00A92D76" w:rsidRPr="00E441AC" w:rsidRDefault="00E441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52.000.000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96384B">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2. Sosialisasi Saka Lingkungan Hidup</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Peserta aksi lingkungan</w:t>
            </w:r>
          </w:p>
        </w:tc>
        <w:tc>
          <w:tcPr>
            <w:tcW w:w="178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jc w:val="right"/>
              <w:rPr>
                <w:rFonts w:eastAsia="Times New Roman" w:cs="Times New Roman"/>
                <w:color w:val="000000"/>
                <w:sz w:val="24"/>
                <w:szCs w:val="24"/>
                <w:lang w:val="id-ID" w:eastAsia="id-ID"/>
              </w:rPr>
            </w:pPr>
            <w:r>
              <w:rPr>
                <w:rFonts w:eastAsia="Times New Roman" w:cs="Times New Roman"/>
                <w:color w:val="000000"/>
                <w:sz w:val="24"/>
                <w:szCs w:val="24"/>
                <w:lang w:val="en-GB" w:eastAsia="id-ID"/>
              </w:rPr>
              <w:t>26.719</w:t>
            </w:r>
            <w:r w:rsidRPr="0051569C">
              <w:rPr>
                <w:rFonts w:eastAsia="Times New Roman" w:cs="Times New Roman"/>
                <w:color w:val="000000"/>
                <w:sz w:val="24"/>
                <w:szCs w:val="24"/>
                <w:lang w:val="id-ID" w:eastAsia="id-ID"/>
              </w:rPr>
              <w:t>.000</w:t>
            </w:r>
          </w:p>
        </w:tc>
        <w:tc>
          <w:tcPr>
            <w:tcW w:w="1440" w:type="dxa"/>
            <w:tcBorders>
              <w:top w:val="nil"/>
              <w:left w:val="nil"/>
              <w:bottom w:val="single" w:sz="4" w:space="0" w:color="000000"/>
              <w:right w:val="single" w:sz="4" w:space="0" w:color="000000"/>
            </w:tcBorders>
            <w:shd w:val="clear" w:color="auto" w:fill="auto"/>
            <w:vAlign w:val="center"/>
            <w:hideMark/>
          </w:tcPr>
          <w:p w:rsidR="00A92D76" w:rsidRPr="00E441AC" w:rsidRDefault="00E441AC" w:rsidP="00A90A46">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80</w:t>
            </w:r>
          </w:p>
        </w:tc>
        <w:tc>
          <w:tcPr>
            <w:tcW w:w="1840" w:type="dxa"/>
            <w:tcBorders>
              <w:top w:val="nil"/>
              <w:left w:val="nil"/>
              <w:bottom w:val="single" w:sz="4" w:space="0" w:color="000000"/>
              <w:right w:val="single" w:sz="4" w:space="0" w:color="000000"/>
            </w:tcBorders>
            <w:shd w:val="clear" w:color="auto" w:fill="auto"/>
            <w:vAlign w:val="center"/>
            <w:hideMark/>
          </w:tcPr>
          <w:p w:rsidR="00A92D76" w:rsidRPr="00E441AC" w:rsidRDefault="00E441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27.500.000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96384B">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3. Peningkatan peran serta masyarakat dalam pengendalian lingkungan hidup</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Juara lomba K3</w:t>
            </w:r>
          </w:p>
        </w:tc>
        <w:tc>
          <w:tcPr>
            <w:tcW w:w="1780" w:type="dxa"/>
            <w:tcBorders>
              <w:top w:val="nil"/>
              <w:left w:val="nil"/>
              <w:bottom w:val="single" w:sz="4" w:space="0" w:color="000000"/>
              <w:right w:val="single" w:sz="4" w:space="0" w:color="000000"/>
            </w:tcBorders>
            <w:shd w:val="clear" w:color="auto" w:fill="auto"/>
            <w:vAlign w:val="center"/>
            <w:hideMark/>
          </w:tcPr>
          <w:p w:rsidR="00A92D76" w:rsidRPr="00A90A46" w:rsidRDefault="00A92D76"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163.704.000</w:t>
            </w:r>
          </w:p>
        </w:tc>
        <w:tc>
          <w:tcPr>
            <w:tcW w:w="1440" w:type="dxa"/>
            <w:tcBorders>
              <w:top w:val="nil"/>
              <w:left w:val="nil"/>
              <w:bottom w:val="single" w:sz="4" w:space="0" w:color="000000"/>
              <w:right w:val="single" w:sz="4" w:space="0" w:color="000000"/>
            </w:tcBorders>
            <w:shd w:val="clear" w:color="auto" w:fill="auto"/>
            <w:vAlign w:val="center"/>
            <w:hideMark/>
          </w:tcPr>
          <w:p w:rsidR="00A92D76" w:rsidRPr="00A90A46" w:rsidRDefault="00A92D76" w:rsidP="00A90A46">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68</w:t>
            </w:r>
          </w:p>
        </w:tc>
        <w:tc>
          <w:tcPr>
            <w:tcW w:w="1840" w:type="dxa"/>
            <w:tcBorders>
              <w:top w:val="nil"/>
              <w:left w:val="nil"/>
              <w:bottom w:val="single" w:sz="4" w:space="0" w:color="000000"/>
              <w:right w:val="single" w:sz="4" w:space="0" w:color="000000"/>
            </w:tcBorders>
            <w:shd w:val="clear" w:color="auto" w:fill="auto"/>
            <w:vAlign w:val="center"/>
            <w:hideMark/>
          </w:tcPr>
          <w:p w:rsidR="00A92D76" w:rsidRPr="00A90A46" w:rsidRDefault="00A92D76"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175.000.000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96384B">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4. Peningkatan Kepedulian Masyarakat tentang Lingkungan Hidup</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Terlaksananya peringatan Hari-hari Lingkungan Hidup</w:t>
            </w:r>
          </w:p>
        </w:tc>
        <w:tc>
          <w:tcPr>
            <w:tcW w:w="178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jc w:val="right"/>
              <w:rPr>
                <w:rFonts w:eastAsia="Times New Roman" w:cs="Times New Roman"/>
                <w:color w:val="000000"/>
                <w:sz w:val="24"/>
                <w:szCs w:val="24"/>
                <w:lang w:val="id-ID" w:eastAsia="id-ID"/>
              </w:rPr>
            </w:pPr>
            <w:r>
              <w:rPr>
                <w:rFonts w:eastAsia="Times New Roman" w:cs="Times New Roman"/>
                <w:color w:val="000000"/>
                <w:sz w:val="24"/>
                <w:szCs w:val="24"/>
                <w:lang w:val="en-GB" w:eastAsia="id-ID"/>
              </w:rPr>
              <w:t>57.034</w:t>
            </w:r>
            <w:r w:rsidRPr="0051569C">
              <w:rPr>
                <w:rFonts w:eastAsia="Times New Roman" w:cs="Times New Roman"/>
                <w:color w:val="000000"/>
                <w:sz w:val="24"/>
                <w:szCs w:val="24"/>
                <w:lang w:val="id-ID" w:eastAsia="id-ID"/>
              </w:rPr>
              <w:t>.000</w:t>
            </w:r>
          </w:p>
        </w:tc>
        <w:tc>
          <w:tcPr>
            <w:tcW w:w="1440" w:type="dxa"/>
            <w:tcBorders>
              <w:top w:val="nil"/>
              <w:left w:val="nil"/>
              <w:bottom w:val="single" w:sz="4" w:space="0" w:color="000000"/>
              <w:right w:val="single" w:sz="4" w:space="0" w:color="000000"/>
            </w:tcBorders>
            <w:shd w:val="clear" w:color="auto" w:fill="auto"/>
            <w:vAlign w:val="center"/>
            <w:hideMark/>
          </w:tcPr>
          <w:p w:rsidR="00A92D76" w:rsidRPr="00E441AC" w:rsidRDefault="00E441AC" w:rsidP="00A90A46">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8</w:t>
            </w:r>
          </w:p>
        </w:tc>
        <w:tc>
          <w:tcPr>
            <w:tcW w:w="1840" w:type="dxa"/>
            <w:tcBorders>
              <w:top w:val="nil"/>
              <w:left w:val="nil"/>
              <w:bottom w:val="single" w:sz="4" w:space="0" w:color="000000"/>
              <w:right w:val="single" w:sz="4" w:space="0" w:color="000000"/>
            </w:tcBorders>
            <w:shd w:val="clear" w:color="auto" w:fill="auto"/>
            <w:vAlign w:val="center"/>
            <w:hideMark/>
          </w:tcPr>
          <w:p w:rsidR="00A92D76" w:rsidRPr="00E441AC" w:rsidRDefault="00E441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60.000.000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96384B">
        <w:trPr>
          <w:trHeight w:val="82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5. Manajemen Pengelolaan Lingkungan Hidup di Sekolah</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Peserta sosialisasi dan ekspose Adiwiyata Sekolah, peserta pelatihan hyperlink data isian Adiwiyata sekolah</w:t>
            </w:r>
          </w:p>
        </w:tc>
        <w:tc>
          <w:tcPr>
            <w:tcW w:w="178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jc w:val="right"/>
              <w:rPr>
                <w:rFonts w:eastAsia="Times New Roman" w:cs="Times New Roman"/>
                <w:color w:val="000000"/>
                <w:sz w:val="24"/>
                <w:szCs w:val="24"/>
                <w:lang w:val="id-ID" w:eastAsia="id-ID"/>
              </w:rPr>
            </w:pPr>
            <w:r>
              <w:rPr>
                <w:rFonts w:eastAsia="Times New Roman" w:cs="Times New Roman"/>
                <w:color w:val="000000"/>
                <w:sz w:val="24"/>
                <w:szCs w:val="24"/>
                <w:lang w:val="en-GB" w:eastAsia="id-ID"/>
              </w:rPr>
              <w:t>98.710</w:t>
            </w:r>
            <w:r w:rsidRPr="0051569C">
              <w:rPr>
                <w:rFonts w:eastAsia="Times New Roman" w:cs="Times New Roman"/>
                <w:color w:val="000000"/>
                <w:sz w:val="24"/>
                <w:szCs w:val="24"/>
                <w:lang w:val="id-ID" w:eastAsia="id-ID"/>
              </w:rPr>
              <w:t>.000</w:t>
            </w:r>
          </w:p>
        </w:tc>
        <w:tc>
          <w:tcPr>
            <w:tcW w:w="1440" w:type="dxa"/>
            <w:tcBorders>
              <w:top w:val="nil"/>
              <w:left w:val="nil"/>
              <w:bottom w:val="single" w:sz="4" w:space="0" w:color="000000"/>
              <w:right w:val="single" w:sz="4" w:space="0" w:color="000000"/>
            </w:tcBorders>
            <w:shd w:val="clear" w:color="auto" w:fill="auto"/>
            <w:vAlign w:val="center"/>
            <w:hideMark/>
          </w:tcPr>
          <w:p w:rsidR="00A92D76" w:rsidRPr="00E441AC" w:rsidRDefault="00E441AC" w:rsidP="00A90A46">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6</w:t>
            </w:r>
          </w:p>
        </w:tc>
        <w:tc>
          <w:tcPr>
            <w:tcW w:w="1840" w:type="dxa"/>
            <w:tcBorders>
              <w:top w:val="nil"/>
              <w:left w:val="nil"/>
              <w:bottom w:val="single" w:sz="4" w:space="0" w:color="000000"/>
              <w:right w:val="single" w:sz="4" w:space="0" w:color="000000"/>
            </w:tcBorders>
            <w:shd w:val="clear" w:color="auto" w:fill="auto"/>
            <w:vAlign w:val="center"/>
            <w:hideMark/>
          </w:tcPr>
          <w:p w:rsidR="00A92D76" w:rsidRPr="00E441AC" w:rsidRDefault="00E441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102.000.000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A90A46">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tcPr>
          <w:p w:rsidR="00A92D76" w:rsidRPr="0051569C" w:rsidRDefault="00A92D76" w:rsidP="0096384B">
            <w:pPr>
              <w:spacing w:after="0" w:line="240" w:lineRule="auto"/>
              <w:jc w:val="right"/>
              <w:rPr>
                <w:rFonts w:eastAsia="Times New Roman" w:cs="Times New Roman"/>
                <w:color w:val="000000"/>
                <w:sz w:val="24"/>
                <w:szCs w:val="24"/>
                <w:lang w:val="id-ID" w:eastAsia="id-ID"/>
              </w:rPr>
            </w:pPr>
          </w:p>
        </w:tc>
        <w:tc>
          <w:tcPr>
            <w:tcW w:w="3860" w:type="dxa"/>
            <w:tcBorders>
              <w:top w:val="nil"/>
              <w:left w:val="nil"/>
              <w:bottom w:val="single" w:sz="4" w:space="0" w:color="000000"/>
              <w:right w:val="single" w:sz="4" w:space="0" w:color="000000"/>
            </w:tcBorders>
            <w:shd w:val="clear" w:color="auto" w:fill="auto"/>
            <w:vAlign w:val="center"/>
          </w:tcPr>
          <w:p w:rsidR="00A92D76" w:rsidRPr="00A90A46" w:rsidRDefault="00A92D76" w:rsidP="00A90A46">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en-GB" w:eastAsia="id-ID"/>
              </w:rPr>
              <w:t>6</w:t>
            </w:r>
            <w:r w:rsidRPr="00A90A46">
              <w:rPr>
                <w:rFonts w:eastAsia="Times New Roman" w:cs="Times New Roman"/>
                <w:color w:val="000000"/>
                <w:sz w:val="24"/>
                <w:szCs w:val="24"/>
                <w:lang w:val="id-ID" w:eastAsia="id-ID"/>
              </w:rPr>
              <w:t xml:space="preserve">. </w:t>
            </w:r>
            <w:r>
              <w:rPr>
                <w:rFonts w:eastAsia="Times New Roman" w:cs="Times New Roman"/>
                <w:color w:val="000000"/>
                <w:sz w:val="24"/>
                <w:szCs w:val="24"/>
                <w:lang w:val="en-GB" w:eastAsia="id-ID"/>
              </w:rPr>
              <w:t>Pengendalian dampak perubahan iklim</w:t>
            </w:r>
          </w:p>
        </w:tc>
        <w:tc>
          <w:tcPr>
            <w:tcW w:w="4360" w:type="dxa"/>
            <w:tcBorders>
              <w:top w:val="nil"/>
              <w:left w:val="nil"/>
              <w:bottom w:val="single" w:sz="4" w:space="0" w:color="000000"/>
              <w:right w:val="single" w:sz="4" w:space="0" w:color="000000"/>
            </w:tcBorders>
            <w:shd w:val="clear" w:color="auto" w:fill="auto"/>
            <w:vAlign w:val="center"/>
          </w:tcPr>
          <w:p w:rsidR="00A92D76" w:rsidRPr="00A90A46" w:rsidRDefault="00A92D76" w:rsidP="0096384B">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en-GB" w:eastAsia="id-ID"/>
              </w:rPr>
              <w:t>Kampung iklim</w:t>
            </w:r>
          </w:p>
        </w:tc>
        <w:tc>
          <w:tcPr>
            <w:tcW w:w="1780" w:type="dxa"/>
            <w:tcBorders>
              <w:top w:val="nil"/>
              <w:left w:val="nil"/>
              <w:bottom w:val="single" w:sz="4" w:space="0" w:color="000000"/>
              <w:right w:val="single" w:sz="4" w:space="0" w:color="000000"/>
            </w:tcBorders>
            <w:shd w:val="clear" w:color="auto" w:fill="auto"/>
            <w:vAlign w:val="center"/>
          </w:tcPr>
          <w:p w:rsidR="00A92D76" w:rsidRPr="00A90A46" w:rsidRDefault="00A92D76"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22.560.000</w:t>
            </w:r>
          </w:p>
        </w:tc>
        <w:tc>
          <w:tcPr>
            <w:tcW w:w="1440" w:type="dxa"/>
            <w:tcBorders>
              <w:top w:val="nil"/>
              <w:left w:val="nil"/>
              <w:bottom w:val="single" w:sz="4" w:space="0" w:color="000000"/>
              <w:right w:val="single" w:sz="4" w:space="0" w:color="000000"/>
            </w:tcBorders>
            <w:shd w:val="clear" w:color="auto" w:fill="auto"/>
            <w:vAlign w:val="center"/>
          </w:tcPr>
          <w:p w:rsidR="00A92D76" w:rsidRPr="00A90A46" w:rsidRDefault="00A92D76" w:rsidP="00A90A46">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w:t>
            </w:r>
          </w:p>
        </w:tc>
        <w:tc>
          <w:tcPr>
            <w:tcW w:w="1840" w:type="dxa"/>
            <w:tcBorders>
              <w:top w:val="nil"/>
              <w:left w:val="nil"/>
              <w:bottom w:val="single" w:sz="4" w:space="0" w:color="000000"/>
              <w:right w:val="single" w:sz="4" w:space="0" w:color="000000"/>
            </w:tcBorders>
            <w:shd w:val="clear" w:color="auto" w:fill="auto"/>
            <w:vAlign w:val="center"/>
          </w:tcPr>
          <w:p w:rsidR="00A92D76" w:rsidRPr="00E441AC" w:rsidRDefault="00E441A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25.000.000</w:t>
            </w:r>
          </w:p>
        </w:tc>
        <w:tc>
          <w:tcPr>
            <w:tcW w:w="2020" w:type="dxa"/>
            <w:tcBorders>
              <w:top w:val="nil"/>
              <w:left w:val="nil"/>
              <w:bottom w:val="single" w:sz="4" w:space="0" w:color="000000"/>
              <w:right w:val="single" w:sz="4" w:space="0" w:color="000000"/>
            </w:tcBorders>
            <w:shd w:val="clear" w:color="auto" w:fill="auto"/>
            <w:vAlign w:val="center"/>
          </w:tcPr>
          <w:p w:rsidR="00A92D76" w:rsidRPr="0051569C" w:rsidRDefault="00E441AC" w:rsidP="00E441AC">
            <w:pPr>
              <w:spacing w:after="0" w:line="240" w:lineRule="auto"/>
              <w:rPr>
                <w:rFonts w:eastAsia="Times New Roman" w:cs="Times New Roman"/>
                <w:color w:val="000000"/>
                <w:sz w:val="24"/>
                <w:szCs w:val="24"/>
                <w:lang w:val="id-ID" w:eastAsia="id-ID"/>
              </w:rPr>
            </w:pPr>
            <w:r w:rsidRPr="00E441AC">
              <w:rPr>
                <w:rFonts w:eastAsia="Times New Roman" w:cs="Times New Roman"/>
                <w:color w:val="000000"/>
                <w:sz w:val="24"/>
                <w:szCs w:val="24"/>
                <w:lang w:val="id-ID" w:eastAsia="id-ID"/>
              </w:rPr>
              <w:t>Kota Magelang</w:t>
            </w:r>
          </w:p>
        </w:tc>
      </w:tr>
      <w:tr w:rsidR="00A92D76" w:rsidRPr="0051569C" w:rsidTr="00666988">
        <w:trPr>
          <w:trHeight w:val="600"/>
        </w:trPr>
        <w:tc>
          <w:tcPr>
            <w:tcW w:w="640" w:type="dxa"/>
            <w:tcBorders>
              <w:top w:val="nil"/>
              <w:left w:val="single" w:sz="4" w:space="0" w:color="000000"/>
              <w:bottom w:val="single" w:sz="4" w:space="0" w:color="000000"/>
              <w:right w:val="single" w:sz="4" w:space="0" w:color="000000"/>
            </w:tcBorders>
            <w:shd w:val="clear" w:color="000000" w:fill="ED7D31"/>
            <w:vAlign w:val="center"/>
            <w:hideMark/>
          </w:tcPr>
          <w:p w:rsidR="00A92D76" w:rsidRPr="0051569C" w:rsidRDefault="00A92D76" w:rsidP="0096384B">
            <w:pPr>
              <w:spacing w:after="0" w:line="240" w:lineRule="auto"/>
              <w:jc w:val="right"/>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9</w:t>
            </w:r>
          </w:p>
        </w:tc>
        <w:tc>
          <w:tcPr>
            <w:tcW w:w="3860" w:type="dxa"/>
            <w:tcBorders>
              <w:top w:val="nil"/>
              <w:left w:val="nil"/>
              <w:bottom w:val="single" w:sz="4" w:space="0" w:color="000000"/>
              <w:right w:val="single" w:sz="4" w:space="0" w:color="000000"/>
            </w:tcBorders>
            <w:shd w:val="clear" w:color="000000" w:fill="ED7D31"/>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Program Peningkatan Kualitas dan Akses Informasi Sumber Daya Alam dan Lingkungan Hidup</w:t>
            </w:r>
          </w:p>
        </w:tc>
        <w:tc>
          <w:tcPr>
            <w:tcW w:w="4360" w:type="dxa"/>
            <w:tcBorders>
              <w:top w:val="nil"/>
              <w:left w:val="nil"/>
              <w:bottom w:val="single" w:sz="4" w:space="0" w:color="000000"/>
              <w:right w:val="single" w:sz="4" w:space="0" w:color="000000"/>
            </w:tcBorders>
            <w:shd w:val="clear" w:color="000000" w:fill="ED7D31"/>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1780" w:type="dxa"/>
            <w:tcBorders>
              <w:top w:val="nil"/>
              <w:left w:val="nil"/>
              <w:bottom w:val="single" w:sz="4" w:space="0" w:color="000000"/>
              <w:right w:val="single" w:sz="4" w:space="0" w:color="000000"/>
            </w:tcBorders>
            <w:shd w:val="clear" w:color="000000" w:fill="ED7D31"/>
            <w:vAlign w:val="center"/>
          </w:tcPr>
          <w:p w:rsidR="00A92D76" w:rsidRPr="00666988" w:rsidRDefault="00666988"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927.825.000</w:t>
            </w:r>
          </w:p>
        </w:tc>
        <w:tc>
          <w:tcPr>
            <w:tcW w:w="1440" w:type="dxa"/>
            <w:tcBorders>
              <w:top w:val="nil"/>
              <w:left w:val="nil"/>
              <w:bottom w:val="single" w:sz="4" w:space="0" w:color="000000"/>
              <w:right w:val="single" w:sz="4" w:space="0" w:color="000000"/>
            </w:tcBorders>
            <w:shd w:val="clear" w:color="000000" w:fill="ED7D31"/>
            <w:vAlign w:val="center"/>
          </w:tcPr>
          <w:p w:rsidR="00A92D76" w:rsidRPr="0051569C" w:rsidRDefault="00A92D76" w:rsidP="0096384B">
            <w:pPr>
              <w:spacing w:after="0" w:line="240" w:lineRule="auto"/>
              <w:rPr>
                <w:rFonts w:eastAsia="Times New Roman" w:cs="Times New Roman"/>
                <w:color w:val="000000"/>
                <w:sz w:val="24"/>
                <w:szCs w:val="24"/>
                <w:lang w:val="id-ID" w:eastAsia="id-ID"/>
              </w:rPr>
            </w:pPr>
          </w:p>
        </w:tc>
        <w:tc>
          <w:tcPr>
            <w:tcW w:w="1840" w:type="dxa"/>
            <w:tcBorders>
              <w:top w:val="nil"/>
              <w:left w:val="nil"/>
              <w:bottom w:val="single" w:sz="4" w:space="0" w:color="000000"/>
              <w:right w:val="single" w:sz="4" w:space="0" w:color="000000"/>
            </w:tcBorders>
            <w:shd w:val="clear" w:color="000000" w:fill="ED7D31"/>
            <w:vAlign w:val="center"/>
          </w:tcPr>
          <w:p w:rsidR="00A92D76" w:rsidRPr="0051569C" w:rsidRDefault="00A5026C" w:rsidP="0096384B">
            <w:pPr>
              <w:spacing w:after="0" w:line="240" w:lineRule="auto"/>
              <w:jc w:val="right"/>
              <w:rPr>
                <w:rFonts w:eastAsia="Times New Roman" w:cs="Times New Roman"/>
                <w:color w:val="000000"/>
                <w:sz w:val="24"/>
                <w:szCs w:val="24"/>
                <w:lang w:val="id-ID" w:eastAsia="id-ID"/>
              </w:rPr>
            </w:pPr>
            <w:r w:rsidRPr="00A5026C">
              <w:rPr>
                <w:rFonts w:eastAsia="Times New Roman" w:cs="Times New Roman"/>
                <w:color w:val="000000"/>
                <w:sz w:val="24"/>
                <w:szCs w:val="24"/>
                <w:lang w:val="id-ID" w:eastAsia="id-ID"/>
              </w:rPr>
              <w:t>978.000.000</w:t>
            </w:r>
          </w:p>
        </w:tc>
        <w:tc>
          <w:tcPr>
            <w:tcW w:w="2020" w:type="dxa"/>
            <w:tcBorders>
              <w:top w:val="nil"/>
              <w:left w:val="nil"/>
              <w:bottom w:val="single" w:sz="4" w:space="0" w:color="000000"/>
              <w:right w:val="single" w:sz="4" w:space="0" w:color="000000"/>
            </w:tcBorders>
            <w:shd w:val="clear" w:color="000000" w:fill="ED7D31"/>
            <w:vAlign w:val="center"/>
            <w:hideMark/>
          </w:tcPr>
          <w:p w:rsidR="00A92D76" w:rsidRPr="0051569C" w:rsidRDefault="00A92D76" w:rsidP="0096384B">
            <w:pPr>
              <w:spacing w:after="0" w:line="240" w:lineRule="auto"/>
              <w:jc w:val="right"/>
              <w:rPr>
                <w:rFonts w:eastAsia="Times New Roman" w:cs="Times New Roman"/>
                <w:color w:val="000000"/>
                <w:sz w:val="24"/>
                <w:szCs w:val="24"/>
                <w:lang w:val="id-ID" w:eastAsia="id-ID"/>
              </w:rPr>
            </w:pPr>
          </w:p>
        </w:tc>
      </w:tr>
      <w:tr w:rsidR="00A92D76" w:rsidRPr="0051569C" w:rsidTr="0066698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lastRenderedPageBreak/>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 Pemeriksaan Sampel Tanah</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Jumlah sampel yang diperiksa</w:t>
            </w:r>
          </w:p>
        </w:tc>
        <w:tc>
          <w:tcPr>
            <w:tcW w:w="1780" w:type="dxa"/>
            <w:tcBorders>
              <w:top w:val="nil"/>
              <w:left w:val="nil"/>
              <w:bottom w:val="single" w:sz="4" w:space="0" w:color="000000"/>
              <w:right w:val="single" w:sz="4" w:space="0" w:color="000000"/>
            </w:tcBorders>
            <w:shd w:val="clear" w:color="auto" w:fill="auto"/>
            <w:vAlign w:val="center"/>
          </w:tcPr>
          <w:p w:rsidR="00A92D76" w:rsidRPr="00666988" w:rsidRDefault="00666988"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14.295.000</w:t>
            </w:r>
          </w:p>
        </w:tc>
        <w:tc>
          <w:tcPr>
            <w:tcW w:w="1440" w:type="dxa"/>
            <w:tcBorders>
              <w:top w:val="nil"/>
              <w:left w:val="nil"/>
              <w:bottom w:val="single" w:sz="4" w:space="0" w:color="000000"/>
              <w:right w:val="single" w:sz="4" w:space="0" w:color="000000"/>
            </w:tcBorders>
            <w:shd w:val="clear" w:color="auto" w:fill="auto"/>
            <w:vAlign w:val="center"/>
          </w:tcPr>
          <w:p w:rsidR="00A92D76" w:rsidRPr="00056879" w:rsidRDefault="0005687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w:t>
            </w:r>
          </w:p>
        </w:tc>
        <w:tc>
          <w:tcPr>
            <w:tcW w:w="1840" w:type="dxa"/>
            <w:tcBorders>
              <w:top w:val="nil"/>
              <w:left w:val="nil"/>
              <w:bottom w:val="single" w:sz="4" w:space="0" w:color="000000"/>
              <w:right w:val="single" w:sz="4" w:space="0" w:color="000000"/>
            </w:tcBorders>
            <w:shd w:val="clear" w:color="auto" w:fill="auto"/>
            <w:vAlign w:val="center"/>
          </w:tcPr>
          <w:p w:rsidR="00A92D76" w:rsidRPr="00056879" w:rsidRDefault="0005687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17.500.000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66698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2. Penyusunan Dokumen Indeks Kualitas Lingkungan Hidup (IKLH)</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Tersusunnya Dokumen Indeks Kualitas Lingkungan Hidup (IKLH)</w:t>
            </w:r>
          </w:p>
        </w:tc>
        <w:tc>
          <w:tcPr>
            <w:tcW w:w="1780" w:type="dxa"/>
            <w:tcBorders>
              <w:top w:val="nil"/>
              <w:left w:val="nil"/>
              <w:bottom w:val="single" w:sz="4" w:space="0" w:color="000000"/>
              <w:right w:val="single" w:sz="4" w:space="0" w:color="000000"/>
            </w:tcBorders>
            <w:shd w:val="clear" w:color="auto" w:fill="auto"/>
            <w:vAlign w:val="center"/>
          </w:tcPr>
          <w:p w:rsidR="00A92D76" w:rsidRPr="00666988" w:rsidRDefault="00666988"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6.238.000</w:t>
            </w:r>
          </w:p>
        </w:tc>
        <w:tc>
          <w:tcPr>
            <w:tcW w:w="1440" w:type="dxa"/>
            <w:tcBorders>
              <w:top w:val="nil"/>
              <w:left w:val="nil"/>
              <w:bottom w:val="single" w:sz="4" w:space="0" w:color="000000"/>
              <w:right w:val="single" w:sz="4" w:space="0" w:color="000000"/>
            </w:tcBorders>
            <w:shd w:val="clear" w:color="auto" w:fill="auto"/>
            <w:vAlign w:val="center"/>
          </w:tcPr>
          <w:p w:rsidR="00A92D76" w:rsidRPr="00056879" w:rsidRDefault="0005687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w:t>
            </w:r>
          </w:p>
        </w:tc>
        <w:tc>
          <w:tcPr>
            <w:tcW w:w="1840" w:type="dxa"/>
            <w:tcBorders>
              <w:top w:val="nil"/>
              <w:left w:val="nil"/>
              <w:bottom w:val="single" w:sz="4" w:space="0" w:color="000000"/>
              <w:right w:val="single" w:sz="4" w:space="0" w:color="000000"/>
            </w:tcBorders>
            <w:shd w:val="clear" w:color="auto" w:fill="auto"/>
            <w:vAlign w:val="center"/>
          </w:tcPr>
          <w:p w:rsidR="00A92D76" w:rsidRPr="00056879" w:rsidRDefault="0005687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7.500.000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66698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57831" w:rsidRDefault="00A92D76" w:rsidP="00557831">
            <w:pPr>
              <w:spacing w:after="0" w:line="240" w:lineRule="auto"/>
              <w:rPr>
                <w:rFonts w:eastAsia="Times New Roman" w:cs="Times New Roman"/>
                <w:color w:val="000000"/>
                <w:sz w:val="24"/>
                <w:szCs w:val="24"/>
                <w:lang w:val="en-GB" w:eastAsia="id-ID"/>
              </w:rPr>
            </w:pPr>
            <w:r w:rsidRPr="0051569C">
              <w:rPr>
                <w:rFonts w:eastAsia="Times New Roman" w:cs="Times New Roman"/>
                <w:color w:val="000000"/>
                <w:sz w:val="24"/>
                <w:szCs w:val="24"/>
                <w:lang w:val="id-ID" w:eastAsia="id-ID"/>
              </w:rPr>
              <w:t xml:space="preserve">3. Inventarisasi </w:t>
            </w:r>
            <w:r w:rsidR="00557831">
              <w:rPr>
                <w:rFonts w:eastAsia="Times New Roman" w:cs="Times New Roman"/>
                <w:color w:val="000000"/>
                <w:sz w:val="24"/>
                <w:szCs w:val="24"/>
                <w:lang w:val="en-GB" w:eastAsia="id-ID"/>
              </w:rPr>
              <w:t>lingkungan hidup</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056879" w:rsidRDefault="00056879" w:rsidP="0096384B">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en-GB" w:eastAsia="id-ID"/>
              </w:rPr>
              <w:t>Dokumen lingkungan hidup</w:t>
            </w:r>
          </w:p>
        </w:tc>
        <w:tc>
          <w:tcPr>
            <w:tcW w:w="1780" w:type="dxa"/>
            <w:tcBorders>
              <w:top w:val="nil"/>
              <w:left w:val="nil"/>
              <w:bottom w:val="single" w:sz="4" w:space="0" w:color="000000"/>
              <w:right w:val="single" w:sz="4" w:space="0" w:color="000000"/>
            </w:tcBorders>
            <w:shd w:val="clear" w:color="auto" w:fill="auto"/>
            <w:vAlign w:val="center"/>
          </w:tcPr>
          <w:p w:rsidR="00A92D76" w:rsidRPr="00557831" w:rsidRDefault="00557831"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57.447.000</w:t>
            </w:r>
          </w:p>
        </w:tc>
        <w:tc>
          <w:tcPr>
            <w:tcW w:w="1440" w:type="dxa"/>
            <w:tcBorders>
              <w:top w:val="nil"/>
              <w:left w:val="nil"/>
              <w:bottom w:val="single" w:sz="4" w:space="0" w:color="000000"/>
              <w:right w:val="single" w:sz="4" w:space="0" w:color="000000"/>
            </w:tcBorders>
            <w:shd w:val="clear" w:color="auto" w:fill="auto"/>
            <w:vAlign w:val="center"/>
          </w:tcPr>
          <w:p w:rsidR="00A92D76" w:rsidRPr="00056879" w:rsidRDefault="0005687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w:t>
            </w:r>
          </w:p>
        </w:tc>
        <w:tc>
          <w:tcPr>
            <w:tcW w:w="1840" w:type="dxa"/>
            <w:tcBorders>
              <w:top w:val="nil"/>
              <w:left w:val="nil"/>
              <w:bottom w:val="single" w:sz="4" w:space="0" w:color="000000"/>
              <w:right w:val="single" w:sz="4" w:space="0" w:color="000000"/>
            </w:tcBorders>
            <w:shd w:val="clear" w:color="auto" w:fill="auto"/>
            <w:vAlign w:val="center"/>
          </w:tcPr>
          <w:p w:rsidR="00A92D76" w:rsidRPr="00056879" w:rsidRDefault="0005687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60.000.000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66698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4. Penyebarluasan Informasi dan Publikasi Kegiatan Lingkungan Hidup</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iklan infromasi layanan masyarakat, spanduk papan nama</w:t>
            </w:r>
          </w:p>
        </w:tc>
        <w:tc>
          <w:tcPr>
            <w:tcW w:w="1780" w:type="dxa"/>
            <w:tcBorders>
              <w:top w:val="nil"/>
              <w:left w:val="nil"/>
              <w:bottom w:val="single" w:sz="4" w:space="0" w:color="000000"/>
              <w:right w:val="single" w:sz="4" w:space="0" w:color="000000"/>
            </w:tcBorders>
            <w:shd w:val="clear" w:color="auto" w:fill="auto"/>
            <w:vAlign w:val="center"/>
          </w:tcPr>
          <w:p w:rsidR="00A92D76" w:rsidRPr="00666988" w:rsidRDefault="00666988"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126.070.000</w:t>
            </w:r>
          </w:p>
        </w:tc>
        <w:tc>
          <w:tcPr>
            <w:tcW w:w="1440" w:type="dxa"/>
            <w:tcBorders>
              <w:top w:val="nil"/>
              <w:left w:val="nil"/>
              <w:bottom w:val="single" w:sz="4" w:space="0" w:color="000000"/>
              <w:right w:val="single" w:sz="4" w:space="0" w:color="000000"/>
            </w:tcBorders>
            <w:shd w:val="clear" w:color="auto" w:fill="auto"/>
            <w:vAlign w:val="center"/>
          </w:tcPr>
          <w:p w:rsidR="00A92D76" w:rsidRPr="00056879" w:rsidRDefault="0005687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143</w:t>
            </w:r>
          </w:p>
        </w:tc>
        <w:tc>
          <w:tcPr>
            <w:tcW w:w="1840" w:type="dxa"/>
            <w:tcBorders>
              <w:top w:val="nil"/>
              <w:left w:val="nil"/>
              <w:bottom w:val="single" w:sz="4" w:space="0" w:color="000000"/>
              <w:right w:val="single" w:sz="4" w:space="0" w:color="000000"/>
            </w:tcBorders>
            <w:shd w:val="clear" w:color="auto" w:fill="auto"/>
            <w:vAlign w:val="center"/>
          </w:tcPr>
          <w:p w:rsidR="00A92D76" w:rsidRPr="00056879" w:rsidRDefault="0005687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135.000.000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66698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5. Fasilitasi dan Koordinasi Pelaksanaan Kerjasama Bidang Lingkungan Hidup</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Fasilitasi bantuan hukum</w:t>
            </w:r>
          </w:p>
        </w:tc>
        <w:tc>
          <w:tcPr>
            <w:tcW w:w="1780" w:type="dxa"/>
            <w:tcBorders>
              <w:top w:val="nil"/>
              <w:left w:val="nil"/>
              <w:bottom w:val="single" w:sz="4" w:space="0" w:color="000000"/>
              <w:right w:val="single" w:sz="4" w:space="0" w:color="000000"/>
            </w:tcBorders>
            <w:shd w:val="clear" w:color="auto" w:fill="auto"/>
            <w:vAlign w:val="center"/>
          </w:tcPr>
          <w:p w:rsidR="00A92D76" w:rsidRPr="00666988" w:rsidRDefault="00666988"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436.208.000</w:t>
            </w:r>
          </w:p>
        </w:tc>
        <w:tc>
          <w:tcPr>
            <w:tcW w:w="1440" w:type="dxa"/>
            <w:tcBorders>
              <w:top w:val="nil"/>
              <w:left w:val="nil"/>
              <w:bottom w:val="single" w:sz="4" w:space="0" w:color="000000"/>
              <w:right w:val="single" w:sz="4" w:space="0" w:color="000000"/>
            </w:tcBorders>
            <w:shd w:val="clear" w:color="auto" w:fill="auto"/>
            <w:vAlign w:val="center"/>
          </w:tcPr>
          <w:p w:rsidR="00A92D76" w:rsidRPr="00056879" w:rsidRDefault="0005687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12</w:t>
            </w:r>
          </w:p>
        </w:tc>
        <w:tc>
          <w:tcPr>
            <w:tcW w:w="1840" w:type="dxa"/>
            <w:tcBorders>
              <w:top w:val="nil"/>
              <w:left w:val="nil"/>
              <w:bottom w:val="single" w:sz="4" w:space="0" w:color="000000"/>
              <w:right w:val="single" w:sz="4" w:space="0" w:color="000000"/>
            </w:tcBorders>
            <w:shd w:val="clear" w:color="auto" w:fill="auto"/>
            <w:vAlign w:val="center"/>
          </w:tcPr>
          <w:p w:rsidR="00A92D76" w:rsidRPr="00056879" w:rsidRDefault="0005687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450.000.000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66698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6. Peningkatan edukasi dan komunikasi masyarakat di bidang lingkungan</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Terlaksananya pameran dan lomba foto lingkungan</w:t>
            </w:r>
          </w:p>
        </w:tc>
        <w:tc>
          <w:tcPr>
            <w:tcW w:w="1780" w:type="dxa"/>
            <w:tcBorders>
              <w:top w:val="nil"/>
              <w:left w:val="nil"/>
              <w:bottom w:val="single" w:sz="4" w:space="0" w:color="000000"/>
              <w:right w:val="single" w:sz="4" w:space="0" w:color="000000"/>
            </w:tcBorders>
            <w:shd w:val="clear" w:color="auto" w:fill="auto"/>
            <w:vAlign w:val="center"/>
          </w:tcPr>
          <w:p w:rsidR="00A92D76" w:rsidRPr="00557831" w:rsidRDefault="00557831"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100.756.000</w:t>
            </w:r>
          </w:p>
        </w:tc>
        <w:tc>
          <w:tcPr>
            <w:tcW w:w="1440" w:type="dxa"/>
            <w:tcBorders>
              <w:top w:val="nil"/>
              <w:left w:val="nil"/>
              <w:bottom w:val="single" w:sz="4" w:space="0" w:color="000000"/>
              <w:right w:val="single" w:sz="4" w:space="0" w:color="000000"/>
            </w:tcBorders>
            <w:shd w:val="clear" w:color="auto" w:fill="auto"/>
            <w:vAlign w:val="center"/>
          </w:tcPr>
          <w:p w:rsidR="00A92D76" w:rsidRPr="00056879" w:rsidRDefault="0005687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w:t>
            </w:r>
          </w:p>
        </w:tc>
        <w:tc>
          <w:tcPr>
            <w:tcW w:w="1840" w:type="dxa"/>
            <w:tcBorders>
              <w:top w:val="nil"/>
              <w:left w:val="nil"/>
              <w:bottom w:val="single" w:sz="4" w:space="0" w:color="000000"/>
              <w:right w:val="single" w:sz="4" w:space="0" w:color="000000"/>
            </w:tcBorders>
            <w:shd w:val="clear" w:color="auto" w:fill="auto"/>
            <w:vAlign w:val="center"/>
          </w:tcPr>
          <w:p w:rsidR="00A92D76" w:rsidRPr="00056879" w:rsidRDefault="00056879" w:rsidP="00056879">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115.000.000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66698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7. Pengembangan data dan informasi lingkungan</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Tersedianya buku Status Lingkungan Hidup Daerah (SLHD)</w:t>
            </w:r>
          </w:p>
        </w:tc>
        <w:tc>
          <w:tcPr>
            <w:tcW w:w="1780" w:type="dxa"/>
            <w:tcBorders>
              <w:top w:val="nil"/>
              <w:left w:val="nil"/>
              <w:bottom w:val="single" w:sz="4" w:space="0" w:color="000000"/>
              <w:right w:val="single" w:sz="4" w:space="0" w:color="000000"/>
            </w:tcBorders>
            <w:shd w:val="clear" w:color="auto" w:fill="auto"/>
            <w:vAlign w:val="center"/>
          </w:tcPr>
          <w:p w:rsidR="00A92D76" w:rsidRPr="00666988" w:rsidRDefault="00666988"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40.875.000</w:t>
            </w:r>
          </w:p>
        </w:tc>
        <w:tc>
          <w:tcPr>
            <w:tcW w:w="1440" w:type="dxa"/>
            <w:tcBorders>
              <w:top w:val="nil"/>
              <w:left w:val="nil"/>
              <w:bottom w:val="single" w:sz="4" w:space="0" w:color="000000"/>
              <w:right w:val="single" w:sz="4" w:space="0" w:color="000000"/>
            </w:tcBorders>
            <w:shd w:val="clear" w:color="auto" w:fill="auto"/>
            <w:vAlign w:val="center"/>
          </w:tcPr>
          <w:p w:rsidR="00A92D76" w:rsidRPr="00056879" w:rsidRDefault="0005687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w:t>
            </w:r>
          </w:p>
        </w:tc>
        <w:tc>
          <w:tcPr>
            <w:tcW w:w="1840" w:type="dxa"/>
            <w:tcBorders>
              <w:top w:val="nil"/>
              <w:left w:val="nil"/>
              <w:bottom w:val="single" w:sz="4" w:space="0" w:color="000000"/>
              <w:right w:val="single" w:sz="4" w:space="0" w:color="000000"/>
            </w:tcBorders>
            <w:shd w:val="clear" w:color="auto" w:fill="auto"/>
            <w:vAlign w:val="center"/>
          </w:tcPr>
          <w:p w:rsidR="00A92D76" w:rsidRPr="00056879" w:rsidRDefault="0005687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42.500.000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66698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056879" w:rsidRDefault="00A92D76" w:rsidP="0096384B">
            <w:pPr>
              <w:spacing w:after="0" w:line="240" w:lineRule="auto"/>
              <w:rPr>
                <w:rFonts w:eastAsia="Times New Roman" w:cs="Times New Roman"/>
                <w:color w:val="000000"/>
                <w:sz w:val="24"/>
                <w:szCs w:val="24"/>
                <w:lang w:val="en-GB" w:eastAsia="id-ID"/>
              </w:rPr>
            </w:pPr>
            <w:r w:rsidRPr="0051569C">
              <w:rPr>
                <w:rFonts w:eastAsia="Times New Roman" w:cs="Times New Roman"/>
                <w:color w:val="000000"/>
                <w:sz w:val="24"/>
                <w:szCs w:val="24"/>
                <w:lang w:val="id-ID" w:eastAsia="id-ID"/>
              </w:rPr>
              <w:t>8. Monitoring, evaluasi dan pelaporan</w:t>
            </w:r>
            <w:r w:rsidR="00056879">
              <w:rPr>
                <w:rFonts w:eastAsia="Times New Roman" w:cs="Times New Roman"/>
                <w:color w:val="000000"/>
                <w:sz w:val="24"/>
                <w:szCs w:val="24"/>
                <w:lang w:val="en-GB" w:eastAsia="id-ID"/>
              </w:rPr>
              <w:t xml:space="preserve"> kualitas air</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056879" w:rsidRDefault="00A92D76" w:rsidP="00056879">
            <w:pPr>
              <w:spacing w:after="0" w:line="240" w:lineRule="auto"/>
              <w:rPr>
                <w:rFonts w:eastAsia="Times New Roman" w:cs="Times New Roman"/>
                <w:color w:val="000000"/>
                <w:sz w:val="24"/>
                <w:szCs w:val="24"/>
                <w:lang w:val="en-GB" w:eastAsia="id-ID"/>
              </w:rPr>
            </w:pPr>
            <w:r w:rsidRPr="0051569C">
              <w:rPr>
                <w:rFonts w:eastAsia="Times New Roman" w:cs="Times New Roman"/>
                <w:color w:val="000000"/>
                <w:sz w:val="24"/>
                <w:szCs w:val="24"/>
                <w:lang w:val="id-ID" w:eastAsia="id-ID"/>
              </w:rPr>
              <w:t xml:space="preserve">Dokumen </w:t>
            </w:r>
            <w:r w:rsidR="00056879">
              <w:rPr>
                <w:rFonts w:eastAsia="Times New Roman" w:cs="Times New Roman"/>
                <w:color w:val="000000"/>
                <w:sz w:val="24"/>
                <w:szCs w:val="24"/>
                <w:lang w:val="en-GB" w:eastAsia="id-ID"/>
              </w:rPr>
              <w:t>kualitas air</w:t>
            </w:r>
          </w:p>
        </w:tc>
        <w:tc>
          <w:tcPr>
            <w:tcW w:w="1780" w:type="dxa"/>
            <w:tcBorders>
              <w:top w:val="nil"/>
              <w:left w:val="nil"/>
              <w:bottom w:val="single" w:sz="4" w:space="0" w:color="000000"/>
              <w:right w:val="single" w:sz="4" w:space="0" w:color="000000"/>
            </w:tcBorders>
            <w:shd w:val="clear" w:color="auto" w:fill="auto"/>
            <w:vAlign w:val="center"/>
          </w:tcPr>
          <w:p w:rsidR="00A92D76" w:rsidRPr="00557831" w:rsidRDefault="00557831"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40.905.000</w:t>
            </w:r>
          </w:p>
        </w:tc>
        <w:tc>
          <w:tcPr>
            <w:tcW w:w="1440" w:type="dxa"/>
            <w:tcBorders>
              <w:top w:val="nil"/>
              <w:left w:val="nil"/>
              <w:bottom w:val="single" w:sz="4" w:space="0" w:color="000000"/>
              <w:right w:val="single" w:sz="4" w:space="0" w:color="000000"/>
            </w:tcBorders>
            <w:shd w:val="clear" w:color="auto" w:fill="auto"/>
            <w:vAlign w:val="center"/>
          </w:tcPr>
          <w:p w:rsidR="00A92D76" w:rsidRPr="00056879" w:rsidRDefault="0005687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w:t>
            </w:r>
          </w:p>
        </w:tc>
        <w:tc>
          <w:tcPr>
            <w:tcW w:w="1840" w:type="dxa"/>
            <w:tcBorders>
              <w:top w:val="nil"/>
              <w:left w:val="nil"/>
              <w:bottom w:val="single" w:sz="4" w:space="0" w:color="000000"/>
              <w:right w:val="single" w:sz="4" w:space="0" w:color="000000"/>
            </w:tcBorders>
            <w:shd w:val="clear" w:color="auto" w:fill="auto"/>
            <w:vAlign w:val="center"/>
          </w:tcPr>
          <w:p w:rsidR="00A92D76" w:rsidRPr="00056879" w:rsidRDefault="0005687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43.000.000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66698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9. Penyusunan Profil Keanekaragaman Hayati</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Tersedianya profil keanekaragan hayati</w:t>
            </w:r>
          </w:p>
        </w:tc>
        <w:tc>
          <w:tcPr>
            <w:tcW w:w="1780" w:type="dxa"/>
            <w:tcBorders>
              <w:top w:val="nil"/>
              <w:left w:val="nil"/>
              <w:bottom w:val="single" w:sz="4" w:space="0" w:color="000000"/>
              <w:right w:val="single" w:sz="4" w:space="0" w:color="000000"/>
            </w:tcBorders>
            <w:shd w:val="clear" w:color="auto" w:fill="auto"/>
            <w:vAlign w:val="center"/>
          </w:tcPr>
          <w:p w:rsidR="00A92D76" w:rsidRPr="00666988" w:rsidRDefault="00666988"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48.425.000</w:t>
            </w:r>
          </w:p>
        </w:tc>
        <w:tc>
          <w:tcPr>
            <w:tcW w:w="1440" w:type="dxa"/>
            <w:tcBorders>
              <w:top w:val="nil"/>
              <w:left w:val="nil"/>
              <w:bottom w:val="single" w:sz="4" w:space="0" w:color="000000"/>
              <w:right w:val="single" w:sz="4" w:space="0" w:color="000000"/>
            </w:tcBorders>
            <w:shd w:val="clear" w:color="auto" w:fill="auto"/>
            <w:vAlign w:val="center"/>
          </w:tcPr>
          <w:p w:rsidR="00A92D76" w:rsidRPr="00056879" w:rsidRDefault="0005687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w:t>
            </w:r>
          </w:p>
        </w:tc>
        <w:tc>
          <w:tcPr>
            <w:tcW w:w="1840" w:type="dxa"/>
            <w:tcBorders>
              <w:top w:val="nil"/>
              <w:left w:val="nil"/>
              <w:bottom w:val="single" w:sz="4" w:space="0" w:color="000000"/>
              <w:right w:val="single" w:sz="4" w:space="0" w:color="000000"/>
            </w:tcBorders>
            <w:shd w:val="clear" w:color="auto" w:fill="auto"/>
            <w:vAlign w:val="center"/>
          </w:tcPr>
          <w:p w:rsidR="00A92D76" w:rsidRPr="00056879" w:rsidRDefault="0005687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50.000.000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66698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57831" w:rsidRDefault="00A92D76" w:rsidP="00557831">
            <w:pPr>
              <w:spacing w:after="0" w:line="240" w:lineRule="auto"/>
              <w:rPr>
                <w:rFonts w:eastAsia="Times New Roman" w:cs="Times New Roman"/>
                <w:color w:val="000000"/>
                <w:sz w:val="24"/>
                <w:szCs w:val="24"/>
                <w:lang w:val="en-GB" w:eastAsia="id-ID"/>
              </w:rPr>
            </w:pPr>
            <w:r w:rsidRPr="0051569C">
              <w:rPr>
                <w:rFonts w:eastAsia="Times New Roman" w:cs="Times New Roman"/>
                <w:color w:val="000000"/>
                <w:sz w:val="24"/>
                <w:szCs w:val="24"/>
                <w:lang w:val="id-ID" w:eastAsia="id-ID"/>
              </w:rPr>
              <w:t xml:space="preserve">10. </w:t>
            </w:r>
            <w:r w:rsidR="00557831">
              <w:rPr>
                <w:rFonts w:eastAsia="Times New Roman" w:cs="Times New Roman"/>
                <w:color w:val="000000"/>
                <w:sz w:val="24"/>
                <w:szCs w:val="24"/>
                <w:lang w:val="en-GB" w:eastAsia="id-ID"/>
              </w:rPr>
              <w:t>Penyusunan data dan profil DLH</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57831" w:rsidRDefault="00557831" w:rsidP="0096384B">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en-GB" w:eastAsia="id-ID"/>
              </w:rPr>
              <w:t>Profil DLH</w:t>
            </w:r>
          </w:p>
        </w:tc>
        <w:tc>
          <w:tcPr>
            <w:tcW w:w="1780" w:type="dxa"/>
            <w:tcBorders>
              <w:top w:val="nil"/>
              <w:left w:val="nil"/>
              <w:bottom w:val="single" w:sz="4" w:space="0" w:color="000000"/>
              <w:right w:val="single" w:sz="4" w:space="0" w:color="000000"/>
            </w:tcBorders>
            <w:shd w:val="clear" w:color="auto" w:fill="auto"/>
            <w:vAlign w:val="center"/>
          </w:tcPr>
          <w:p w:rsidR="00A92D76" w:rsidRPr="00557831" w:rsidRDefault="00557831"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56.606.000</w:t>
            </w:r>
          </w:p>
        </w:tc>
        <w:tc>
          <w:tcPr>
            <w:tcW w:w="1440" w:type="dxa"/>
            <w:tcBorders>
              <w:top w:val="nil"/>
              <w:left w:val="nil"/>
              <w:bottom w:val="single" w:sz="4" w:space="0" w:color="000000"/>
              <w:right w:val="single" w:sz="4" w:space="0" w:color="000000"/>
            </w:tcBorders>
            <w:shd w:val="clear" w:color="auto" w:fill="auto"/>
            <w:vAlign w:val="center"/>
          </w:tcPr>
          <w:p w:rsidR="00A92D76" w:rsidRPr="00056879" w:rsidRDefault="0005687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w:t>
            </w:r>
          </w:p>
        </w:tc>
        <w:tc>
          <w:tcPr>
            <w:tcW w:w="1840" w:type="dxa"/>
            <w:tcBorders>
              <w:top w:val="nil"/>
              <w:left w:val="nil"/>
              <w:bottom w:val="single" w:sz="4" w:space="0" w:color="000000"/>
              <w:right w:val="single" w:sz="4" w:space="0" w:color="000000"/>
            </w:tcBorders>
            <w:shd w:val="clear" w:color="auto" w:fill="auto"/>
            <w:vAlign w:val="center"/>
          </w:tcPr>
          <w:p w:rsidR="00A92D76" w:rsidRPr="00056879" w:rsidRDefault="0005687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57.500.000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96384B">
        <w:trPr>
          <w:trHeight w:val="600"/>
        </w:trPr>
        <w:tc>
          <w:tcPr>
            <w:tcW w:w="640" w:type="dxa"/>
            <w:tcBorders>
              <w:top w:val="nil"/>
              <w:left w:val="single" w:sz="4" w:space="0" w:color="000000"/>
              <w:bottom w:val="single" w:sz="4" w:space="0" w:color="000000"/>
              <w:right w:val="single" w:sz="4" w:space="0" w:color="000000"/>
            </w:tcBorders>
            <w:shd w:val="clear" w:color="000000" w:fill="ED7D31"/>
            <w:vAlign w:val="center"/>
            <w:hideMark/>
          </w:tcPr>
          <w:p w:rsidR="00A92D76" w:rsidRPr="0051569C" w:rsidRDefault="00A92D76" w:rsidP="0096384B">
            <w:pPr>
              <w:spacing w:after="0" w:line="240" w:lineRule="auto"/>
              <w:jc w:val="right"/>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10</w:t>
            </w:r>
          </w:p>
        </w:tc>
        <w:tc>
          <w:tcPr>
            <w:tcW w:w="3860" w:type="dxa"/>
            <w:tcBorders>
              <w:top w:val="nil"/>
              <w:left w:val="nil"/>
              <w:bottom w:val="single" w:sz="4" w:space="0" w:color="000000"/>
              <w:right w:val="single" w:sz="4" w:space="0" w:color="000000"/>
            </w:tcBorders>
            <w:shd w:val="clear" w:color="000000" w:fill="ED7D31"/>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Program Peningkatan Pengendalian Polusi</w:t>
            </w:r>
          </w:p>
        </w:tc>
        <w:tc>
          <w:tcPr>
            <w:tcW w:w="4360" w:type="dxa"/>
            <w:tcBorders>
              <w:top w:val="nil"/>
              <w:left w:val="nil"/>
              <w:bottom w:val="single" w:sz="4" w:space="0" w:color="000000"/>
              <w:right w:val="single" w:sz="4" w:space="0" w:color="000000"/>
            </w:tcBorders>
            <w:shd w:val="clear" w:color="000000" w:fill="ED7D31"/>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1780" w:type="dxa"/>
            <w:tcBorders>
              <w:top w:val="nil"/>
              <w:left w:val="nil"/>
              <w:bottom w:val="single" w:sz="4" w:space="0" w:color="000000"/>
              <w:right w:val="single" w:sz="4" w:space="0" w:color="000000"/>
            </w:tcBorders>
            <w:shd w:val="clear" w:color="000000" w:fill="ED7D31"/>
            <w:vAlign w:val="center"/>
            <w:hideMark/>
          </w:tcPr>
          <w:p w:rsidR="00A92D76" w:rsidRPr="0051569C" w:rsidRDefault="00082683" w:rsidP="0096384B">
            <w:pPr>
              <w:spacing w:after="0" w:line="240" w:lineRule="auto"/>
              <w:jc w:val="right"/>
              <w:rPr>
                <w:rFonts w:eastAsia="Times New Roman" w:cs="Times New Roman"/>
                <w:color w:val="000000"/>
                <w:sz w:val="24"/>
                <w:szCs w:val="24"/>
                <w:lang w:val="id-ID" w:eastAsia="id-ID"/>
              </w:rPr>
            </w:pPr>
            <w:r w:rsidRPr="00082683">
              <w:rPr>
                <w:rFonts w:eastAsia="Times New Roman" w:cs="Times New Roman"/>
                <w:color w:val="000000"/>
                <w:sz w:val="24"/>
                <w:szCs w:val="24"/>
                <w:lang w:val="id-ID" w:eastAsia="id-ID"/>
              </w:rPr>
              <w:t>28.594.000</w:t>
            </w:r>
          </w:p>
        </w:tc>
        <w:tc>
          <w:tcPr>
            <w:tcW w:w="1440" w:type="dxa"/>
            <w:tcBorders>
              <w:top w:val="nil"/>
              <w:left w:val="nil"/>
              <w:bottom w:val="single" w:sz="4" w:space="0" w:color="000000"/>
              <w:right w:val="single" w:sz="4" w:space="0" w:color="000000"/>
            </w:tcBorders>
            <w:shd w:val="clear" w:color="000000" w:fill="ED7D31"/>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1840" w:type="dxa"/>
            <w:tcBorders>
              <w:top w:val="nil"/>
              <w:left w:val="nil"/>
              <w:bottom w:val="single" w:sz="4" w:space="0" w:color="000000"/>
              <w:right w:val="single" w:sz="4" w:space="0" w:color="000000"/>
            </w:tcBorders>
            <w:shd w:val="clear" w:color="000000" w:fill="ED7D31"/>
            <w:vAlign w:val="center"/>
            <w:hideMark/>
          </w:tcPr>
          <w:p w:rsidR="00A92D76" w:rsidRPr="0051569C" w:rsidRDefault="00A92D76" w:rsidP="0096384B">
            <w:pPr>
              <w:spacing w:after="0" w:line="240" w:lineRule="auto"/>
              <w:jc w:val="right"/>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78.711.000</w:t>
            </w:r>
          </w:p>
        </w:tc>
        <w:tc>
          <w:tcPr>
            <w:tcW w:w="2020" w:type="dxa"/>
            <w:tcBorders>
              <w:top w:val="nil"/>
              <w:left w:val="nil"/>
              <w:bottom w:val="single" w:sz="4" w:space="0" w:color="000000"/>
              <w:right w:val="single" w:sz="4" w:space="0" w:color="000000"/>
            </w:tcBorders>
            <w:shd w:val="clear" w:color="000000" w:fill="ED7D31"/>
            <w:vAlign w:val="center"/>
            <w:hideMark/>
          </w:tcPr>
          <w:p w:rsidR="00A92D76" w:rsidRPr="0051569C" w:rsidRDefault="00A92D76" w:rsidP="0096384B">
            <w:pPr>
              <w:spacing w:after="0" w:line="240" w:lineRule="auto"/>
              <w:jc w:val="right"/>
              <w:rPr>
                <w:rFonts w:eastAsia="Times New Roman" w:cs="Times New Roman"/>
                <w:color w:val="000000"/>
                <w:sz w:val="24"/>
                <w:szCs w:val="24"/>
                <w:lang w:val="id-ID" w:eastAsia="id-ID"/>
              </w:rPr>
            </w:pPr>
          </w:p>
        </w:tc>
      </w:tr>
      <w:tr w:rsidR="00A92D76" w:rsidRPr="0051569C" w:rsidTr="0096384B">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 Pendataan Kegiatan Penghasil Gas Rumah Kaca</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Tersedianya data gas rumah kaca</w:t>
            </w:r>
          </w:p>
        </w:tc>
        <w:tc>
          <w:tcPr>
            <w:tcW w:w="178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jc w:val="right"/>
              <w:rPr>
                <w:rFonts w:eastAsia="Times New Roman" w:cs="Times New Roman"/>
                <w:color w:val="000000"/>
                <w:sz w:val="24"/>
                <w:szCs w:val="24"/>
                <w:lang w:val="id-ID" w:eastAsia="id-ID"/>
              </w:rPr>
            </w:pPr>
            <w:r>
              <w:rPr>
                <w:rFonts w:eastAsia="Times New Roman" w:cs="Times New Roman"/>
                <w:color w:val="000000"/>
                <w:sz w:val="24"/>
                <w:szCs w:val="24"/>
                <w:lang w:val="en-GB" w:eastAsia="id-ID"/>
              </w:rPr>
              <w:t>15.936</w:t>
            </w:r>
            <w:r w:rsidRPr="0051569C">
              <w:rPr>
                <w:rFonts w:eastAsia="Times New Roman" w:cs="Times New Roman"/>
                <w:color w:val="000000"/>
                <w:sz w:val="24"/>
                <w:szCs w:val="24"/>
                <w:lang w:val="id-ID" w:eastAsia="id-ID"/>
              </w:rPr>
              <w:t>.000</w:t>
            </w:r>
          </w:p>
        </w:tc>
        <w:tc>
          <w:tcPr>
            <w:tcW w:w="1440" w:type="dxa"/>
            <w:tcBorders>
              <w:top w:val="nil"/>
              <w:left w:val="nil"/>
              <w:bottom w:val="single" w:sz="4" w:space="0" w:color="000000"/>
              <w:right w:val="single" w:sz="4" w:space="0" w:color="000000"/>
            </w:tcBorders>
            <w:shd w:val="clear" w:color="auto" w:fill="auto"/>
            <w:vAlign w:val="center"/>
            <w:hideMark/>
          </w:tcPr>
          <w:p w:rsidR="00A92D76" w:rsidRPr="00056879" w:rsidRDefault="0005687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w:t>
            </w:r>
          </w:p>
        </w:tc>
        <w:tc>
          <w:tcPr>
            <w:tcW w:w="1840" w:type="dxa"/>
            <w:tcBorders>
              <w:top w:val="nil"/>
              <w:left w:val="nil"/>
              <w:bottom w:val="single" w:sz="4" w:space="0" w:color="000000"/>
              <w:right w:val="single" w:sz="4" w:space="0" w:color="000000"/>
            </w:tcBorders>
            <w:shd w:val="clear" w:color="auto" w:fill="auto"/>
            <w:vAlign w:val="center"/>
            <w:hideMark/>
          </w:tcPr>
          <w:p w:rsidR="00A92D76" w:rsidRPr="00056879" w:rsidRDefault="0005687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17.500.000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A717DD">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2. Monev Bahan Perusak Ozon (BPO) B3 dan Limbah B3</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Tersedianya data bahan perusak ozon dan limbah B 3</w:t>
            </w:r>
          </w:p>
        </w:tc>
        <w:tc>
          <w:tcPr>
            <w:tcW w:w="178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jc w:val="right"/>
              <w:rPr>
                <w:rFonts w:eastAsia="Times New Roman" w:cs="Times New Roman"/>
                <w:color w:val="000000"/>
                <w:sz w:val="24"/>
                <w:szCs w:val="24"/>
                <w:lang w:val="id-ID" w:eastAsia="id-ID"/>
              </w:rPr>
            </w:pPr>
            <w:r>
              <w:rPr>
                <w:rFonts w:eastAsia="Times New Roman" w:cs="Times New Roman"/>
                <w:color w:val="000000"/>
                <w:sz w:val="24"/>
                <w:szCs w:val="24"/>
                <w:lang w:val="en-GB" w:eastAsia="id-ID"/>
              </w:rPr>
              <w:t>12.658</w:t>
            </w:r>
            <w:r w:rsidRPr="0051569C">
              <w:rPr>
                <w:rFonts w:eastAsia="Times New Roman" w:cs="Times New Roman"/>
                <w:color w:val="000000"/>
                <w:sz w:val="24"/>
                <w:szCs w:val="24"/>
                <w:lang w:val="id-ID" w:eastAsia="id-ID"/>
              </w:rPr>
              <w:t>.000</w:t>
            </w:r>
          </w:p>
        </w:tc>
        <w:tc>
          <w:tcPr>
            <w:tcW w:w="1440" w:type="dxa"/>
            <w:tcBorders>
              <w:top w:val="nil"/>
              <w:left w:val="nil"/>
              <w:bottom w:val="single" w:sz="4" w:space="0" w:color="000000"/>
              <w:right w:val="single" w:sz="4" w:space="0" w:color="000000"/>
            </w:tcBorders>
            <w:shd w:val="clear" w:color="auto" w:fill="auto"/>
            <w:vAlign w:val="center"/>
          </w:tcPr>
          <w:p w:rsidR="00A92D76" w:rsidRPr="00056879" w:rsidRDefault="0005687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8</w:t>
            </w:r>
          </w:p>
        </w:tc>
        <w:tc>
          <w:tcPr>
            <w:tcW w:w="1840" w:type="dxa"/>
            <w:tcBorders>
              <w:top w:val="nil"/>
              <w:left w:val="nil"/>
              <w:bottom w:val="single" w:sz="4" w:space="0" w:color="000000"/>
              <w:right w:val="single" w:sz="4" w:space="0" w:color="000000"/>
            </w:tcBorders>
            <w:shd w:val="clear" w:color="auto" w:fill="auto"/>
            <w:vAlign w:val="center"/>
          </w:tcPr>
          <w:p w:rsidR="00A92D76" w:rsidRPr="00056879" w:rsidRDefault="00056879"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15.000.000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Magelanag</w:t>
            </w:r>
          </w:p>
        </w:tc>
      </w:tr>
      <w:tr w:rsidR="00A92D76" w:rsidRPr="0051569C" w:rsidTr="0096384B">
        <w:trPr>
          <w:trHeight w:val="600"/>
        </w:trPr>
        <w:tc>
          <w:tcPr>
            <w:tcW w:w="640" w:type="dxa"/>
            <w:tcBorders>
              <w:top w:val="nil"/>
              <w:left w:val="single" w:sz="4" w:space="0" w:color="000000"/>
              <w:bottom w:val="single" w:sz="4" w:space="0" w:color="000000"/>
              <w:right w:val="single" w:sz="4" w:space="0" w:color="000000"/>
            </w:tcBorders>
            <w:shd w:val="clear" w:color="000000" w:fill="ED7D31"/>
            <w:vAlign w:val="center"/>
            <w:hideMark/>
          </w:tcPr>
          <w:p w:rsidR="00A92D76" w:rsidRPr="0051569C" w:rsidRDefault="00A92D76" w:rsidP="0096384B">
            <w:pPr>
              <w:spacing w:after="0" w:line="240" w:lineRule="auto"/>
              <w:jc w:val="right"/>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lastRenderedPageBreak/>
              <w:t>11</w:t>
            </w:r>
          </w:p>
        </w:tc>
        <w:tc>
          <w:tcPr>
            <w:tcW w:w="3860" w:type="dxa"/>
            <w:tcBorders>
              <w:top w:val="nil"/>
              <w:left w:val="nil"/>
              <w:bottom w:val="single" w:sz="4" w:space="0" w:color="000000"/>
              <w:right w:val="single" w:sz="4" w:space="0" w:color="000000"/>
            </w:tcBorders>
            <w:shd w:val="clear" w:color="000000" w:fill="ED7D31"/>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Program Pengelolaan ruang terbuka hijau (RTH)</w:t>
            </w:r>
          </w:p>
        </w:tc>
        <w:tc>
          <w:tcPr>
            <w:tcW w:w="4360" w:type="dxa"/>
            <w:tcBorders>
              <w:top w:val="nil"/>
              <w:left w:val="nil"/>
              <w:bottom w:val="single" w:sz="4" w:space="0" w:color="000000"/>
              <w:right w:val="single" w:sz="4" w:space="0" w:color="000000"/>
            </w:tcBorders>
            <w:shd w:val="clear" w:color="000000" w:fill="ED7D31"/>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1780" w:type="dxa"/>
            <w:tcBorders>
              <w:top w:val="nil"/>
              <w:left w:val="nil"/>
              <w:bottom w:val="single" w:sz="4" w:space="0" w:color="000000"/>
              <w:right w:val="single" w:sz="4" w:space="0" w:color="000000"/>
            </w:tcBorders>
            <w:shd w:val="clear" w:color="000000" w:fill="ED7D31"/>
            <w:vAlign w:val="center"/>
            <w:hideMark/>
          </w:tcPr>
          <w:p w:rsidR="00A92D76" w:rsidRPr="0051569C" w:rsidRDefault="00082683" w:rsidP="0096384B">
            <w:pPr>
              <w:spacing w:after="0" w:line="240" w:lineRule="auto"/>
              <w:jc w:val="right"/>
              <w:rPr>
                <w:rFonts w:eastAsia="Times New Roman" w:cs="Times New Roman"/>
                <w:color w:val="000000"/>
                <w:sz w:val="24"/>
                <w:szCs w:val="24"/>
                <w:lang w:val="id-ID" w:eastAsia="id-ID"/>
              </w:rPr>
            </w:pPr>
            <w:r w:rsidRPr="00082683">
              <w:rPr>
                <w:rFonts w:eastAsia="Times New Roman" w:cs="Times New Roman"/>
                <w:color w:val="000000"/>
                <w:sz w:val="24"/>
                <w:szCs w:val="24"/>
                <w:lang w:val="id-ID" w:eastAsia="id-ID"/>
              </w:rPr>
              <w:t>4.575.751.000</w:t>
            </w:r>
          </w:p>
        </w:tc>
        <w:tc>
          <w:tcPr>
            <w:tcW w:w="1440" w:type="dxa"/>
            <w:tcBorders>
              <w:top w:val="nil"/>
              <w:left w:val="nil"/>
              <w:bottom w:val="single" w:sz="4" w:space="0" w:color="000000"/>
              <w:right w:val="single" w:sz="4" w:space="0" w:color="000000"/>
            </w:tcBorders>
            <w:shd w:val="clear" w:color="000000" w:fill="ED7D31"/>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1840" w:type="dxa"/>
            <w:tcBorders>
              <w:top w:val="nil"/>
              <w:left w:val="nil"/>
              <w:bottom w:val="single" w:sz="4" w:space="0" w:color="000000"/>
              <w:right w:val="single" w:sz="4" w:space="0" w:color="000000"/>
            </w:tcBorders>
            <w:shd w:val="clear" w:color="000000" w:fill="ED7D31"/>
            <w:vAlign w:val="center"/>
            <w:hideMark/>
          </w:tcPr>
          <w:p w:rsidR="00A92D76" w:rsidRPr="0051569C" w:rsidRDefault="00A92D76" w:rsidP="0096384B">
            <w:pPr>
              <w:spacing w:after="0" w:line="240" w:lineRule="auto"/>
              <w:jc w:val="right"/>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3.218.990.000</w:t>
            </w:r>
          </w:p>
        </w:tc>
        <w:tc>
          <w:tcPr>
            <w:tcW w:w="2020" w:type="dxa"/>
            <w:tcBorders>
              <w:top w:val="nil"/>
              <w:left w:val="nil"/>
              <w:bottom w:val="single" w:sz="4" w:space="0" w:color="000000"/>
              <w:right w:val="single" w:sz="4" w:space="0" w:color="000000"/>
            </w:tcBorders>
            <w:shd w:val="clear" w:color="000000" w:fill="ED7D31"/>
            <w:vAlign w:val="center"/>
            <w:hideMark/>
          </w:tcPr>
          <w:p w:rsidR="00A92D76" w:rsidRPr="0051569C" w:rsidRDefault="00A92D76" w:rsidP="0096384B">
            <w:pPr>
              <w:spacing w:after="0" w:line="240" w:lineRule="auto"/>
              <w:jc w:val="right"/>
              <w:rPr>
                <w:rFonts w:eastAsia="Times New Roman" w:cs="Times New Roman"/>
                <w:color w:val="000000"/>
                <w:sz w:val="24"/>
                <w:szCs w:val="24"/>
                <w:lang w:val="id-ID" w:eastAsia="id-ID"/>
              </w:rPr>
            </w:pPr>
          </w:p>
        </w:tc>
      </w:tr>
      <w:tr w:rsidR="00A92D76" w:rsidRPr="0051569C" w:rsidTr="00F21D60">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 Perawatan Pohon Peneduh</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Terlaksananya pemangkasan pohon peneduh jalan</w:t>
            </w:r>
          </w:p>
        </w:tc>
        <w:tc>
          <w:tcPr>
            <w:tcW w:w="1780" w:type="dxa"/>
            <w:tcBorders>
              <w:top w:val="nil"/>
              <w:left w:val="nil"/>
              <w:bottom w:val="single" w:sz="4" w:space="0" w:color="000000"/>
              <w:right w:val="single" w:sz="4" w:space="0" w:color="000000"/>
            </w:tcBorders>
            <w:shd w:val="clear" w:color="auto" w:fill="auto"/>
            <w:vAlign w:val="center"/>
          </w:tcPr>
          <w:p w:rsidR="00A92D76" w:rsidRPr="00F21D60" w:rsidRDefault="00F21D6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47.766.000</w:t>
            </w:r>
          </w:p>
        </w:tc>
        <w:tc>
          <w:tcPr>
            <w:tcW w:w="1440" w:type="dxa"/>
            <w:tcBorders>
              <w:top w:val="nil"/>
              <w:left w:val="nil"/>
              <w:bottom w:val="single" w:sz="4" w:space="0" w:color="000000"/>
              <w:right w:val="single" w:sz="4" w:space="0" w:color="000000"/>
            </w:tcBorders>
            <w:shd w:val="clear" w:color="auto" w:fill="auto"/>
            <w:vAlign w:val="center"/>
          </w:tcPr>
          <w:p w:rsidR="00A92D76"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200</w:t>
            </w:r>
          </w:p>
        </w:tc>
        <w:tc>
          <w:tcPr>
            <w:tcW w:w="1840" w:type="dxa"/>
            <w:tcBorders>
              <w:top w:val="nil"/>
              <w:left w:val="nil"/>
              <w:bottom w:val="single" w:sz="4" w:space="0" w:color="000000"/>
              <w:right w:val="single" w:sz="4" w:space="0" w:color="000000"/>
            </w:tcBorders>
            <w:shd w:val="clear" w:color="auto" w:fill="auto"/>
            <w:vAlign w:val="center"/>
          </w:tcPr>
          <w:p w:rsidR="00A92D76"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50.000.000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F21D60">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2. Monitoring dan evaluasi</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Tersedianya evaluasi pengelolaan RTH</w:t>
            </w:r>
          </w:p>
        </w:tc>
        <w:tc>
          <w:tcPr>
            <w:tcW w:w="1780" w:type="dxa"/>
            <w:tcBorders>
              <w:top w:val="nil"/>
              <w:left w:val="nil"/>
              <w:bottom w:val="single" w:sz="4" w:space="0" w:color="000000"/>
              <w:right w:val="single" w:sz="4" w:space="0" w:color="000000"/>
            </w:tcBorders>
            <w:shd w:val="clear" w:color="auto" w:fill="auto"/>
            <w:vAlign w:val="center"/>
          </w:tcPr>
          <w:p w:rsidR="00A92D76" w:rsidRPr="00F21D60" w:rsidRDefault="00F21D6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24.321.000</w:t>
            </w:r>
          </w:p>
        </w:tc>
        <w:tc>
          <w:tcPr>
            <w:tcW w:w="1440" w:type="dxa"/>
            <w:tcBorders>
              <w:top w:val="nil"/>
              <w:left w:val="nil"/>
              <w:bottom w:val="single" w:sz="4" w:space="0" w:color="000000"/>
              <w:right w:val="single" w:sz="4" w:space="0" w:color="000000"/>
            </w:tcBorders>
            <w:shd w:val="clear" w:color="auto" w:fill="auto"/>
            <w:vAlign w:val="center"/>
          </w:tcPr>
          <w:p w:rsidR="00A92D76"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12</w:t>
            </w:r>
          </w:p>
        </w:tc>
        <w:tc>
          <w:tcPr>
            <w:tcW w:w="1840" w:type="dxa"/>
            <w:tcBorders>
              <w:top w:val="nil"/>
              <w:left w:val="nil"/>
              <w:bottom w:val="single" w:sz="4" w:space="0" w:color="000000"/>
              <w:right w:val="single" w:sz="4" w:space="0" w:color="000000"/>
            </w:tcBorders>
            <w:shd w:val="clear" w:color="auto" w:fill="auto"/>
            <w:vAlign w:val="center"/>
          </w:tcPr>
          <w:p w:rsidR="00A92D76"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25.000.000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F21D60">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3. Pemeliharaan Tugu dan Monumen</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Terlaksananya Pemeliharaan Aset Daerah</w:t>
            </w:r>
          </w:p>
        </w:tc>
        <w:tc>
          <w:tcPr>
            <w:tcW w:w="1780" w:type="dxa"/>
            <w:tcBorders>
              <w:top w:val="nil"/>
              <w:left w:val="nil"/>
              <w:bottom w:val="single" w:sz="4" w:space="0" w:color="000000"/>
              <w:right w:val="single" w:sz="4" w:space="0" w:color="000000"/>
            </w:tcBorders>
            <w:shd w:val="clear" w:color="auto" w:fill="auto"/>
            <w:vAlign w:val="center"/>
          </w:tcPr>
          <w:p w:rsidR="00A92D76" w:rsidRPr="00F21D60" w:rsidRDefault="00F21D6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89.679.000</w:t>
            </w:r>
          </w:p>
        </w:tc>
        <w:tc>
          <w:tcPr>
            <w:tcW w:w="1440" w:type="dxa"/>
            <w:tcBorders>
              <w:top w:val="nil"/>
              <w:left w:val="nil"/>
              <w:bottom w:val="single" w:sz="4" w:space="0" w:color="000000"/>
              <w:right w:val="single" w:sz="4" w:space="0" w:color="000000"/>
            </w:tcBorders>
            <w:shd w:val="clear" w:color="auto" w:fill="auto"/>
            <w:vAlign w:val="center"/>
          </w:tcPr>
          <w:p w:rsidR="00A92D76"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11</w:t>
            </w:r>
          </w:p>
        </w:tc>
        <w:tc>
          <w:tcPr>
            <w:tcW w:w="1840" w:type="dxa"/>
            <w:tcBorders>
              <w:top w:val="nil"/>
              <w:left w:val="nil"/>
              <w:bottom w:val="single" w:sz="4" w:space="0" w:color="000000"/>
              <w:right w:val="single" w:sz="4" w:space="0" w:color="000000"/>
            </w:tcBorders>
            <w:shd w:val="clear" w:color="auto" w:fill="auto"/>
            <w:vAlign w:val="center"/>
          </w:tcPr>
          <w:p w:rsidR="00A92D76"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92.500.000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F21D60">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4. Penataan dan peningkatan lahan pembibitan</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Tersedianya suplai bibit tanaman dan sarana di kebun bibit Kota Magelang</w:t>
            </w:r>
          </w:p>
        </w:tc>
        <w:tc>
          <w:tcPr>
            <w:tcW w:w="1780" w:type="dxa"/>
            <w:tcBorders>
              <w:top w:val="nil"/>
              <w:left w:val="nil"/>
              <w:bottom w:val="single" w:sz="4" w:space="0" w:color="000000"/>
              <w:right w:val="single" w:sz="4" w:space="0" w:color="000000"/>
            </w:tcBorders>
            <w:shd w:val="clear" w:color="auto" w:fill="auto"/>
            <w:vAlign w:val="center"/>
          </w:tcPr>
          <w:p w:rsidR="00A92D76" w:rsidRPr="00F21D60" w:rsidRDefault="00F21D6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76.072.000</w:t>
            </w:r>
          </w:p>
        </w:tc>
        <w:tc>
          <w:tcPr>
            <w:tcW w:w="1440" w:type="dxa"/>
            <w:tcBorders>
              <w:top w:val="nil"/>
              <w:left w:val="nil"/>
              <w:bottom w:val="single" w:sz="4" w:space="0" w:color="000000"/>
              <w:right w:val="single" w:sz="4" w:space="0" w:color="000000"/>
            </w:tcBorders>
            <w:shd w:val="clear" w:color="auto" w:fill="auto"/>
            <w:vAlign w:val="center"/>
          </w:tcPr>
          <w:p w:rsidR="00A92D76"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8</w:t>
            </w:r>
          </w:p>
        </w:tc>
        <w:tc>
          <w:tcPr>
            <w:tcW w:w="1840" w:type="dxa"/>
            <w:tcBorders>
              <w:top w:val="nil"/>
              <w:left w:val="nil"/>
              <w:bottom w:val="single" w:sz="4" w:space="0" w:color="000000"/>
              <w:right w:val="single" w:sz="4" w:space="0" w:color="000000"/>
            </w:tcBorders>
            <w:shd w:val="clear" w:color="auto" w:fill="auto"/>
            <w:vAlign w:val="center"/>
          </w:tcPr>
          <w:p w:rsidR="00A92D76"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77.500.000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F21D60">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5. Revitalisasi Penghijauan Tepi Jalan</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Meningkatnya keteduhan di Kota Magelang</w:t>
            </w:r>
          </w:p>
        </w:tc>
        <w:tc>
          <w:tcPr>
            <w:tcW w:w="1780" w:type="dxa"/>
            <w:tcBorders>
              <w:top w:val="nil"/>
              <w:left w:val="nil"/>
              <w:bottom w:val="single" w:sz="4" w:space="0" w:color="000000"/>
              <w:right w:val="single" w:sz="4" w:space="0" w:color="000000"/>
            </w:tcBorders>
            <w:shd w:val="clear" w:color="auto" w:fill="auto"/>
            <w:vAlign w:val="center"/>
          </w:tcPr>
          <w:p w:rsidR="00A92D76" w:rsidRPr="00F21D60" w:rsidRDefault="00F21D6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323.147.000</w:t>
            </w:r>
          </w:p>
        </w:tc>
        <w:tc>
          <w:tcPr>
            <w:tcW w:w="1440" w:type="dxa"/>
            <w:tcBorders>
              <w:top w:val="nil"/>
              <w:left w:val="nil"/>
              <w:bottom w:val="single" w:sz="4" w:space="0" w:color="000000"/>
              <w:right w:val="single" w:sz="4" w:space="0" w:color="000000"/>
            </w:tcBorders>
            <w:shd w:val="clear" w:color="auto" w:fill="auto"/>
            <w:vAlign w:val="center"/>
          </w:tcPr>
          <w:p w:rsidR="00A92D76"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2.800</w:t>
            </w:r>
          </w:p>
        </w:tc>
        <w:tc>
          <w:tcPr>
            <w:tcW w:w="1840" w:type="dxa"/>
            <w:tcBorders>
              <w:top w:val="nil"/>
              <w:left w:val="nil"/>
              <w:bottom w:val="single" w:sz="4" w:space="0" w:color="000000"/>
              <w:right w:val="single" w:sz="4" w:space="0" w:color="000000"/>
            </w:tcBorders>
            <w:shd w:val="clear" w:color="auto" w:fill="auto"/>
            <w:vAlign w:val="center"/>
          </w:tcPr>
          <w:p w:rsidR="00A92D76"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325.000.000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F21D60">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1569C" w:rsidRDefault="00F21D60" w:rsidP="0096384B">
            <w:pPr>
              <w:spacing w:after="0" w:line="240" w:lineRule="auto"/>
              <w:rPr>
                <w:rFonts w:eastAsia="Times New Roman" w:cs="Times New Roman"/>
                <w:color w:val="000000"/>
                <w:sz w:val="24"/>
                <w:szCs w:val="24"/>
                <w:lang w:val="id-ID" w:eastAsia="id-ID"/>
              </w:rPr>
            </w:pPr>
            <w:r>
              <w:rPr>
                <w:rFonts w:eastAsia="Times New Roman" w:cs="Times New Roman"/>
                <w:color w:val="000000"/>
                <w:sz w:val="24"/>
                <w:szCs w:val="24"/>
                <w:lang w:val="en-GB" w:eastAsia="id-ID"/>
              </w:rPr>
              <w:t>6</w:t>
            </w:r>
            <w:r w:rsidR="00A92D76" w:rsidRPr="0051569C">
              <w:rPr>
                <w:rFonts w:eastAsia="Times New Roman" w:cs="Times New Roman"/>
                <w:color w:val="000000"/>
                <w:sz w:val="24"/>
                <w:szCs w:val="24"/>
                <w:lang w:val="id-ID" w:eastAsia="id-ID"/>
              </w:rPr>
              <w:t>. Pengadaan Sarana dan Prasarana Ruang Terbuka Hijau</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Tersedianya sarana dan prasarana pengelolaan RTH Kota</w:t>
            </w:r>
          </w:p>
        </w:tc>
        <w:tc>
          <w:tcPr>
            <w:tcW w:w="1780" w:type="dxa"/>
            <w:tcBorders>
              <w:top w:val="nil"/>
              <w:left w:val="nil"/>
              <w:bottom w:val="single" w:sz="4" w:space="0" w:color="000000"/>
              <w:right w:val="single" w:sz="4" w:space="0" w:color="000000"/>
            </w:tcBorders>
            <w:shd w:val="clear" w:color="auto" w:fill="auto"/>
            <w:vAlign w:val="center"/>
          </w:tcPr>
          <w:p w:rsidR="00A92D76" w:rsidRPr="00F21D60" w:rsidRDefault="00F21D6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369.303.000</w:t>
            </w:r>
          </w:p>
        </w:tc>
        <w:tc>
          <w:tcPr>
            <w:tcW w:w="1440" w:type="dxa"/>
            <w:tcBorders>
              <w:top w:val="nil"/>
              <w:left w:val="nil"/>
              <w:bottom w:val="single" w:sz="4" w:space="0" w:color="000000"/>
              <w:right w:val="single" w:sz="4" w:space="0" w:color="000000"/>
            </w:tcBorders>
            <w:shd w:val="clear" w:color="auto" w:fill="auto"/>
            <w:vAlign w:val="center"/>
          </w:tcPr>
          <w:p w:rsidR="00A92D76"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w:t>
            </w:r>
          </w:p>
        </w:tc>
        <w:tc>
          <w:tcPr>
            <w:tcW w:w="1840" w:type="dxa"/>
            <w:tcBorders>
              <w:top w:val="nil"/>
              <w:left w:val="nil"/>
              <w:bottom w:val="single" w:sz="4" w:space="0" w:color="000000"/>
              <w:right w:val="single" w:sz="4" w:space="0" w:color="000000"/>
            </w:tcBorders>
            <w:shd w:val="clear" w:color="auto" w:fill="auto"/>
            <w:vAlign w:val="center"/>
          </w:tcPr>
          <w:p w:rsidR="00A92D76"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375.000.000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F21D60">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1569C" w:rsidRDefault="00F21D60" w:rsidP="0096384B">
            <w:pPr>
              <w:spacing w:after="0" w:line="240" w:lineRule="auto"/>
              <w:rPr>
                <w:rFonts w:eastAsia="Times New Roman" w:cs="Times New Roman"/>
                <w:color w:val="000000"/>
                <w:sz w:val="24"/>
                <w:szCs w:val="24"/>
                <w:lang w:val="id-ID" w:eastAsia="id-ID"/>
              </w:rPr>
            </w:pPr>
            <w:r>
              <w:rPr>
                <w:rFonts w:eastAsia="Times New Roman" w:cs="Times New Roman"/>
                <w:color w:val="000000"/>
                <w:sz w:val="24"/>
                <w:szCs w:val="24"/>
                <w:lang w:val="en-GB" w:eastAsia="id-ID"/>
              </w:rPr>
              <w:t>7</w:t>
            </w:r>
            <w:r w:rsidR="00A92D76" w:rsidRPr="0051569C">
              <w:rPr>
                <w:rFonts w:eastAsia="Times New Roman" w:cs="Times New Roman"/>
                <w:color w:val="000000"/>
                <w:sz w:val="24"/>
                <w:szCs w:val="24"/>
                <w:lang w:val="id-ID" w:eastAsia="id-ID"/>
              </w:rPr>
              <w:t>. Pengecatan Pohon Turus Jalan</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Terlaksananya Pemeliharaan Aset Daerah</w:t>
            </w:r>
          </w:p>
        </w:tc>
        <w:tc>
          <w:tcPr>
            <w:tcW w:w="1780" w:type="dxa"/>
            <w:tcBorders>
              <w:top w:val="nil"/>
              <w:left w:val="nil"/>
              <w:bottom w:val="single" w:sz="4" w:space="0" w:color="000000"/>
              <w:right w:val="single" w:sz="4" w:space="0" w:color="000000"/>
            </w:tcBorders>
            <w:shd w:val="clear" w:color="auto" w:fill="auto"/>
            <w:vAlign w:val="center"/>
          </w:tcPr>
          <w:p w:rsidR="00A92D76" w:rsidRPr="00F21D60" w:rsidRDefault="00F21D6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68.143.000</w:t>
            </w:r>
          </w:p>
        </w:tc>
        <w:tc>
          <w:tcPr>
            <w:tcW w:w="1440" w:type="dxa"/>
            <w:tcBorders>
              <w:top w:val="nil"/>
              <w:left w:val="nil"/>
              <w:bottom w:val="single" w:sz="4" w:space="0" w:color="000000"/>
              <w:right w:val="single" w:sz="4" w:space="0" w:color="000000"/>
            </w:tcBorders>
            <w:shd w:val="clear" w:color="auto" w:fill="auto"/>
            <w:vAlign w:val="center"/>
          </w:tcPr>
          <w:p w:rsidR="00A92D76"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1.300</w:t>
            </w:r>
          </w:p>
        </w:tc>
        <w:tc>
          <w:tcPr>
            <w:tcW w:w="1840" w:type="dxa"/>
            <w:tcBorders>
              <w:top w:val="nil"/>
              <w:left w:val="nil"/>
              <w:bottom w:val="single" w:sz="4" w:space="0" w:color="000000"/>
              <w:right w:val="single" w:sz="4" w:space="0" w:color="000000"/>
            </w:tcBorders>
            <w:shd w:val="clear" w:color="auto" w:fill="auto"/>
            <w:vAlign w:val="center"/>
          </w:tcPr>
          <w:p w:rsidR="00A92D76"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75.000.000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F21D60">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1569C" w:rsidRDefault="00F21D60" w:rsidP="0096384B">
            <w:pPr>
              <w:spacing w:after="0" w:line="240" w:lineRule="auto"/>
              <w:rPr>
                <w:rFonts w:eastAsia="Times New Roman" w:cs="Times New Roman"/>
                <w:color w:val="000000"/>
                <w:sz w:val="24"/>
                <w:szCs w:val="24"/>
                <w:lang w:val="id-ID" w:eastAsia="id-ID"/>
              </w:rPr>
            </w:pPr>
            <w:r>
              <w:rPr>
                <w:rFonts w:eastAsia="Times New Roman" w:cs="Times New Roman"/>
                <w:color w:val="000000"/>
                <w:sz w:val="24"/>
                <w:szCs w:val="24"/>
                <w:lang w:val="en-GB" w:eastAsia="id-ID"/>
              </w:rPr>
              <w:t>8</w:t>
            </w:r>
            <w:r w:rsidR="00A92D76" w:rsidRPr="0051569C">
              <w:rPr>
                <w:rFonts w:eastAsia="Times New Roman" w:cs="Times New Roman"/>
                <w:color w:val="000000"/>
                <w:sz w:val="24"/>
                <w:szCs w:val="24"/>
                <w:lang w:val="id-ID" w:eastAsia="id-ID"/>
              </w:rPr>
              <w:t>. Pemeliharaan RTH</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Terpeliharanya Taman kota</w:t>
            </w:r>
          </w:p>
        </w:tc>
        <w:tc>
          <w:tcPr>
            <w:tcW w:w="1780" w:type="dxa"/>
            <w:tcBorders>
              <w:top w:val="nil"/>
              <w:left w:val="nil"/>
              <w:bottom w:val="single" w:sz="4" w:space="0" w:color="000000"/>
              <w:right w:val="single" w:sz="4" w:space="0" w:color="000000"/>
            </w:tcBorders>
            <w:shd w:val="clear" w:color="auto" w:fill="auto"/>
            <w:vAlign w:val="center"/>
          </w:tcPr>
          <w:p w:rsidR="00A92D76" w:rsidRPr="00F21D60" w:rsidRDefault="00F21D6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2.794.397.000</w:t>
            </w:r>
          </w:p>
        </w:tc>
        <w:tc>
          <w:tcPr>
            <w:tcW w:w="1440" w:type="dxa"/>
            <w:tcBorders>
              <w:top w:val="nil"/>
              <w:left w:val="nil"/>
              <w:bottom w:val="single" w:sz="4" w:space="0" w:color="000000"/>
              <w:right w:val="single" w:sz="4" w:space="0" w:color="000000"/>
            </w:tcBorders>
            <w:shd w:val="clear" w:color="auto" w:fill="auto"/>
            <w:vAlign w:val="center"/>
          </w:tcPr>
          <w:p w:rsidR="00A92D76"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53</w:t>
            </w:r>
          </w:p>
        </w:tc>
        <w:tc>
          <w:tcPr>
            <w:tcW w:w="1840" w:type="dxa"/>
            <w:tcBorders>
              <w:top w:val="nil"/>
              <w:left w:val="nil"/>
              <w:bottom w:val="single" w:sz="4" w:space="0" w:color="000000"/>
              <w:right w:val="single" w:sz="4" w:space="0" w:color="000000"/>
            </w:tcBorders>
            <w:shd w:val="clear" w:color="auto" w:fill="auto"/>
            <w:vAlign w:val="center"/>
          </w:tcPr>
          <w:p w:rsidR="00A92D76"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2.850.000.000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F21D60">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1569C" w:rsidRDefault="00F21D60" w:rsidP="0096384B">
            <w:pPr>
              <w:spacing w:after="0" w:line="240" w:lineRule="auto"/>
              <w:rPr>
                <w:rFonts w:eastAsia="Times New Roman" w:cs="Times New Roman"/>
                <w:color w:val="000000"/>
                <w:sz w:val="24"/>
                <w:szCs w:val="24"/>
                <w:lang w:val="id-ID" w:eastAsia="id-ID"/>
              </w:rPr>
            </w:pPr>
            <w:r>
              <w:rPr>
                <w:rFonts w:eastAsia="Times New Roman" w:cs="Times New Roman"/>
                <w:color w:val="000000"/>
                <w:sz w:val="24"/>
                <w:szCs w:val="24"/>
                <w:lang w:val="en-GB" w:eastAsia="id-ID"/>
              </w:rPr>
              <w:t>9</w:t>
            </w:r>
            <w:r w:rsidR="00A92D76" w:rsidRPr="0051569C">
              <w:rPr>
                <w:rFonts w:eastAsia="Times New Roman" w:cs="Times New Roman"/>
                <w:color w:val="000000"/>
                <w:sz w:val="24"/>
                <w:szCs w:val="24"/>
                <w:lang w:val="id-ID" w:eastAsia="id-ID"/>
              </w:rPr>
              <w:t>. Penanganan pohon tumbang</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Penanganan pohon tumbang</w:t>
            </w:r>
          </w:p>
        </w:tc>
        <w:tc>
          <w:tcPr>
            <w:tcW w:w="1780" w:type="dxa"/>
            <w:tcBorders>
              <w:top w:val="nil"/>
              <w:left w:val="nil"/>
              <w:bottom w:val="single" w:sz="4" w:space="0" w:color="000000"/>
              <w:right w:val="single" w:sz="4" w:space="0" w:color="000000"/>
            </w:tcBorders>
            <w:shd w:val="clear" w:color="auto" w:fill="auto"/>
            <w:vAlign w:val="center"/>
          </w:tcPr>
          <w:p w:rsidR="00A92D76" w:rsidRPr="00F21D60" w:rsidRDefault="00F21D6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50.060.000</w:t>
            </w:r>
          </w:p>
        </w:tc>
        <w:tc>
          <w:tcPr>
            <w:tcW w:w="1440" w:type="dxa"/>
            <w:tcBorders>
              <w:top w:val="nil"/>
              <w:left w:val="nil"/>
              <w:bottom w:val="single" w:sz="4" w:space="0" w:color="000000"/>
              <w:right w:val="single" w:sz="4" w:space="0" w:color="000000"/>
            </w:tcBorders>
            <w:shd w:val="clear" w:color="auto" w:fill="auto"/>
            <w:vAlign w:val="center"/>
          </w:tcPr>
          <w:p w:rsidR="00A92D76"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10</w:t>
            </w:r>
          </w:p>
        </w:tc>
        <w:tc>
          <w:tcPr>
            <w:tcW w:w="1840" w:type="dxa"/>
            <w:tcBorders>
              <w:top w:val="nil"/>
              <w:left w:val="nil"/>
              <w:bottom w:val="single" w:sz="4" w:space="0" w:color="000000"/>
              <w:right w:val="single" w:sz="4" w:space="0" w:color="000000"/>
            </w:tcBorders>
            <w:shd w:val="clear" w:color="auto" w:fill="auto"/>
            <w:vAlign w:val="center"/>
          </w:tcPr>
          <w:p w:rsidR="00A92D76"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52.500.000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F21D60">
        <w:trPr>
          <w:trHeight w:val="653"/>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F21D60">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w:t>
            </w:r>
            <w:r w:rsidR="00F21D60">
              <w:rPr>
                <w:rFonts w:eastAsia="Times New Roman" w:cs="Times New Roman"/>
                <w:color w:val="000000"/>
                <w:sz w:val="24"/>
                <w:szCs w:val="24"/>
                <w:lang w:val="en-GB" w:eastAsia="id-ID"/>
              </w:rPr>
              <w:t>0</w:t>
            </w:r>
            <w:r w:rsidRPr="0051569C">
              <w:rPr>
                <w:rFonts w:eastAsia="Times New Roman" w:cs="Times New Roman"/>
                <w:color w:val="000000"/>
                <w:sz w:val="24"/>
                <w:szCs w:val="24"/>
                <w:lang w:val="id-ID" w:eastAsia="id-ID"/>
              </w:rPr>
              <w:t>. Pemeliharaan tembok, tralis, dan ornamen taman</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Terpeliharanya tiang bendera kelompok</w:t>
            </w:r>
          </w:p>
        </w:tc>
        <w:tc>
          <w:tcPr>
            <w:tcW w:w="1780" w:type="dxa"/>
            <w:tcBorders>
              <w:top w:val="nil"/>
              <w:left w:val="nil"/>
              <w:bottom w:val="single" w:sz="4" w:space="0" w:color="000000"/>
              <w:right w:val="single" w:sz="4" w:space="0" w:color="000000"/>
            </w:tcBorders>
            <w:shd w:val="clear" w:color="auto" w:fill="auto"/>
            <w:vAlign w:val="center"/>
          </w:tcPr>
          <w:p w:rsidR="00A92D76" w:rsidRPr="00F21D60" w:rsidRDefault="00F21D6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40.258.000</w:t>
            </w:r>
          </w:p>
        </w:tc>
        <w:tc>
          <w:tcPr>
            <w:tcW w:w="1440" w:type="dxa"/>
            <w:tcBorders>
              <w:top w:val="nil"/>
              <w:left w:val="nil"/>
              <w:bottom w:val="single" w:sz="4" w:space="0" w:color="000000"/>
              <w:right w:val="single" w:sz="4" w:space="0" w:color="000000"/>
            </w:tcBorders>
            <w:shd w:val="clear" w:color="auto" w:fill="auto"/>
            <w:vAlign w:val="center"/>
          </w:tcPr>
          <w:p w:rsidR="00A92D76"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212</w:t>
            </w:r>
          </w:p>
        </w:tc>
        <w:tc>
          <w:tcPr>
            <w:tcW w:w="1840" w:type="dxa"/>
            <w:tcBorders>
              <w:top w:val="nil"/>
              <w:left w:val="nil"/>
              <w:bottom w:val="single" w:sz="4" w:space="0" w:color="000000"/>
              <w:right w:val="single" w:sz="4" w:space="0" w:color="000000"/>
            </w:tcBorders>
            <w:shd w:val="clear" w:color="auto" w:fill="auto"/>
            <w:vAlign w:val="center"/>
          </w:tcPr>
          <w:p w:rsidR="00A92D76"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45.000.000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F21D60">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51569C" w:rsidRDefault="00F21D60" w:rsidP="0096384B">
            <w:pPr>
              <w:spacing w:after="0" w:line="240" w:lineRule="auto"/>
              <w:rPr>
                <w:rFonts w:eastAsia="Times New Roman" w:cs="Times New Roman"/>
                <w:color w:val="000000"/>
                <w:sz w:val="24"/>
                <w:szCs w:val="24"/>
                <w:lang w:val="id-ID" w:eastAsia="id-ID"/>
              </w:rPr>
            </w:pPr>
            <w:r>
              <w:rPr>
                <w:rFonts w:eastAsia="Times New Roman" w:cs="Times New Roman"/>
                <w:color w:val="000000"/>
                <w:sz w:val="24"/>
                <w:szCs w:val="24"/>
                <w:lang w:val="id-ID" w:eastAsia="id-ID"/>
              </w:rPr>
              <w:t>1</w:t>
            </w:r>
            <w:r>
              <w:rPr>
                <w:rFonts w:eastAsia="Times New Roman" w:cs="Times New Roman"/>
                <w:color w:val="000000"/>
                <w:sz w:val="24"/>
                <w:szCs w:val="24"/>
                <w:lang w:val="en-GB" w:eastAsia="id-ID"/>
              </w:rPr>
              <w:t>1</w:t>
            </w:r>
            <w:r w:rsidR="00A92D76" w:rsidRPr="0051569C">
              <w:rPr>
                <w:rFonts w:eastAsia="Times New Roman" w:cs="Times New Roman"/>
                <w:color w:val="000000"/>
                <w:sz w:val="24"/>
                <w:szCs w:val="24"/>
                <w:lang w:val="id-ID" w:eastAsia="id-ID"/>
              </w:rPr>
              <w:t>. Peningkatan peran serta masyarakat dalam pengelolaan RTH</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Meningkatnya peran serta masyarakat dalam pengelolaan RTH</w:t>
            </w:r>
          </w:p>
        </w:tc>
        <w:tc>
          <w:tcPr>
            <w:tcW w:w="1780" w:type="dxa"/>
            <w:tcBorders>
              <w:top w:val="nil"/>
              <w:left w:val="nil"/>
              <w:bottom w:val="single" w:sz="4" w:space="0" w:color="000000"/>
              <w:right w:val="single" w:sz="4" w:space="0" w:color="000000"/>
            </w:tcBorders>
            <w:shd w:val="clear" w:color="auto" w:fill="auto"/>
            <w:vAlign w:val="center"/>
          </w:tcPr>
          <w:p w:rsidR="00A92D76" w:rsidRPr="00F21D60" w:rsidRDefault="00F21D6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94.605.000</w:t>
            </w:r>
          </w:p>
        </w:tc>
        <w:tc>
          <w:tcPr>
            <w:tcW w:w="1440" w:type="dxa"/>
            <w:tcBorders>
              <w:top w:val="nil"/>
              <w:left w:val="nil"/>
              <w:bottom w:val="single" w:sz="4" w:space="0" w:color="000000"/>
              <w:right w:val="single" w:sz="4" w:space="0" w:color="000000"/>
            </w:tcBorders>
            <w:shd w:val="clear" w:color="auto" w:fill="auto"/>
            <w:vAlign w:val="center"/>
          </w:tcPr>
          <w:p w:rsidR="00A92D76"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w:t>
            </w:r>
          </w:p>
        </w:tc>
        <w:tc>
          <w:tcPr>
            <w:tcW w:w="1840" w:type="dxa"/>
            <w:tcBorders>
              <w:top w:val="nil"/>
              <w:left w:val="nil"/>
              <w:bottom w:val="single" w:sz="4" w:space="0" w:color="000000"/>
              <w:right w:val="single" w:sz="4" w:space="0" w:color="000000"/>
            </w:tcBorders>
            <w:shd w:val="clear" w:color="auto" w:fill="auto"/>
            <w:vAlign w:val="center"/>
          </w:tcPr>
          <w:p w:rsidR="00A92D76"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98.000.000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A92D76" w:rsidRPr="0051569C" w:rsidTr="00F21D60">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A92D76" w:rsidRPr="00F21D60" w:rsidRDefault="00F21D60" w:rsidP="00F21D60">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id-ID" w:eastAsia="id-ID"/>
              </w:rPr>
              <w:t>1</w:t>
            </w:r>
            <w:r>
              <w:rPr>
                <w:rFonts w:eastAsia="Times New Roman" w:cs="Times New Roman"/>
                <w:color w:val="000000"/>
                <w:sz w:val="24"/>
                <w:szCs w:val="24"/>
                <w:lang w:val="en-GB" w:eastAsia="id-ID"/>
              </w:rPr>
              <w:t>2</w:t>
            </w:r>
            <w:r w:rsidR="00A92D76" w:rsidRPr="0051569C">
              <w:rPr>
                <w:rFonts w:eastAsia="Times New Roman" w:cs="Times New Roman"/>
                <w:color w:val="000000"/>
                <w:sz w:val="24"/>
                <w:szCs w:val="24"/>
                <w:lang w:val="id-ID" w:eastAsia="id-ID"/>
              </w:rPr>
              <w:t>. Pe</w:t>
            </w:r>
            <w:r>
              <w:rPr>
                <w:rFonts w:eastAsia="Times New Roman" w:cs="Times New Roman"/>
                <w:color w:val="000000"/>
                <w:sz w:val="24"/>
                <w:szCs w:val="24"/>
                <w:lang w:val="en-GB" w:eastAsia="id-ID"/>
              </w:rPr>
              <w:t>nataan taman aloon-aloon</w:t>
            </w:r>
          </w:p>
        </w:tc>
        <w:tc>
          <w:tcPr>
            <w:tcW w:w="4360" w:type="dxa"/>
            <w:tcBorders>
              <w:top w:val="nil"/>
              <w:left w:val="nil"/>
              <w:bottom w:val="single" w:sz="4" w:space="0" w:color="000000"/>
              <w:right w:val="single" w:sz="4" w:space="0" w:color="000000"/>
            </w:tcBorders>
            <w:shd w:val="clear" w:color="auto" w:fill="auto"/>
            <w:vAlign w:val="center"/>
            <w:hideMark/>
          </w:tcPr>
          <w:p w:rsidR="00A92D76" w:rsidRPr="00F21D60" w:rsidRDefault="00F21D60" w:rsidP="0096384B">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en-GB" w:eastAsia="id-ID"/>
              </w:rPr>
              <w:t>Tertatanya taman aloon-aloon</w:t>
            </w:r>
          </w:p>
        </w:tc>
        <w:tc>
          <w:tcPr>
            <w:tcW w:w="1780" w:type="dxa"/>
            <w:tcBorders>
              <w:top w:val="nil"/>
              <w:left w:val="nil"/>
              <w:bottom w:val="single" w:sz="4" w:space="0" w:color="000000"/>
              <w:right w:val="single" w:sz="4" w:space="0" w:color="000000"/>
            </w:tcBorders>
            <w:shd w:val="clear" w:color="auto" w:fill="auto"/>
            <w:vAlign w:val="center"/>
          </w:tcPr>
          <w:p w:rsidR="00A92D76" w:rsidRPr="00F21D60" w:rsidRDefault="00F21D60"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400.000.000</w:t>
            </w:r>
          </w:p>
        </w:tc>
        <w:tc>
          <w:tcPr>
            <w:tcW w:w="1440" w:type="dxa"/>
            <w:tcBorders>
              <w:top w:val="nil"/>
              <w:left w:val="nil"/>
              <w:bottom w:val="single" w:sz="4" w:space="0" w:color="000000"/>
              <w:right w:val="single" w:sz="4" w:space="0" w:color="000000"/>
            </w:tcBorders>
            <w:shd w:val="clear" w:color="auto" w:fill="auto"/>
            <w:vAlign w:val="center"/>
          </w:tcPr>
          <w:p w:rsidR="00A92D76"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w:t>
            </w:r>
          </w:p>
        </w:tc>
        <w:tc>
          <w:tcPr>
            <w:tcW w:w="1840" w:type="dxa"/>
            <w:tcBorders>
              <w:top w:val="nil"/>
              <w:left w:val="nil"/>
              <w:bottom w:val="single" w:sz="4" w:space="0" w:color="000000"/>
              <w:right w:val="single" w:sz="4" w:space="0" w:color="000000"/>
            </w:tcBorders>
            <w:shd w:val="clear" w:color="auto" w:fill="auto"/>
            <w:vAlign w:val="center"/>
          </w:tcPr>
          <w:p w:rsidR="00A92D76"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450.000.000</w:t>
            </w:r>
          </w:p>
        </w:tc>
        <w:tc>
          <w:tcPr>
            <w:tcW w:w="2020" w:type="dxa"/>
            <w:tcBorders>
              <w:top w:val="nil"/>
              <w:left w:val="nil"/>
              <w:bottom w:val="single" w:sz="4" w:space="0" w:color="000000"/>
              <w:right w:val="single" w:sz="4" w:space="0" w:color="000000"/>
            </w:tcBorders>
            <w:shd w:val="clear" w:color="auto" w:fill="auto"/>
            <w:vAlign w:val="center"/>
            <w:hideMark/>
          </w:tcPr>
          <w:p w:rsidR="00A92D76" w:rsidRPr="0051569C" w:rsidRDefault="00A92D76"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r w:rsidR="00F21D60" w:rsidRPr="0051569C">
              <w:rPr>
                <w:rFonts w:eastAsia="Times New Roman" w:cs="Times New Roman"/>
                <w:color w:val="000000"/>
                <w:sz w:val="24"/>
                <w:szCs w:val="24"/>
                <w:lang w:val="id-ID" w:eastAsia="id-ID"/>
              </w:rPr>
              <w:t>Kota Magelang</w:t>
            </w:r>
          </w:p>
        </w:tc>
      </w:tr>
      <w:tr w:rsidR="00CB679C" w:rsidRPr="0051569C" w:rsidTr="00CB679C">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tcPr>
          <w:p w:rsidR="00CB679C" w:rsidRPr="0051569C" w:rsidRDefault="00CB679C" w:rsidP="0096384B">
            <w:pPr>
              <w:spacing w:after="0" w:line="240" w:lineRule="auto"/>
              <w:jc w:val="right"/>
              <w:rPr>
                <w:rFonts w:eastAsia="Times New Roman" w:cs="Times New Roman"/>
                <w:color w:val="000000"/>
                <w:sz w:val="24"/>
                <w:szCs w:val="24"/>
                <w:lang w:val="id-ID" w:eastAsia="id-ID"/>
              </w:rPr>
            </w:pPr>
          </w:p>
        </w:tc>
        <w:tc>
          <w:tcPr>
            <w:tcW w:w="3860" w:type="dxa"/>
            <w:tcBorders>
              <w:top w:val="nil"/>
              <w:left w:val="nil"/>
              <w:bottom w:val="single" w:sz="4" w:space="0" w:color="000000"/>
              <w:right w:val="single" w:sz="4" w:space="0" w:color="000000"/>
            </w:tcBorders>
            <w:shd w:val="clear" w:color="auto" w:fill="auto"/>
            <w:vAlign w:val="center"/>
          </w:tcPr>
          <w:p w:rsidR="00CB679C" w:rsidRPr="00F21D60" w:rsidRDefault="00CB679C" w:rsidP="00CB679C">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id-ID" w:eastAsia="id-ID"/>
              </w:rPr>
              <w:t>1</w:t>
            </w:r>
            <w:r>
              <w:rPr>
                <w:rFonts w:eastAsia="Times New Roman" w:cs="Times New Roman"/>
                <w:color w:val="000000"/>
                <w:sz w:val="24"/>
                <w:szCs w:val="24"/>
                <w:lang w:val="en-GB" w:eastAsia="id-ID"/>
              </w:rPr>
              <w:t>2</w:t>
            </w:r>
            <w:r w:rsidRPr="0051569C">
              <w:rPr>
                <w:rFonts w:eastAsia="Times New Roman" w:cs="Times New Roman"/>
                <w:color w:val="000000"/>
                <w:sz w:val="24"/>
                <w:szCs w:val="24"/>
                <w:lang w:val="id-ID" w:eastAsia="id-ID"/>
              </w:rPr>
              <w:t>. Pe</w:t>
            </w:r>
            <w:r>
              <w:rPr>
                <w:rFonts w:eastAsia="Times New Roman" w:cs="Times New Roman"/>
                <w:color w:val="000000"/>
                <w:sz w:val="24"/>
                <w:szCs w:val="24"/>
                <w:lang w:val="en-GB" w:eastAsia="id-ID"/>
              </w:rPr>
              <w:t>nataan taman jalan Sriwijaya</w:t>
            </w:r>
          </w:p>
        </w:tc>
        <w:tc>
          <w:tcPr>
            <w:tcW w:w="4360" w:type="dxa"/>
            <w:tcBorders>
              <w:top w:val="nil"/>
              <w:left w:val="nil"/>
              <w:bottom w:val="single" w:sz="4" w:space="0" w:color="000000"/>
              <w:right w:val="single" w:sz="4" w:space="0" w:color="000000"/>
            </w:tcBorders>
            <w:shd w:val="clear" w:color="auto" w:fill="auto"/>
            <w:vAlign w:val="center"/>
          </w:tcPr>
          <w:p w:rsidR="00CB679C" w:rsidRPr="00F21D60" w:rsidRDefault="00CB679C" w:rsidP="00CB679C">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en-GB" w:eastAsia="id-ID"/>
              </w:rPr>
              <w:t>Tertatanya taman jalan Sriwijaya</w:t>
            </w:r>
          </w:p>
        </w:tc>
        <w:tc>
          <w:tcPr>
            <w:tcW w:w="1780" w:type="dxa"/>
            <w:tcBorders>
              <w:top w:val="nil"/>
              <w:left w:val="nil"/>
              <w:bottom w:val="single" w:sz="4" w:space="0" w:color="000000"/>
              <w:right w:val="single" w:sz="4" w:space="0" w:color="000000"/>
            </w:tcBorders>
            <w:shd w:val="clear" w:color="auto" w:fill="auto"/>
            <w:vAlign w:val="center"/>
          </w:tcPr>
          <w:p w:rsidR="00CB679C" w:rsidRPr="00F21D60" w:rsidRDefault="00CB679C" w:rsidP="00E441AC">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198.000.000</w:t>
            </w:r>
          </w:p>
        </w:tc>
        <w:tc>
          <w:tcPr>
            <w:tcW w:w="1440" w:type="dxa"/>
            <w:tcBorders>
              <w:top w:val="nil"/>
              <w:left w:val="nil"/>
              <w:bottom w:val="single" w:sz="4" w:space="0" w:color="000000"/>
              <w:right w:val="single" w:sz="4" w:space="0" w:color="000000"/>
            </w:tcBorders>
            <w:shd w:val="clear" w:color="auto" w:fill="auto"/>
            <w:vAlign w:val="center"/>
          </w:tcPr>
          <w:p w:rsidR="00CB679C"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w:t>
            </w:r>
          </w:p>
        </w:tc>
        <w:tc>
          <w:tcPr>
            <w:tcW w:w="1840" w:type="dxa"/>
            <w:tcBorders>
              <w:top w:val="nil"/>
              <w:left w:val="nil"/>
              <w:bottom w:val="single" w:sz="4" w:space="0" w:color="000000"/>
              <w:right w:val="single" w:sz="4" w:space="0" w:color="000000"/>
            </w:tcBorders>
            <w:shd w:val="clear" w:color="auto" w:fill="auto"/>
            <w:vAlign w:val="center"/>
          </w:tcPr>
          <w:p w:rsidR="00CB679C" w:rsidRPr="00407F7D" w:rsidRDefault="00407F7D" w:rsidP="00407F7D">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w:t>
            </w:r>
          </w:p>
        </w:tc>
        <w:tc>
          <w:tcPr>
            <w:tcW w:w="2020" w:type="dxa"/>
            <w:tcBorders>
              <w:top w:val="nil"/>
              <w:left w:val="nil"/>
              <w:bottom w:val="single" w:sz="4" w:space="0" w:color="000000"/>
              <w:right w:val="single" w:sz="4" w:space="0" w:color="000000"/>
            </w:tcBorders>
            <w:shd w:val="clear" w:color="auto" w:fill="auto"/>
            <w:vAlign w:val="center"/>
          </w:tcPr>
          <w:p w:rsidR="00CB679C" w:rsidRPr="0051569C" w:rsidRDefault="00CB679C" w:rsidP="00E441AC">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Kota Magelang</w:t>
            </w:r>
          </w:p>
        </w:tc>
      </w:tr>
      <w:tr w:rsidR="00CB679C" w:rsidRPr="0051569C" w:rsidTr="00666988">
        <w:trPr>
          <w:trHeight w:val="600"/>
        </w:trPr>
        <w:tc>
          <w:tcPr>
            <w:tcW w:w="640" w:type="dxa"/>
            <w:tcBorders>
              <w:top w:val="nil"/>
              <w:left w:val="single" w:sz="4" w:space="0" w:color="000000"/>
              <w:bottom w:val="single" w:sz="4" w:space="0" w:color="000000"/>
              <w:right w:val="single" w:sz="4" w:space="0" w:color="000000"/>
            </w:tcBorders>
            <w:shd w:val="clear" w:color="000000" w:fill="ED7D31"/>
            <w:vAlign w:val="center"/>
            <w:hideMark/>
          </w:tcPr>
          <w:p w:rsidR="00CB679C" w:rsidRPr="00666988" w:rsidRDefault="00666988"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id-ID" w:eastAsia="id-ID"/>
              </w:rPr>
              <w:t>1</w:t>
            </w:r>
            <w:r>
              <w:rPr>
                <w:rFonts w:eastAsia="Times New Roman" w:cs="Times New Roman"/>
                <w:color w:val="000000"/>
                <w:sz w:val="24"/>
                <w:szCs w:val="24"/>
                <w:lang w:val="en-GB" w:eastAsia="id-ID"/>
              </w:rPr>
              <w:t>2</w:t>
            </w:r>
          </w:p>
        </w:tc>
        <w:tc>
          <w:tcPr>
            <w:tcW w:w="3860" w:type="dxa"/>
            <w:tcBorders>
              <w:top w:val="nil"/>
              <w:left w:val="nil"/>
              <w:bottom w:val="single" w:sz="4" w:space="0" w:color="000000"/>
              <w:right w:val="single" w:sz="4" w:space="0" w:color="000000"/>
            </w:tcBorders>
            <w:shd w:val="clear" w:color="000000" w:fill="ED7D31"/>
            <w:vAlign w:val="center"/>
            <w:hideMark/>
          </w:tcPr>
          <w:p w:rsidR="00CB679C" w:rsidRPr="0051569C" w:rsidRDefault="00CB679C"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Program pembinaan dan pengembangan bidang ketenagalistrikan</w:t>
            </w:r>
          </w:p>
        </w:tc>
        <w:tc>
          <w:tcPr>
            <w:tcW w:w="4360" w:type="dxa"/>
            <w:tcBorders>
              <w:top w:val="nil"/>
              <w:left w:val="nil"/>
              <w:bottom w:val="single" w:sz="4" w:space="0" w:color="000000"/>
              <w:right w:val="single" w:sz="4" w:space="0" w:color="000000"/>
            </w:tcBorders>
            <w:shd w:val="clear" w:color="000000" w:fill="ED7D31"/>
            <w:vAlign w:val="center"/>
            <w:hideMark/>
          </w:tcPr>
          <w:p w:rsidR="00CB679C" w:rsidRPr="0051569C" w:rsidRDefault="00CB679C"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1780" w:type="dxa"/>
            <w:tcBorders>
              <w:top w:val="nil"/>
              <w:left w:val="nil"/>
              <w:bottom w:val="single" w:sz="4" w:space="0" w:color="000000"/>
              <w:right w:val="single" w:sz="4" w:space="0" w:color="000000"/>
            </w:tcBorders>
            <w:shd w:val="clear" w:color="000000" w:fill="ED7D31"/>
            <w:vAlign w:val="center"/>
          </w:tcPr>
          <w:p w:rsidR="00CB679C" w:rsidRPr="0051569C" w:rsidRDefault="00A5026C" w:rsidP="0096384B">
            <w:pPr>
              <w:spacing w:after="0" w:line="240" w:lineRule="auto"/>
              <w:jc w:val="right"/>
              <w:rPr>
                <w:rFonts w:eastAsia="Times New Roman" w:cs="Times New Roman"/>
                <w:color w:val="000000"/>
                <w:sz w:val="24"/>
                <w:szCs w:val="24"/>
                <w:lang w:val="id-ID" w:eastAsia="id-ID"/>
              </w:rPr>
            </w:pPr>
            <w:r w:rsidRPr="00A5026C">
              <w:rPr>
                <w:rFonts w:eastAsia="Times New Roman" w:cs="Times New Roman"/>
                <w:color w:val="000000"/>
                <w:sz w:val="24"/>
                <w:szCs w:val="24"/>
                <w:lang w:val="id-ID" w:eastAsia="id-ID"/>
              </w:rPr>
              <w:t>7.705.571.000</w:t>
            </w:r>
          </w:p>
        </w:tc>
        <w:tc>
          <w:tcPr>
            <w:tcW w:w="1440" w:type="dxa"/>
            <w:tcBorders>
              <w:top w:val="nil"/>
              <w:left w:val="nil"/>
              <w:bottom w:val="single" w:sz="4" w:space="0" w:color="000000"/>
              <w:right w:val="single" w:sz="4" w:space="0" w:color="000000"/>
            </w:tcBorders>
            <w:shd w:val="clear" w:color="000000" w:fill="ED7D31"/>
            <w:vAlign w:val="center"/>
          </w:tcPr>
          <w:p w:rsidR="00CB679C" w:rsidRPr="0051569C" w:rsidRDefault="00CB679C" w:rsidP="0096384B">
            <w:pPr>
              <w:spacing w:after="0" w:line="240" w:lineRule="auto"/>
              <w:rPr>
                <w:rFonts w:eastAsia="Times New Roman" w:cs="Times New Roman"/>
                <w:color w:val="000000"/>
                <w:sz w:val="24"/>
                <w:szCs w:val="24"/>
                <w:lang w:val="id-ID" w:eastAsia="id-ID"/>
              </w:rPr>
            </w:pPr>
          </w:p>
        </w:tc>
        <w:tc>
          <w:tcPr>
            <w:tcW w:w="1840" w:type="dxa"/>
            <w:tcBorders>
              <w:top w:val="nil"/>
              <w:left w:val="nil"/>
              <w:bottom w:val="single" w:sz="4" w:space="0" w:color="000000"/>
              <w:right w:val="single" w:sz="4" w:space="0" w:color="000000"/>
            </w:tcBorders>
            <w:shd w:val="clear" w:color="000000" w:fill="ED7D31"/>
            <w:vAlign w:val="center"/>
          </w:tcPr>
          <w:p w:rsidR="00CB679C" w:rsidRPr="0051569C" w:rsidRDefault="00A5026C" w:rsidP="0096384B">
            <w:pPr>
              <w:spacing w:after="0" w:line="240" w:lineRule="auto"/>
              <w:jc w:val="right"/>
              <w:rPr>
                <w:rFonts w:eastAsia="Times New Roman" w:cs="Times New Roman"/>
                <w:color w:val="000000"/>
                <w:sz w:val="24"/>
                <w:szCs w:val="24"/>
                <w:lang w:val="id-ID" w:eastAsia="id-ID"/>
              </w:rPr>
            </w:pPr>
            <w:r w:rsidRPr="00A5026C">
              <w:rPr>
                <w:rFonts w:eastAsia="Times New Roman" w:cs="Times New Roman"/>
                <w:color w:val="000000"/>
                <w:sz w:val="24"/>
                <w:szCs w:val="24"/>
                <w:lang w:val="id-ID" w:eastAsia="id-ID"/>
              </w:rPr>
              <w:t>7.725.000.000</w:t>
            </w:r>
          </w:p>
        </w:tc>
        <w:tc>
          <w:tcPr>
            <w:tcW w:w="2020" w:type="dxa"/>
            <w:tcBorders>
              <w:top w:val="nil"/>
              <w:left w:val="nil"/>
              <w:bottom w:val="single" w:sz="4" w:space="0" w:color="000000"/>
              <w:right w:val="single" w:sz="4" w:space="0" w:color="000000"/>
            </w:tcBorders>
            <w:shd w:val="clear" w:color="000000" w:fill="ED7D31"/>
            <w:vAlign w:val="center"/>
            <w:hideMark/>
          </w:tcPr>
          <w:p w:rsidR="00CB679C" w:rsidRPr="0051569C" w:rsidRDefault="00CB679C" w:rsidP="0096384B">
            <w:pPr>
              <w:spacing w:after="0" w:line="240" w:lineRule="auto"/>
              <w:jc w:val="right"/>
              <w:rPr>
                <w:rFonts w:eastAsia="Times New Roman" w:cs="Times New Roman"/>
                <w:color w:val="000000"/>
                <w:sz w:val="24"/>
                <w:szCs w:val="24"/>
                <w:lang w:val="id-ID" w:eastAsia="id-ID"/>
              </w:rPr>
            </w:pPr>
          </w:p>
        </w:tc>
      </w:tr>
      <w:tr w:rsidR="00CB679C" w:rsidRPr="0051569C" w:rsidTr="0066698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CB679C" w:rsidRPr="0051569C" w:rsidRDefault="00CB679C"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CB679C" w:rsidRPr="0051569C" w:rsidRDefault="00CB679C"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1. Pemasangan instalasi jaringan PJU</w:t>
            </w:r>
          </w:p>
        </w:tc>
        <w:tc>
          <w:tcPr>
            <w:tcW w:w="4360" w:type="dxa"/>
            <w:tcBorders>
              <w:top w:val="nil"/>
              <w:left w:val="nil"/>
              <w:bottom w:val="single" w:sz="4" w:space="0" w:color="000000"/>
              <w:right w:val="single" w:sz="4" w:space="0" w:color="000000"/>
            </w:tcBorders>
            <w:shd w:val="clear" w:color="auto" w:fill="auto"/>
            <w:vAlign w:val="center"/>
            <w:hideMark/>
          </w:tcPr>
          <w:p w:rsidR="00CB679C" w:rsidRPr="0051569C" w:rsidRDefault="00CB679C"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Panel surya, panel surya integrated, lampu hias kota, pemasangan titik lampu PJU</w:t>
            </w:r>
          </w:p>
        </w:tc>
        <w:tc>
          <w:tcPr>
            <w:tcW w:w="1780" w:type="dxa"/>
            <w:tcBorders>
              <w:top w:val="nil"/>
              <w:left w:val="nil"/>
              <w:bottom w:val="single" w:sz="4" w:space="0" w:color="000000"/>
              <w:right w:val="single" w:sz="4" w:space="0" w:color="000000"/>
            </w:tcBorders>
            <w:shd w:val="clear" w:color="auto" w:fill="auto"/>
            <w:vAlign w:val="center"/>
          </w:tcPr>
          <w:p w:rsidR="00CB679C" w:rsidRPr="00666988" w:rsidRDefault="00666988"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449.065.000</w:t>
            </w:r>
          </w:p>
        </w:tc>
        <w:tc>
          <w:tcPr>
            <w:tcW w:w="1440" w:type="dxa"/>
            <w:tcBorders>
              <w:top w:val="nil"/>
              <w:left w:val="nil"/>
              <w:bottom w:val="single" w:sz="4" w:space="0" w:color="000000"/>
              <w:right w:val="single" w:sz="4" w:space="0" w:color="000000"/>
            </w:tcBorders>
            <w:shd w:val="clear" w:color="auto" w:fill="auto"/>
            <w:vAlign w:val="center"/>
          </w:tcPr>
          <w:p w:rsidR="00CB679C" w:rsidRPr="002600FC" w:rsidRDefault="002600F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44</w:t>
            </w:r>
          </w:p>
        </w:tc>
        <w:tc>
          <w:tcPr>
            <w:tcW w:w="1840" w:type="dxa"/>
            <w:tcBorders>
              <w:top w:val="nil"/>
              <w:left w:val="nil"/>
              <w:bottom w:val="single" w:sz="4" w:space="0" w:color="000000"/>
              <w:right w:val="single" w:sz="4" w:space="0" w:color="000000"/>
            </w:tcBorders>
            <w:shd w:val="clear" w:color="auto" w:fill="auto"/>
            <w:vAlign w:val="center"/>
          </w:tcPr>
          <w:p w:rsidR="00CB679C" w:rsidRPr="002600FC" w:rsidRDefault="002600F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455.000.000</w:t>
            </w:r>
          </w:p>
        </w:tc>
        <w:tc>
          <w:tcPr>
            <w:tcW w:w="2020" w:type="dxa"/>
            <w:tcBorders>
              <w:top w:val="nil"/>
              <w:left w:val="nil"/>
              <w:bottom w:val="single" w:sz="4" w:space="0" w:color="000000"/>
              <w:right w:val="single" w:sz="4" w:space="0" w:color="000000"/>
            </w:tcBorders>
            <w:shd w:val="clear" w:color="auto" w:fill="auto"/>
            <w:vAlign w:val="center"/>
            <w:hideMark/>
          </w:tcPr>
          <w:p w:rsidR="00CB679C" w:rsidRPr="0051569C" w:rsidRDefault="00CB679C"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CB679C" w:rsidRPr="0051569C" w:rsidTr="0066698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CB679C" w:rsidRPr="0051569C" w:rsidRDefault="00CB679C"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CB679C" w:rsidRPr="0051569C" w:rsidRDefault="00CB679C"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2. Pemeliharaan lampu PJU</w:t>
            </w:r>
          </w:p>
        </w:tc>
        <w:tc>
          <w:tcPr>
            <w:tcW w:w="4360" w:type="dxa"/>
            <w:tcBorders>
              <w:top w:val="nil"/>
              <w:left w:val="nil"/>
              <w:bottom w:val="single" w:sz="4" w:space="0" w:color="000000"/>
              <w:right w:val="single" w:sz="4" w:space="0" w:color="000000"/>
            </w:tcBorders>
            <w:shd w:val="clear" w:color="auto" w:fill="auto"/>
            <w:vAlign w:val="center"/>
            <w:hideMark/>
          </w:tcPr>
          <w:p w:rsidR="00CB679C" w:rsidRPr="0051569C" w:rsidRDefault="00CB679C"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Terpeliharanya lampu PJU</w:t>
            </w:r>
          </w:p>
        </w:tc>
        <w:tc>
          <w:tcPr>
            <w:tcW w:w="1780" w:type="dxa"/>
            <w:tcBorders>
              <w:top w:val="nil"/>
              <w:left w:val="nil"/>
              <w:bottom w:val="single" w:sz="4" w:space="0" w:color="000000"/>
              <w:right w:val="single" w:sz="4" w:space="0" w:color="000000"/>
            </w:tcBorders>
            <w:shd w:val="clear" w:color="auto" w:fill="auto"/>
            <w:vAlign w:val="center"/>
          </w:tcPr>
          <w:p w:rsidR="00CB679C" w:rsidRPr="00666988" w:rsidRDefault="00666988"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673.395.000</w:t>
            </w:r>
          </w:p>
        </w:tc>
        <w:tc>
          <w:tcPr>
            <w:tcW w:w="1440" w:type="dxa"/>
            <w:tcBorders>
              <w:top w:val="nil"/>
              <w:left w:val="nil"/>
              <w:bottom w:val="single" w:sz="4" w:space="0" w:color="000000"/>
              <w:right w:val="single" w:sz="4" w:space="0" w:color="000000"/>
            </w:tcBorders>
            <w:shd w:val="clear" w:color="auto" w:fill="auto"/>
            <w:vAlign w:val="center"/>
          </w:tcPr>
          <w:p w:rsidR="00CB679C" w:rsidRPr="002600FC" w:rsidRDefault="002600F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5.150</w:t>
            </w:r>
          </w:p>
        </w:tc>
        <w:tc>
          <w:tcPr>
            <w:tcW w:w="1840" w:type="dxa"/>
            <w:tcBorders>
              <w:top w:val="nil"/>
              <w:left w:val="nil"/>
              <w:bottom w:val="single" w:sz="4" w:space="0" w:color="000000"/>
              <w:right w:val="single" w:sz="4" w:space="0" w:color="000000"/>
            </w:tcBorders>
            <w:shd w:val="clear" w:color="auto" w:fill="auto"/>
            <w:vAlign w:val="center"/>
          </w:tcPr>
          <w:p w:rsidR="00CB679C" w:rsidRPr="002600FC" w:rsidRDefault="002600F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680.000.000</w:t>
            </w:r>
          </w:p>
        </w:tc>
        <w:tc>
          <w:tcPr>
            <w:tcW w:w="2020" w:type="dxa"/>
            <w:tcBorders>
              <w:top w:val="nil"/>
              <w:left w:val="nil"/>
              <w:bottom w:val="single" w:sz="4" w:space="0" w:color="000000"/>
              <w:right w:val="single" w:sz="4" w:space="0" w:color="000000"/>
            </w:tcBorders>
            <w:shd w:val="clear" w:color="auto" w:fill="auto"/>
            <w:vAlign w:val="center"/>
            <w:hideMark/>
          </w:tcPr>
          <w:p w:rsidR="00CB679C" w:rsidRPr="0051569C" w:rsidRDefault="00CB679C"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CB679C" w:rsidRPr="0051569C" w:rsidTr="00666988">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CB679C" w:rsidRPr="0051569C" w:rsidRDefault="00CB679C"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000000"/>
              <w:right w:val="single" w:sz="4" w:space="0" w:color="000000"/>
            </w:tcBorders>
            <w:shd w:val="clear" w:color="auto" w:fill="auto"/>
            <w:vAlign w:val="center"/>
            <w:hideMark/>
          </w:tcPr>
          <w:p w:rsidR="00CB679C" w:rsidRPr="0051569C" w:rsidRDefault="00CB679C"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3. Penyediaan Jasa Listrik PJU</w:t>
            </w:r>
          </w:p>
        </w:tc>
        <w:tc>
          <w:tcPr>
            <w:tcW w:w="4360" w:type="dxa"/>
            <w:tcBorders>
              <w:top w:val="nil"/>
              <w:left w:val="nil"/>
              <w:bottom w:val="single" w:sz="4" w:space="0" w:color="000000"/>
              <w:right w:val="single" w:sz="4" w:space="0" w:color="000000"/>
            </w:tcBorders>
            <w:shd w:val="clear" w:color="auto" w:fill="auto"/>
            <w:vAlign w:val="center"/>
            <w:hideMark/>
          </w:tcPr>
          <w:p w:rsidR="00CB679C" w:rsidRPr="0051569C" w:rsidRDefault="00CB679C"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Tertib administrasi rekening listrik PJU</w:t>
            </w:r>
          </w:p>
        </w:tc>
        <w:tc>
          <w:tcPr>
            <w:tcW w:w="1780" w:type="dxa"/>
            <w:tcBorders>
              <w:top w:val="nil"/>
              <w:left w:val="nil"/>
              <w:bottom w:val="single" w:sz="4" w:space="0" w:color="000000"/>
              <w:right w:val="single" w:sz="4" w:space="0" w:color="000000"/>
            </w:tcBorders>
            <w:shd w:val="clear" w:color="auto" w:fill="auto"/>
            <w:vAlign w:val="center"/>
          </w:tcPr>
          <w:p w:rsidR="00CB679C" w:rsidRPr="00666988" w:rsidRDefault="00666988"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6.500.000.000</w:t>
            </w:r>
          </w:p>
        </w:tc>
        <w:tc>
          <w:tcPr>
            <w:tcW w:w="1440" w:type="dxa"/>
            <w:tcBorders>
              <w:top w:val="nil"/>
              <w:left w:val="nil"/>
              <w:bottom w:val="single" w:sz="4" w:space="0" w:color="000000"/>
              <w:right w:val="single" w:sz="4" w:space="0" w:color="000000"/>
            </w:tcBorders>
            <w:shd w:val="clear" w:color="auto" w:fill="auto"/>
            <w:vAlign w:val="center"/>
          </w:tcPr>
          <w:p w:rsidR="00CB679C" w:rsidRPr="002600FC" w:rsidRDefault="002600F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12</w:t>
            </w:r>
          </w:p>
        </w:tc>
        <w:tc>
          <w:tcPr>
            <w:tcW w:w="1840" w:type="dxa"/>
            <w:tcBorders>
              <w:top w:val="nil"/>
              <w:left w:val="nil"/>
              <w:bottom w:val="single" w:sz="4" w:space="0" w:color="000000"/>
              <w:right w:val="single" w:sz="4" w:space="0" w:color="000000"/>
            </w:tcBorders>
            <w:shd w:val="clear" w:color="auto" w:fill="auto"/>
            <w:vAlign w:val="center"/>
          </w:tcPr>
          <w:p w:rsidR="00CB679C" w:rsidRPr="002600FC" w:rsidRDefault="002600F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6.500.000.000</w:t>
            </w:r>
          </w:p>
        </w:tc>
        <w:tc>
          <w:tcPr>
            <w:tcW w:w="2020" w:type="dxa"/>
            <w:tcBorders>
              <w:top w:val="nil"/>
              <w:left w:val="nil"/>
              <w:bottom w:val="single" w:sz="4" w:space="0" w:color="000000"/>
              <w:right w:val="single" w:sz="4" w:space="0" w:color="000000"/>
            </w:tcBorders>
            <w:shd w:val="clear" w:color="auto" w:fill="auto"/>
            <w:vAlign w:val="center"/>
            <w:hideMark/>
          </w:tcPr>
          <w:p w:rsidR="00CB679C" w:rsidRPr="0051569C" w:rsidRDefault="00CB679C"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CB679C" w:rsidRPr="0051569C" w:rsidTr="00666988">
        <w:trPr>
          <w:trHeight w:val="600"/>
        </w:trPr>
        <w:tc>
          <w:tcPr>
            <w:tcW w:w="640" w:type="dxa"/>
            <w:tcBorders>
              <w:top w:val="nil"/>
              <w:left w:val="single" w:sz="4" w:space="0" w:color="000000"/>
              <w:bottom w:val="nil"/>
              <w:right w:val="single" w:sz="4" w:space="0" w:color="000000"/>
            </w:tcBorders>
            <w:shd w:val="clear" w:color="auto" w:fill="auto"/>
            <w:vAlign w:val="center"/>
            <w:hideMark/>
          </w:tcPr>
          <w:p w:rsidR="00CB679C" w:rsidRPr="0051569C" w:rsidRDefault="00CB679C"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nil"/>
              <w:right w:val="single" w:sz="4" w:space="0" w:color="000000"/>
            </w:tcBorders>
            <w:shd w:val="clear" w:color="auto" w:fill="auto"/>
            <w:vAlign w:val="center"/>
            <w:hideMark/>
          </w:tcPr>
          <w:p w:rsidR="00CB679C" w:rsidRPr="0051569C" w:rsidRDefault="00CB679C"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4. Monitoring, evaluasi dan pelaporan Penerangan Jalan Umum</w:t>
            </w:r>
          </w:p>
        </w:tc>
        <w:tc>
          <w:tcPr>
            <w:tcW w:w="4360" w:type="dxa"/>
            <w:tcBorders>
              <w:top w:val="nil"/>
              <w:left w:val="nil"/>
              <w:bottom w:val="nil"/>
              <w:right w:val="single" w:sz="4" w:space="0" w:color="000000"/>
            </w:tcBorders>
            <w:shd w:val="clear" w:color="auto" w:fill="auto"/>
            <w:vAlign w:val="center"/>
            <w:hideMark/>
          </w:tcPr>
          <w:p w:rsidR="00CB679C" w:rsidRPr="0051569C" w:rsidRDefault="00CB679C"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Laporan pemeliharaan PJU</w:t>
            </w:r>
          </w:p>
        </w:tc>
        <w:tc>
          <w:tcPr>
            <w:tcW w:w="1780" w:type="dxa"/>
            <w:tcBorders>
              <w:top w:val="nil"/>
              <w:left w:val="nil"/>
              <w:bottom w:val="nil"/>
              <w:right w:val="single" w:sz="4" w:space="0" w:color="000000"/>
            </w:tcBorders>
            <w:shd w:val="clear" w:color="auto" w:fill="auto"/>
            <w:vAlign w:val="center"/>
          </w:tcPr>
          <w:p w:rsidR="00CB679C" w:rsidRPr="00666988" w:rsidRDefault="00666988"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24.827.000</w:t>
            </w:r>
          </w:p>
        </w:tc>
        <w:tc>
          <w:tcPr>
            <w:tcW w:w="1440" w:type="dxa"/>
            <w:tcBorders>
              <w:top w:val="nil"/>
              <w:left w:val="nil"/>
              <w:bottom w:val="nil"/>
              <w:right w:val="single" w:sz="4" w:space="0" w:color="000000"/>
            </w:tcBorders>
            <w:shd w:val="clear" w:color="auto" w:fill="auto"/>
            <w:vAlign w:val="center"/>
          </w:tcPr>
          <w:p w:rsidR="00CB679C" w:rsidRPr="002600FC" w:rsidRDefault="002600FC"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12</w:t>
            </w:r>
          </w:p>
        </w:tc>
        <w:tc>
          <w:tcPr>
            <w:tcW w:w="1840" w:type="dxa"/>
            <w:tcBorders>
              <w:top w:val="nil"/>
              <w:left w:val="nil"/>
              <w:bottom w:val="nil"/>
              <w:right w:val="single" w:sz="4" w:space="0" w:color="000000"/>
            </w:tcBorders>
            <w:shd w:val="clear" w:color="auto" w:fill="auto"/>
            <w:vAlign w:val="center"/>
          </w:tcPr>
          <w:p w:rsidR="002600FC" w:rsidRPr="002600FC" w:rsidRDefault="002600FC" w:rsidP="002600FC">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27.500.000</w:t>
            </w:r>
          </w:p>
        </w:tc>
        <w:tc>
          <w:tcPr>
            <w:tcW w:w="2020" w:type="dxa"/>
            <w:tcBorders>
              <w:top w:val="nil"/>
              <w:left w:val="nil"/>
              <w:bottom w:val="nil"/>
              <w:right w:val="single" w:sz="4" w:space="0" w:color="000000"/>
            </w:tcBorders>
            <w:shd w:val="clear" w:color="auto" w:fill="auto"/>
            <w:vAlign w:val="center"/>
            <w:hideMark/>
          </w:tcPr>
          <w:p w:rsidR="00CB679C" w:rsidRPr="0051569C" w:rsidRDefault="00CB679C"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CB679C" w:rsidRPr="0051569C" w:rsidTr="00666988">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79C" w:rsidRPr="0051569C" w:rsidRDefault="00CB679C"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CB679C" w:rsidRPr="0051569C" w:rsidRDefault="00CB679C" w:rsidP="00666988">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xml:space="preserve">5. Pengadaan </w:t>
            </w:r>
            <w:r w:rsidR="00666988">
              <w:rPr>
                <w:rFonts w:eastAsia="Times New Roman" w:cs="Times New Roman"/>
                <w:color w:val="000000"/>
                <w:sz w:val="24"/>
                <w:szCs w:val="24"/>
                <w:lang w:val="en-GB" w:eastAsia="id-ID"/>
              </w:rPr>
              <w:t xml:space="preserve">sarana </w:t>
            </w:r>
            <w:r w:rsidRPr="0051569C">
              <w:rPr>
                <w:rFonts w:eastAsia="Times New Roman" w:cs="Times New Roman"/>
                <w:color w:val="000000"/>
                <w:sz w:val="24"/>
                <w:szCs w:val="24"/>
                <w:lang w:val="id-ID" w:eastAsia="id-ID"/>
              </w:rPr>
              <w:t xml:space="preserve">dan </w:t>
            </w:r>
            <w:r w:rsidR="00666988">
              <w:rPr>
                <w:rFonts w:eastAsia="Times New Roman" w:cs="Times New Roman"/>
                <w:color w:val="000000"/>
                <w:sz w:val="24"/>
                <w:szCs w:val="24"/>
                <w:lang w:val="en-GB" w:eastAsia="id-ID"/>
              </w:rPr>
              <w:t xml:space="preserve">prasarana </w:t>
            </w:r>
            <w:r w:rsidRPr="0051569C">
              <w:rPr>
                <w:rFonts w:eastAsia="Times New Roman" w:cs="Times New Roman"/>
                <w:color w:val="000000"/>
                <w:sz w:val="24"/>
                <w:szCs w:val="24"/>
                <w:lang w:val="id-ID" w:eastAsia="id-ID"/>
              </w:rPr>
              <w:t>penerangan jalan umum</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CB679C" w:rsidRPr="00D62826" w:rsidRDefault="00D62826" w:rsidP="0096384B">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en-GB" w:eastAsia="id-ID"/>
              </w:rPr>
              <w:t>Perlengkapan dan peralatan pemeliharaan PJU</w:t>
            </w:r>
          </w:p>
        </w:tc>
        <w:tc>
          <w:tcPr>
            <w:tcW w:w="1780" w:type="dxa"/>
            <w:tcBorders>
              <w:top w:val="single" w:sz="4" w:space="0" w:color="auto"/>
              <w:left w:val="nil"/>
              <w:bottom w:val="single" w:sz="4" w:space="0" w:color="auto"/>
              <w:right w:val="single" w:sz="4" w:space="0" w:color="auto"/>
            </w:tcBorders>
            <w:shd w:val="clear" w:color="auto" w:fill="auto"/>
            <w:vAlign w:val="center"/>
          </w:tcPr>
          <w:p w:rsidR="00CB679C" w:rsidRPr="00666988" w:rsidRDefault="00666988" w:rsidP="0096384B">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58.284.000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CB679C" w:rsidRPr="00D62826" w:rsidRDefault="00D62826" w:rsidP="00D62826">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w:t>
            </w:r>
          </w:p>
        </w:tc>
        <w:tc>
          <w:tcPr>
            <w:tcW w:w="1840" w:type="dxa"/>
            <w:tcBorders>
              <w:top w:val="single" w:sz="4" w:space="0" w:color="auto"/>
              <w:left w:val="nil"/>
              <w:bottom w:val="single" w:sz="4" w:space="0" w:color="auto"/>
              <w:right w:val="single" w:sz="4" w:space="0" w:color="auto"/>
            </w:tcBorders>
            <w:shd w:val="clear" w:color="auto" w:fill="auto"/>
            <w:vAlign w:val="center"/>
          </w:tcPr>
          <w:p w:rsidR="00CB679C" w:rsidRPr="00D62826" w:rsidRDefault="00D62826" w:rsidP="00D62826">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62.500.000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CB679C" w:rsidRPr="0051569C" w:rsidRDefault="00CB679C"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r w:rsidR="00666988" w:rsidRPr="0051569C">
              <w:rPr>
                <w:rFonts w:eastAsia="Times New Roman" w:cs="Times New Roman"/>
                <w:color w:val="000000"/>
                <w:sz w:val="24"/>
                <w:szCs w:val="24"/>
                <w:lang w:val="id-ID" w:eastAsia="id-ID"/>
              </w:rPr>
              <w:t>Kota Magelang</w:t>
            </w:r>
          </w:p>
        </w:tc>
      </w:tr>
      <w:tr w:rsidR="00056879" w:rsidRPr="0051569C" w:rsidTr="00A5026C">
        <w:trPr>
          <w:trHeight w:val="600"/>
        </w:trPr>
        <w:tc>
          <w:tcPr>
            <w:tcW w:w="640" w:type="dxa"/>
            <w:tcBorders>
              <w:top w:val="nil"/>
              <w:left w:val="single" w:sz="4" w:space="0" w:color="auto"/>
              <w:bottom w:val="single" w:sz="4" w:space="0" w:color="auto"/>
              <w:right w:val="single" w:sz="4" w:space="0" w:color="auto"/>
            </w:tcBorders>
            <w:shd w:val="clear" w:color="auto" w:fill="ED7D31" w:themeFill="accent2"/>
            <w:vAlign w:val="center"/>
          </w:tcPr>
          <w:p w:rsidR="00056879" w:rsidRPr="00666988" w:rsidRDefault="00056879" w:rsidP="007B3BE4">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id-ID" w:eastAsia="id-ID"/>
              </w:rPr>
              <w:t>1</w:t>
            </w:r>
            <w:r>
              <w:rPr>
                <w:rFonts w:eastAsia="Times New Roman" w:cs="Times New Roman"/>
                <w:color w:val="000000"/>
                <w:sz w:val="24"/>
                <w:szCs w:val="24"/>
                <w:lang w:val="en-GB" w:eastAsia="id-ID"/>
              </w:rPr>
              <w:t>3</w:t>
            </w:r>
          </w:p>
        </w:tc>
        <w:tc>
          <w:tcPr>
            <w:tcW w:w="3860" w:type="dxa"/>
            <w:tcBorders>
              <w:top w:val="nil"/>
              <w:left w:val="nil"/>
              <w:bottom w:val="single" w:sz="4" w:space="0" w:color="auto"/>
              <w:right w:val="single" w:sz="4" w:space="0" w:color="auto"/>
            </w:tcBorders>
            <w:shd w:val="clear" w:color="auto" w:fill="ED7D31" w:themeFill="accent2"/>
            <w:vAlign w:val="center"/>
          </w:tcPr>
          <w:p w:rsidR="00056879" w:rsidRPr="0051569C" w:rsidRDefault="00056879" w:rsidP="007B3BE4">
            <w:pPr>
              <w:spacing w:after="0" w:line="240" w:lineRule="auto"/>
              <w:rPr>
                <w:rFonts w:eastAsia="Times New Roman" w:cs="Times New Roman"/>
                <w:color w:val="000000"/>
                <w:sz w:val="24"/>
                <w:szCs w:val="24"/>
                <w:lang w:val="id-ID" w:eastAsia="id-ID"/>
              </w:rPr>
            </w:pPr>
            <w:r w:rsidRPr="00056879">
              <w:rPr>
                <w:rFonts w:eastAsia="Times New Roman" w:cs="Times New Roman"/>
                <w:color w:val="000000"/>
                <w:sz w:val="24"/>
                <w:szCs w:val="24"/>
                <w:lang w:val="id-ID" w:eastAsia="id-ID"/>
              </w:rPr>
              <w:t>Program Peningkatan Kapasitas Sumber Daya Aparatur OPD</w:t>
            </w:r>
          </w:p>
        </w:tc>
        <w:tc>
          <w:tcPr>
            <w:tcW w:w="4360" w:type="dxa"/>
            <w:tcBorders>
              <w:top w:val="nil"/>
              <w:left w:val="nil"/>
              <w:bottom w:val="single" w:sz="4" w:space="0" w:color="auto"/>
              <w:right w:val="single" w:sz="4" w:space="0" w:color="auto"/>
            </w:tcBorders>
            <w:shd w:val="clear" w:color="auto" w:fill="ED7D31" w:themeFill="accent2"/>
            <w:vAlign w:val="center"/>
          </w:tcPr>
          <w:p w:rsidR="00056879" w:rsidRPr="0051569C" w:rsidRDefault="00056879" w:rsidP="007B3BE4">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1780" w:type="dxa"/>
            <w:tcBorders>
              <w:top w:val="nil"/>
              <w:left w:val="nil"/>
              <w:bottom w:val="single" w:sz="4" w:space="0" w:color="auto"/>
              <w:right w:val="single" w:sz="4" w:space="0" w:color="auto"/>
            </w:tcBorders>
            <w:shd w:val="clear" w:color="auto" w:fill="ED7D31" w:themeFill="accent2"/>
            <w:vAlign w:val="center"/>
          </w:tcPr>
          <w:p w:rsidR="00056879" w:rsidRPr="00A5026C" w:rsidRDefault="00A5026C" w:rsidP="007B3BE4">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105.000.000</w:t>
            </w:r>
          </w:p>
        </w:tc>
        <w:tc>
          <w:tcPr>
            <w:tcW w:w="1440" w:type="dxa"/>
            <w:tcBorders>
              <w:top w:val="nil"/>
              <w:left w:val="nil"/>
              <w:bottom w:val="single" w:sz="4" w:space="0" w:color="auto"/>
              <w:right w:val="single" w:sz="4" w:space="0" w:color="auto"/>
            </w:tcBorders>
            <w:shd w:val="clear" w:color="auto" w:fill="ED7D31" w:themeFill="accent2"/>
            <w:vAlign w:val="center"/>
          </w:tcPr>
          <w:p w:rsidR="00056879" w:rsidRPr="0051569C" w:rsidRDefault="00056879" w:rsidP="007B3BE4">
            <w:pPr>
              <w:spacing w:after="0" w:line="240" w:lineRule="auto"/>
              <w:rPr>
                <w:rFonts w:eastAsia="Times New Roman" w:cs="Times New Roman"/>
                <w:color w:val="000000"/>
                <w:sz w:val="24"/>
                <w:szCs w:val="24"/>
                <w:lang w:val="id-ID" w:eastAsia="id-ID"/>
              </w:rPr>
            </w:pPr>
          </w:p>
        </w:tc>
        <w:tc>
          <w:tcPr>
            <w:tcW w:w="1840" w:type="dxa"/>
            <w:tcBorders>
              <w:top w:val="nil"/>
              <w:left w:val="nil"/>
              <w:bottom w:val="single" w:sz="4" w:space="0" w:color="auto"/>
              <w:right w:val="single" w:sz="4" w:space="0" w:color="auto"/>
            </w:tcBorders>
            <w:shd w:val="clear" w:color="auto" w:fill="ED7D31" w:themeFill="accent2"/>
            <w:vAlign w:val="center"/>
          </w:tcPr>
          <w:p w:rsidR="00056879" w:rsidRPr="00A5026C" w:rsidRDefault="00A5026C" w:rsidP="007B3BE4">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125.000.000</w:t>
            </w:r>
          </w:p>
        </w:tc>
        <w:tc>
          <w:tcPr>
            <w:tcW w:w="2020" w:type="dxa"/>
            <w:tcBorders>
              <w:top w:val="nil"/>
              <w:left w:val="nil"/>
              <w:bottom w:val="single" w:sz="4" w:space="0" w:color="auto"/>
              <w:right w:val="single" w:sz="4" w:space="0" w:color="auto"/>
            </w:tcBorders>
            <w:shd w:val="clear" w:color="auto" w:fill="ED7D31" w:themeFill="accent2"/>
            <w:vAlign w:val="center"/>
          </w:tcPr>
          <w:p w:rsidR="00056879" w:rsidRPr="0051569C" w:rsidRDefault="00056879" w:rsidP="007B3BE4">
            <w:pPr>
              <w:spacing w:after="0" w:line="240" w:lineRule="auto"/>
              <w:jc w:val="right"/>
              <w:rPr>
                <w:rFonts w:eastAsia="Times New Roman" w:cs="Times New Roman"/>
                <w:color w:val="000000"/>
                <w:sz w:val="24"/>
                <w:szCs w:val="24"/>
                <w:lang w:val="id-ID" w:eastAsia="id-ID"/>
              </w:rPr>
            </w:pPr>
          </w:p>
        </w:tc>
      </w:tr>
      <w:tr w:rsidR="00056879" w:rsidRPr="0051569C" w:rsidTr="00A5026C">
        <w:trPr>
          <w:trHeight w:val="600"/>
        </w:trPr>
        <w:tc>
          <w:tcPr>
            <w:tcW w:w="640" w:type="dxa"/>
            <w:tcBorders>
              <w:top w:val="nil"/>
              <w:left w:val="single" w:sz="4" w:space="0" w:color="auto"/>
              <w:bottom w:val="single" w:sz="4" w:space="0" w:color="auto"/>
              <w:right w:val="single" w:sz="4" w:space="0" w:color="auto"/>
            </w:tcBorders>
            <w:shd w:val="clear" w:color="auto" w:fill="auto"/>
            <w:vAlign w:val="center"/>
          </w:tcPr>
          <w:p w:rsidR="00056879" w:rsidRPr="0051569C" w:rsidRDefault="00056879" w:rsidP="007B3BE4">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auto"/>
              <w:right w:val="single" w:sz="4" w:space="0" w:color="auto"/>
            </w:tcBorders>
            <w:shd w:val="clear" w:color="auto" w:fill="auto"/>
            <w:vAlign w:val="center"/>
          </w:tcPr>
          <w:p w:rsidR="00056879" w:rsidRPr="0051569C" w:rsidRDefault="00056879" w:rsidP="007B3BE4">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xml:space="preserve">1. </w:t>
            </w:r>
            <w:r w:rsidRPr="00056879">
              <w:rPr>
                <w:rFonts w:eastAsia="Times New Roman" w:cs="Times New Roman"/>
                <w:color w:val="000000"/>
                <w:sz w:val="24"/>
                <w:szCs w:val="24"/>
                <w:lang w:val="id-ID" w:eastAsia="id-ID"/>
              </w:rPr>
              <w:t>Peningkatan Kapasitas Sumber Daya Aparatur</w:t>
            </w:r>
          </w:p>
        </w:tc>
        <w:tc>
          <w:tcPr>
            <w:tcW w:w="4360" w:type="dxa"/>
            <w:tcBorders>
              <w:top w:val="nil"/>
              <w:left w:val="nil"/>
              <w:bottom w:val="single" w:sz="4" w:space="0" w:color="auto"/>
              <w:right w:val="single" w:sz="4" w:space="0" w:color="auto"/>
            </w:tcBorders>
            <w:shd w:val="clear" w:color="auto" w:fill="auto"/>
            <w:vAlign w:val="center"/>
          </w:tcPr>
          <w:p w:rsidR="00056879" w:rsidRPr="00056879" w:rsidRDefault="00056879" w:rsidP="007B3BE4">
            <w:pPr>
              <w:spacing w:after="0" w:line="240" w:lineRule="auto"/>
              <w:rPr>
                <w:rFonts w:eastAsia="Times New Roman" w:cs="Times New Roman"/>
                <w:color w:val="000000"/>
                <w:sz w:val="24"/>
                <w:szCs w:val="24"/>
                <w:lang w:val="en-GB" w:eastAsia="id-ID"/>
              </w:rPr>
            </w:pPr>
            <w:r>
              <w:rPr>
                <w:rFonts w:eastAsia="Times New Roman" w:cs="Times New Roman"/>
                <w:color w:val="000000"/>
                <w:sz w:val="24"/>
                <w:szCs w:val="24"/>
                <w:lang w:val="en-GB" w:eastAsia="id-ID"/>
              </w:rPr>
              <w:t>Pes</w:t>
            </w:r>
            <w:r w:rsidR="00A5026C">
              <w:rPr>
                <w:rFonts w:eastAsia="Times New Roman" w:cs="Times New Roman"/>
                <w:color w:val="000000"/>
                <w:sz w:val="24"/>
                <w:szCs w:val="24"/>
                <w:lang w:val="en-GB" w:eastAsia="id-ID"/>
              </w:rPr>
              <w:t>e</w:t>
            </w:r>
            <w:r>
              <w:rPr>
                <w:rFonts w:eastAsia="Times New Roman" w:cs="Times New Roman"/>
                <w:color w:val="000000"/>
                <w:sz w:val="24"/>
                <w:szCs w:val="24"/>
                <w:lang w:val="en-GB" w:eastAsia="id-ID"/>
              </w:rPr>
              <w:t>rta diklat</w:t>
            </w:r>
          </w:p>
        </w:tc>
        <w:tc>
          <w:tcPr>
            <w:tcW w:w="1780" w:type="dxa"/>
            <w:tcBorders>
              <w:top w:val="nil"/>
              <w:left w:val="nil"/>
              <w:bottom w:val="single" w:sz="4" w:space="0" w:color="auto"/>
              <w:right w:val="single" w:sz="4" w:space="0" w:color="auto"/>
            </w:tcBorders>
            <w:shd w:val="clear" w:color="auto" w:fill="auto"/>
            <w:vAlign w:val="center"/>
          </w:tcPr>
          <w:p w:rsidR="00056879" w:rsidRPr="00666988" w:rsidRDefault="00A5026C" w:rsidP="007B3BE4">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105.000.000</w:t>
            </w:r>
          </w:p>
        </w:tc>
        <w:tc>
          <w:tcPr>
            <w:tcW w:w="1440" w:type="dxa"/>
            <w:tcBorders>
              <w:top w:val="nil"/>
              <w:left w:val="nil"/>
              <w:bottom w:val="single" w:sz="4" w:space="0" w:color="auto"/>
              <w:right w:val="single" w:sz="4" w:space="0" w:color="auto"/>
            </w:tcBorders>
            <w:shd w:val="clear" w:color="auto" w:fill="auto"/>
            <w:vAlign w:val="center"/>
          </w:tcPr>
          <w:p w:rsidR="00056879" w:rsidRPr="002600FC" w:rsidRDefault="00A5026C" w:rsidP="007B3BE4">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106</w:t>
            </w:r>
          </w:p>
        </w:tc>
        <w:tc>
          <w:tcPr>
            <w:tcW w:w="1840" w:type="dxa"/>
            <w:tcBorders>
              <w:top w:val="nil"/>
              <w:left w:val="nil"/>
              <w:bottom w:val="single" w:sz="4" w:space="0" w:color="auto"/>
              <w:right w:val="single" w:sz="4" w:space="0" w:color="auto"/>
            </w:tcBorders>
            <w:shd w:val="clear" w:color="auto" w:fill="auto"/>
            <w:vAlign w:val="center"/>
          </w:tcPr>
          <w:p w:rsidR="00056879" w:rsidRPr="002600FC" w:rsidRDefault="00A5026C" w:rsidP="007B3BE4">
            <w:pPr>
              <w:spacing w:after="0" w:line="240" w:lineRule="auto"/>
              <w:jc w:val="right"/>
              <w:rPr>
                <w:rFonts w:eastAsia="Times New Roman" w:cs="Times New Roman"/>
                <w:color w:val="000000"/>
                <w:sz w:val="24"/>
                <w:szCs w:val="24"/>
                <w:lang w:val="en-GB" w:eastAsia="id-ID"/>
              </w:rPr>
            </w:pPr>
            <w:r>
              <w:rPr>
                <w:rFonts w:eastAsia="Times New Roman" w:cs="Times New Roman"/>
                <w:color w:val="000000"/>
                <w:sz w:val="24"/>
                <w:szCs w:val="24"/>
                <w:lang w:val="en-GB" w:eastAsia="id-ID"/>
              </w:rPr>
              <w:t>125.000.000</w:t>
            </w:r>
          </w:p>
        </w:tc>
        <w:tc>
          <w:tcPr>
            <w:tcW w:w="2020" w:type="dxa"/>
            <w:tcBorders>
              <w:top w:val="nil"/>
              <w:left w:val="nil"/>
              <w:bottom w:val="single" w:sz="4" w:space="0" w:color="auto"/>
              <w:right w:val="single" w:sz="4" w:space="0" w:color="auto"/>
            </w:tcBorders>
            <w:shd w:val="clear" w:color="auto" w:fill="auto"/>
            <w:vAlign w:val="center"/>
          </w:tcPr>
          <w:p w:rsidR="00056879" w:rsidRPr="0051569C" w:rsidRDefault="00056879" w:rsidP="007B3BE4">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Kota Magelang</w:t>
            </w:r>
          </w:p>
        </w:tc>
      </w:tr>
      <w:tr w:rsidR="00056879" w:rsidRPr="0051569C" w:rsidTr="0096384B">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56879" w:rsidRPr="0051569C" w:rsidRDefault="00056879"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3860" w:type="dxa"/>
            <w:tcBorders>
              <w:top w:val="nil"/>
              <w:left w:val="nil"/>
              <w:bottom w:val="single" w:sz="4" w:space="0" w:color="auto"/>
              <w:right w:val="single" w:sz="4" w:space="0" w:color="auto"/>
            </w:tcBorders>
            <w:shd w:val="clear" w:color="auto" w:fill="auto"/>
            <w:vAlign w:val="bottom"/>
            <w:hideMark/>
          </w:tcPr>
          <w:p w:rsidR="00056879" w:rsidRPr="0051569C" w:rsidRDefault="00056879"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TOTAL</w:t>
            </w:r>
          </w:p>
        </w:tc>
        <w:tc>
          <w:tcPr>
            <w:tcW w:w="4360" w:type="dxa"/>
            <w:tcBorders>
              <w:top w:val="nil"/>
              <w:left w:val="nil"/>
              <w:bottom w:val="single" w:sz="4" w:space="0" w:color="auto"/>
              <w:right w:val="single" w:sz="4" w:space="0" w:color="auto"/>
            </w:tcBorders>
            <w:shd w:val="clear" w:color="auto" w:fill="auto"/>
            <w:vAlign w:val="bottom"/>
            <w:hideMark/>
          </w:tcPr>
          <w:p w:rsidR="00056879" w:rsidRPr="0051569C" w:rsidRDefault="00056879"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c>
          <w:tcPr>
            <w:tcW w:w="1780" w:type="dxa"/>
            <w:tcBorders>
              <w:top w:val="nil"/>
              <w:left w:val="nil"/>
              <w:bottom w:val="single" w:sz="4" w:space="0" w:color="auto"/>
              <w:right w:val="single" w:sz="4" w:space="0" w:color="auto"/>
            </w:tcBorders>
            <w:shd w:val="clear" w:color="000000" w:fill="92D050"/>
            <w:vAlign w:val="bottom"/>
            <w:hideMark/>
          </w:tcPr>
          <w:p w:rsidR="00056879" w:rsidRPr="0051569C" w:rsidRDefault="00082683" w:rsidP="0096384B">
            <w:pPr>
              <w:spacing w:after="0" w:line="240" w:lineRule="auto"/>
              <w:jc w:val="right"/>
              <w:rPr>
                <w:rFonts w:eastAsia="Times New Roman" w:cs="Times New Roman"/>
                <w:color w:val="000000"/>
                <w:sz w:val="24"/>
                <w:szCs w:val="24"/>
                <w:lang w:val="id-ID" w:eastAsia="id-ID"/>
              </w:rPr>
            </w:pPr>
            <w:r w:rsidRPr="00082683">
              <w:rPr>
                <w:rFonts w:eastAsia="Times New Roman" w:cs="Times New Roman"/>
                <w:color w:val="000000"/>
                <w:sz w:val="24"/>
                <w:szCs w:val="24"/>
                <w:lang w:val="id-ID" w:eastAsia="id-ID"/>
              </w:rPr>
              <w:t>41.812.377.000</w:t>
            </w:r>
          </w:p>
        </w:tc>
        <w:tc>
          <w:tcPr>
            <w:tcW w:w="1440" w:type="dxa"/>
            <w:tcBorders>
              <w:top w:val="nil"/>
              <w:left w:val="nil"/>
              <w:bottom w:val="single" w:sz="4" w:space="0" w:color="auto"/>
              <w:right w:val="single" w:sz="4" w:space="0" w:color="auto"/>
            </w:tcBorders>
            <w:shd w:val="clear" w:color="000000" w:fill="92D050"/>
            <w:vAlign w:val="bottom"/>
            <w:hideMark/>
          </w:tcPr>
          <w:p w:rsidR="00056879" w:rsidRPr="0051569C" w:rsidRDefault="00056879" w:rsidP="0096384B">
            <w:pPr>
              <w:spacing w:after="0" w:line="240" w:lineRule="auto"/>
              <w:jc w:val="right"/>
              <w:rPr>
                <w:rFonts w:eastAsia="Times New Roman" w:cs="Times New Roman"/>
                <w:color w:val="000000"/>
                <w:sz w:val="24"/>
                <w:szCs w:val="24"/>
                <w:lang w:val="id-ID" w:eastAsia="id-ID"/>
              </w:rPr>
            </w:pPr>
          </w:p>
        </w:tc>
        <w:tc>
          <w:tcPr>
            <w:tcW w:w="1840" w:type="dxa"/>
            <w:tcBorders>
              <w:top w:val="nil"/>
              <w:left w:val="nil"/>
              <w:bottom w:val="single" w:sz="4" w:space="0" w:color="auto"/>
              <w:right w:val="single" w:sz="4" w:space="0" w:color="auto"/>
            </w:tcBorders>
            <w:shd w:val="clear" w:color="000000" w:fill="92D050"/>
            <w:vAlign w:val="bottom"/>
            <w:hideMark/>
          </w:tcPr>
          <w:p w:rsidR="00056879" w:rsidRPr="0051569C" w:rsidRDefault="004110B2" w:rsidP="0096384B">
            <w:pPr>
              <w:spacing w:after="0" w:line="240" w:lineRule="auto"/>
              <w:jc w:val="right"/>
              <w:rPr>
                <w:rFonts w:eastAsia="Times New Roman" w:cs="Times New Roman"/>
                <w:color w:val="000000"/>
                <w:sz w:val="24"/>
                <w:szCs w:val="24"/>
                <w:lang w:val="id-ID" w:eastAsia="id-ID"/>
              </w:rPr>
            </w:pPr>
            <w:r w:rsidRPr="004110B2">
              <w:rPr>
                <w:rFonts w:eastAsia="Times New Roman" w:cs="Times New Roman"/>
                <w:color w:val="000000"/>
                <w:sz w:val="24"/>
                <w:szCs w:val="24"/>
                <w:lang w:val="id-ID" w:eastAsia="id-ID"/>
              </w:rPr>
              <w:t>28.444.494.000</w:t>
            </w:r>
          </w:p>
        </w:tc>
        <w:tc>
          <w:tcPr>
            <w:tcW w:w="2020" w:type="dxa"/>
            <w:tcBorders>
              <w:top w:val="nil"/>
              <w:left w:val="nil"/>
              <w:bottom w:val="single" w:sz="4" w:space="0" w:color="auto"/>
              <w:right w:val="single" w:sz="4" w:space="0" w:color="auto"/>
            </w:tcBorders>
            <w:shd w:val="clear" w:color="000000" w:fill="92D050"/>
            <w:vAlign w:val="bottom"/>
            <w:hideMark/>
          </w:tcPr>
          <w:p w:rsidR="00056879" w:rsidRPr="0051569C" w:rsidRDefault="00056879" w:rsidP="0096384B">
            <w:pPr>
              <w:spacing w:after="0" w:line="240" w:lineRule="auto"/>
              <w:rPr>
                <w:rFonts w:eastAsia="Times New Roman" w:cs="Times New Roman"/>
                <w:color w:val="000000"/>
                <w:sz w:val="24"/>
                <w:szCs w:val="24"/>
                <w:lang w:val="id-ID" w:eastAsia="id-ID"/>
              </w:rPr>
            </w:pPr>
            <w:r w:rsidRPr="0051569C">
              <w:rPr>
                <w:rFonts w:eastAsia="Times New Roman" w:cs="Times New Roman"/>
                <w:color w:val="000000"/>
                <w:sz w:val="24"/>
                <w:szCs w:val="24"/>
                <w:lang w:val="id-ID" w:eastAsia="id-ID"/>
              </w:rPr>
              <w:t> </w:t>
            </w:r>
          </w:p>
        </w:tc>
      </w:tr>
    </w:tbl>
    <w:p w:rsidR="00C71E40" w:rsidRPr="0051569C" w:rsidRDefault="00C71E40" w:rsidP="002C393B">
      <w:pPr>
        <w:spacing w:after="0" w:line="360" w:lineRule="auto"/>
        <w:ind w:left="720" w:firstLine="720"/>
        <w:jc w:val="both"/>
        <w:rPr>
          <w:rFonts w:cstheme="minorHAnsi"/>
          <w:color w:val="000000" w:themeColor="text1"/>
          <w:sz w:val="24"/>
          <w:szCs w:val="24"/>
          <w:lang w:val="sv-SE"/>
        </w:rPr>
      </w:pPr>
    </w:p>
    <w:p w:rsidR="004B60AC" w:rsidRPr="0051569C" w:rsidRDefault="004B60AC" w:rsidP="004B60AC">
      <w:pPr>
        <w:spacing w:after="0" w:line="240" w:lineRule="auto"/>
        <w:rPr>
          <w:rFonts w:cstheme="minorHAnsi"/>
          <w:b/>
          <w:noProof/>
          <w:color w:val="000000" w:themeColor="text1"/>
          <w:sz w:val="24"/>
          <w:szCs w:val="24"/>
        </w:rPr>
        <w:sectPr w:rsidR="004B60AC" w:rsidRPr="0051569C" w:rsidSect="00915815">
          <w:pgSz w:w="18711" w:h="12242" w:orient="landscape" w:code="5"/>
          <w:pgMar w:top="1134" w:right="1134" w:bottom="1134" w:left="1701" w:header="720" w:footer="1984" w:gutter="0"/>
          <w:pgNumType w:start="88"/>
          <w:cols w:space="720"/>
          <w:docGrid w:linePitch="299"/>
        </w:sectPr>
      </w:pPr>
    </w:p>
    <w:p w:rsidR="004B60AC" w:rsidRPr="0051569C" w:rsidRDefault="004B60AC" w:rsidP="002C393B">
      <w:pPr>
        <w:spacing w:after="0" w:line="360" w:lineRule="auto"/>
        <w:jc w:val="center"/>
        <w:rPr>
          <w:rFonts w:cstheme="minorHAnsi"/>
          <w:b/>
          <w:color w:val="000000" w:themeColor="text1"/>
          <w:sz w:val="24"/>
          <w:szCs w:val="24"/>
          <w:lang w:val="id-ID"/>
        </w:rPr>
      </w:pPr>
      <w:r w:rsidRPr="0051569C">
        <w:rPr>
          <w:rFonts w:cstheme="minorHAnsi"/>
          <w:b/>
          <w:color w:val="000000" w:themeColor="text1"/>
          <w:sz w:val="24"/>
          <w:szCs w:val="24"/>
          <w:lang w:val="id-ID"/>
        </w:rPr>
        <w:lastRenderedPageBreak/>
        <w:t xml:space="preserve">BAB </w:t>
      </w:r>
      <w:r w:rsidRPr="0051569C">
        <w:rPr>
          <w:rFonts w:cstheme="minorHAnsi"/>
          <w:b/>
          <w:color w:val="000000" w:themeColor="text1"/>
          <w:sz w:val="24"/>
          <w:szCs w:val="24"/>
        </w:rPr>
        <w:t>I</w:t>
      </w:r>
      <w:r w:rsidRPr="0051569C">
        <w:rPr>
          <w:rFonts w:cstheme="minorHAnsi"/>
          <w:b/>
          <w:color w:val="000000" w:themeColor="text1"/>
          <w:sz w:val="24"/>
          <w:szCs w:val="24"/>
          <w:lang w:val="id-ID"/>
        </w:rPr>
        <w:t>V</w:t>
      </w:r>
    </w:p>
    <w:p w:rsidR="004B60AC" w:rsidRDefault="004B60AC" w:rsidP="002C393B">
      <w:pPr>
        <w:spacing w:after="0" w:line="360" w:lineRule="auto"/>
        <w:jc w:val="center"/>
        <w:rPr>
          <w:rFonts w:cstheme="minorHAnsi"/>
          <w:b/>
          <w:color w:val="000000" w:themeColor="text1"/>
          <w:sz w:val="24"/>
          <w:szCs w:val="24"/>
          <w:lang w:val="en-GB"/>
        </w:rPr>
      </w:pPr>
      <w:r w:rsidRPr="0051569C">
        <w:rPr>
          <w:rFonts w:cstheme="minorHAnsi"/>
          <w:b/>
          <w:color w:val="000000" w:themeColor="text1"/>
          <w:sz w:val="24"/>
          <w:szCs w:val="24"/>
          <w:lang w:val="id-ID"/>
        </w:rPr>
        <w:t>PENUTUP</w:t>
      </w:r>
    </w:p>
    <w:p w:rsidR="0076089E" w:rsidRPr="0076089E" w:rsidRDefault="0076089E" w:rsidP="002C393B">
      <w:pPr>
        <w:spacing w:after="0" w:line="360" w:lineRule="auto"/>
        <w:jc w:val="center"/>
        <w:rPr>
          <w:rFonts w:cstheme="minorHAnsi"/>
          <w:b/>
          <w:color w:val="000000" w:themeColor="text1"/>
          <w:sz w:val="24"/>
          <w:szCs w:val="24"/>
          <w:lang w:val="en-GB"/>
        </w:rPr>
      </w:pPr>
    </w:p>
    <w:p w:rsidR="0051064E" w:rsidRPr="0076089E" w:rsidRDefault="0051064E" w:rsidP="0051064E">
      <w:pPr>
        <w:spacing w:line="360" w:lineRule="auto"/>
        <w:ind w:left="720" w:firstLine="720"/>
        <w:jc w:val="both"/>
        <w:rPr>
          <w:noProof/>
          <w:sz w:val="24"/>
          <w:szCs w:val="24"/>
        </w:rPr>
      </w:pPr>
      <w:r w:rsidRPr="0076089E">
        <w:rPr>
          <w:noProof/>
          <w:sz w:val="24"/>
          <w:szCs w:val="24"/>
          <w:lang w:val="id-ID"/>
        </w:rPr>
        <w:t xml:space="preserve">Rencana Kerja </w:t>
      </w:r>
      <w:r w:rsidR="004B089C" w:rsidRPr="0076089E">
        <w:rPr>
          <w:noProof/>
          <w:sz w:val="24"/>
          <w:szCs w:val="24"/>
          <w:lang w:val="id-ID"/>
        </w:rPr>
        <w:t>Dinas</w:t>
      </w:r>
      <w:r w:rsidRPr="0076089E">
        <w:rPr>
          <w:noProof/>
          <w:sz w:val="24"/>
          <w:szCs w:val="24"/>
        </w:rPr>
        <w:t xml:space="preserve"> Lingkungan Hidup</w:t>
      </w:r>
      <w:r w:rsidRPr="0076089E">
        <w:rPr>
          <w:noProof/>
          <w:sz w:val="24"/>
          <w:szCs w:val="24"/>
          <w:lang w:val="id-ID"/>
        </w:rPr>
        <w:t xml:space="preserve"> Kota Magelang Tahun 201</w:t>
      </w:r>
      <w:r w:rsidR="004B089C" w:rsidRPr="0076089E">
        <w:rPr>
          <w:noProof/>
          <w:sz w:val="24"/>
          <w:szCs w:val="24"/>
          <w:lang w:val="id-ID"/>
        </w:rPr>
        <w:t>8</w:t>
      </w:r>
      <w:r w:rsidRPr="0076089E">
        <w:rPr>
          <w:noProof/>
          <w:sz w:val="24"/>
          <w:szCs w:val="24"/>
          <w:lang w:val="id-ID"/>
        </w:rPr>
        <w:t xml:space="preserve"> </w:t>
      </w:r>
      <w:r w:rsidRPr="0076089E">
        <w:rPr>
          <w:noProof/>
          <w:sz w:val="24"/>
          <w:szCs w:val="24"/>
        </w:rPr>
        <w:t>memuat Program dan Kegiatan, indikator kinerja, lokasi dan kelompok sasaran serta pagu indikatif dan perkiraan maju. Dokumen Renja adalah dokumen perencanaan untuk periode 1 (satu) tahun yang memuat kebijakan, program dan kegiatan pembangunan baik yang dilaksanakan langsung oleh pemda maupun yang ditempuh dengan mendorong partisipasi masyarakat.</w:t>
      </w:r>
    </w:p>
    <w:p w:rsidR="0051064E" w:rsidRPr="0076089E" w:rsidRDefault="0051064E" w:rsidP="0051064E">
      <w:pPr>
        <w:spacing w:line="360" w:lineRule="auto"/>
        <w:ind w:left="720" w:firstLine="720"/>
        <w:jc w:val="both"/>
        <w:rPr>
          <w:noProof/>
          <w:sz w:val="24"/>
          <w:szCs w:val="24"/>
        </w:rPr>
      </w:pPr>
      <w:r w:rsidRPr="0076089E">
        <w:rPr>
          <w:sz w:val="24"/>
          <w:szCs w:val="24"/>
          <w:lang w:val="id-ID"/>
        </w:rPr>
        <w:t xml:space="preserve">Dokumen </w:t>
      </w:r>
      <w:r w:rsidRPr="0076089E">
        <w:rPr>
          <w:noProof/>
          <w:sz w:val="24"/>
          <w:szCs w:val="24"/>
          <w:lang w:val="id-ID"/>
        </w:rPr>
        <w:t xml:space="preserve">Rencana Kerja </w:t>
      </w:r>
      <w:r w:rsidR="004B089C" w:rsidRPr="0076089E">
        <w:rPr>
          <w:noProof/>
          <w:sz w:val="24"/>
          <w:szCs w:val="24"/>
          <w:lang w:val="id-ID"/>
        </w:rPr>
        <w:t>Dinas</w:t>
      </w:r>
      <w:r w:rsidRPr="0076089E">
        <w:rPr>
          <w:noProof/>
          <w:sz w:val="24"/>
          <w:szCs w:val="24"/>
        </w:rPr>
        <w:t xml:space="preserve"> Lingkungan Hidup</w:t>
      </w:r>
      <w:r w:rsidRPr="0076089E">
        <w:rPr>
          <w:noProof/>
          <w:sz w:val="24"/>
          <w:szCs w:val="24"/>
          <w:lang w:val="id-ID"/>
        </w:rPr>
        <w:t xml:space="preserve"> Kota Magelang Tahun 201</w:t>
      </w:r>
      <w:r w:rsidR="004B089C" w:rsidRPr="0076089E">
        <w:rPr>
          <w:noProof/>
          <w:sz w:val="24"/>
          <w:szCs w:val="24"/>
          <w:lang w:val="id-ID"/>
        </w:rPr>
        <w:t>8</w:t>
      </w:r>
      <w:r w:rsidRPr="0076089E">
        <w:rPr>
          <w:sz w:val="24"/>
          <w:szCs w:val="24"/>
          <w:lang w:val="id-ID"/>
        </w:rPr>
        <w:t xml:space="preserve"> ini dimaksudkan </w:t>
      </w:r>
      <w:r w:rsidRPr="0076089E">
        <w:rPr>
          <w:noProof/>
          <w:sz w:val="24"/>
          <w:szCs w:val="24"/>
          <w:lang w:val="id-ID"/>
        </w:rPr>
        <w:t xml:space="preserve">sebagai acuan resmi bagi Pemerintah Daerah dan Dewan Perwakilan Rakyat Daerah dalam rangka menyusun Rancangan Anggaran Pendapatan dan Belanja Daerah (RAPBD), dan juga </w:t>
      </w:r>
      <w:r w:rsidRPr="0076089E">
        <w:rPr>
          <w:sz w:val="24"/>
          <w:szCs w:val="24"/>
          <w:lang w:val="id-ID"/>
        </w:rPr>
        <w:t xml:space="preserve">sebagai acuan dan pedoman bagi </w:t>
      </w:r>
      <w:r w:rsidR="004B089C" w:rsidRPr="0076089E">
        <w:rPr>
          <w:noProof/>
          <w:sz w:val="24"/>
          <w:szCs w:val="24"/>
        </w:rPr>
        <w:t>Dinas</w:t>
      </w:r>
      <w:r w:rsidRPr="0076089E">
        <w:rPr>
          <w:noProof/>
          <w:sz w:val="24"/>
          <w:szCs w:val="24"/>
        </w:rPr>
        <w:t xml:space="preserve"> Lingkungan Hidup</w:t>
      </w:r>
      <w:r w:rsidRPr="0076089E">
        <w:rPr>
          <w:noProof/>
          <w:sz w:val="24"/>
          <w:szCs w:val="24"/>
          <w:lang w:val="id-ID"/>
        </w:rPr>
        <w:t xml:space="preserve"> Kota Magelang Tahun 201</w:t>
      </w:r>
      <w:r w:rsidRPr="0076089E">
        <w:rPr>
          <w:noProof/>
          <w:sz w:val="24"/>
          <w:szCs w:val="24"/>
        </w:rPr>
        <w:t>7</w:t>
      </w:r>
      <w:r w:rsidRPr="0076089E">
        <w:rPr>
          <w:sz w:val="24"/>
          <w:szCs w:val="24"/>
          <w:lang w:val="id-ID"/>
        </w:rPr>
        <w:t xml:space="preserve"> dalam melaksanakan</w:t>
      </w:r>
      <w:r w:rsidR="0076089E">
        <w:rPr>
          <w:sz w:val="24"/>
          <w:szCs w:val="24"/>
          <w:lang w:val="id-ID"/>
        </w:rPr>
        <w:t xml:space="preserve"> tugas</w:t>
      </w:r>
      <w:r w:rsidR="0076089E">
        <w:rPr>
          <w:sz w:val="24"/>
          <w:szCs w:val="24"/>
          <w:lang w:val="en-GB"/>
        </w:rPr>
        <w:t>-</w:t>
      </w:r>
      <w:r w:rsidRPr="0076089E">
        <w:rPr>
          <w:sz w:val="24"/>
          <w:szCs w:val="24"/>
          <w:lang w:val="id-ID"/>
        </w:rPr>
        <w:t>tugas pemerintahan umum, sekaligus mendorong masyarakat untuk mewujudkan partisipasinya, dan sekaligus untuk mengevaluasi penyelenggaraan pemerintahan.</w:t>
      </w:r>
    </w:p>
    <w:p w:rsidR="0051064E" w:rsidRPr="0076089E" w:rsidRDefault="0051064E" w:rsidP="0051064E">
      <w:pPr>
        <w:spacing w:line="360" w:lineRule="auto"/>
        <w:ind w:left="720" w:firstLine="720"/>
        <w:jc w:val="both"/>
        <w:rPr>
          <w:sz w:val="24"/>
          <w:szCs w:val="24"/>
        </w:rPr>
      </w:pPr>
      <w:r w:rsidRPr="0076089E">
        <w:rPr>
          <w:sz w:val="24"/>
          <w:szCs w:val="24"/>
          <w:lang w:val="id-ID"/>
        </w:rPr>
        <w:t xml:space="preserve">Dokumen </w:t>
      </w:r>
      <w:r w:rsidRPr="0076089E">
        <w:rPr>
          <w:noProof/>
          <w:sz w:val="24"/>
          <w:szCs w:val="24"/>
          <w:lang w:val="id-ID"/>
        </w:rPr>
        <w:t xml:space="preserve">Rencana Kerja </w:t>
      </w:r>
      <w:r w:rsidR="004B089C" w:rsidRPr="0076089E">
        <w:rPr>
          <w:noProof/>
          <w:sz w:val="24"/>
          <w:szCs w:val="24"/>
        </w:rPr>
        <w:t>Dinas</w:t>
      </w:r>
      <w:r w:rsidRPr="0076089E">
        <w:rPr>
          <w:noProof/>
          <w:sz w:val="24"/>
          <w:szCs w:val="24"/>
        </w:rPr>
        <w:t xml:space="preserve"> Lingkungan Hidup</w:t>
      </w:r>
      <w:r w:rsidRPr="0076089E">
        <w:rPr>
          <w:noProof/>
          <w:sz w:val="24"/>
          <w:szCs w:val="24"/>
          <w:lang w:val="id-ID"/>
        </w:rPr>
        <w:t xml:space="preserve"> Kota Magelang Tahun 201</w:t>
      </w:r>
      <w:r w:rsidR="004B089C" w:rsidRPr="0076089E">
        <w:rPr>
          <w:noProof/>
          <w:sz w:val="24"/>
          <w:szCs w:val="24"/>
          <w:lang w:val="id-ID"/>
        </w:rPr>
        <w:t>8</w:t>
      </w:r>
      <w:r w:rsidRPr="0076089E">
        <w:rPr>
          <w:sz w:val="24"/>
          <w:szCs w:val="24"/>
          <w:lang w:val="id-ID"/>
        </w:rPr>
        <w:t xml:space="preserve"> Kota Magelang menjadi pedoman untuk menyusun Rancangan APBD yang dijabarkan kedalam Kebijakan Umum Anggaran Pendapatan dan Belanja Daerah (KU-APBD) Tahun 201</w:t>
      </w:r>
      <w:r w:rsidR="004B089C" w:rsidRPr="0076089E">
        <w:rPr>
          <w:sz w:val="24"/>
          <w:szCs w:val="24"/>
          <w:lang w:val="id-ID"/>
        </w:rPr>
        <w:t>8</w:t>
      </w:r>
      <w:r w:rsidRPr="0076089E">
        <w:rPr>
          <w:sz w:val="24"/>
          <w:szCs w:val="24"/>
          <w:lang w:val="id-ID"/>
        </w:rPr>
        <w:t xml:space="preserve"> serta Prioritas dan Plafon Anggaran Sementara Tahun 201</w:t>
      </w:r>
      <w:r w:rsidR="004B089C" w:rsidRPr="0076089E">
        <w:rPr>
          <w:sz w:val="24"/>
          <w:szCs w:val="24"/>
          <w:lang w:val="id-ID"/>
        </w:rPr>
        <w:t>8</w:t>
      </w:r>
      <w:r w:rsidRPr="0076089E">
        <w:rPr>
          <w:sz w:val="24"/>
          <w:szCs w:val="24"/>
          <w:lang w:val="id-ID"/>
        </w:rPr>
        <w:t xml:space="preserve">. </w:t>
      </w:r>
    </w:p>
    <w:p w:rsidR="0051064E" w:rsidRPr="0076089E" w:rsidRDefault="0051064E" w:rsidP="0051064E">
      <w:pPr>
        <w:spacing w:line="360" w:lineRule="auto"/>
        <w:ind w:firstLine="720"/>
        <w:jc w:val="both"/>
        <w:rPr>
          <w:noProof/>
          <w:sz w:val="24"/>
          <w:szCs w:val="24"/>
        </w:rPr>
      </w:pPr>
      <w:r w:rsidRPr="0076089E">
        <w:rPr>
          <w:sz w:val="24"/>
          <w:szCs w:val="24"/>
          <w:lang w:val="id-ID"/>
        </w:rPr>
        <w:t>Adapun Kaidah pelaksanaannya adalah sebagai berikut :</w:t>
      </w:r>
    </w:p>
    <w:p w:rsidR="0051064E" w:rsidRPr="0076089E" w:rsidRDefault="004B089C" w:rsidP="00C344DE">
      <w:pPr>
        <w:numPr>
          <w:ilvl w:val="0"/>
          <w:numId w:val="55"/>
        </w:numPr>
        <w:tabs>
          <w:tab w:val="clear" w:pos="600"/>
          <w:tab w:val="num" w:pos="1440"/>
        </w:tabs>
        <w:spacing w:after="0" w:line="360" w:lineRule="auto"/>
        <w:ind w:left="1080" w:hanging="360"/>
        <w:jc w:val="both"/>
        <w:rPr>
          <w:sz w:val="24"/>
          <w:szCs w:val="24"/>
          <w:lang w:val="id-ID"/>
        </w:rPr>
      </w:pPr>
      <w:r w:rsidRPr="0076089E">
        <w:rPr>
          <w:sz w:val="24"/>
          <w:szCs w:val="24"/>
        </w:rPr>
        <w:t>Dinas</w:t>
      </w:r>
      <w:r w:rsidR="0051064E" w:rsidRPr="0076089E">
        <w:rPr>
          <w:sz w:val="24"/>
          <w:szCs w:val="24"/>
        </w:rPr>
        <w:t xml:space="preserve"> Lingkungan Hidup Kota</w:t>
      </w:r>
      <w:r w:rsidR="0051064E" w:rsidRPr="0076089E">
        <w:rPr>
          <w:sz w:val="24"/>
          <w:szCs w:val="24"/>
          <w:lang w:val="id-ID"/>
        </w:rPr>
        <w:t xml:space="preserve"> </w:t>
      </w:r>
      <w:r w:rsidR="0051064E" w:rsidRPr="0076089E">
        <w:rPr>
          <w:sz w:val="24"/>
          <w:szCs w:val="24"/>
        </w:rPr>
        <w:t>Magelang</w:t>
      </w:r>
      <w:r w:rsidR="0051064E" w:rsidRPr="0076089E">
        <w:rPr>
          <w:sz w:val="24"/>
          <w:szCs w:val="24"/>
          <w:lang w:val="id-ID"/>
        </w:rPr>
        <w:t xml:space="preserve"> dan seluruh </w:t>
      </w:r>
      <w:r w:rsidR="0051064E" w:rsidRPr="0076089E">
        <w:rPr>
          <w:i/>
          <w:sz w:val="24"/>
          <w:szCs w:val="24"/>
          <w:lang w:val="id-ID"/>
        </w:rPr>
        <w:t xml:space="preserve">stakeholders </w:t>
      </w:r>
      <w:r w:rsidR="0051064E" w:rsidRPr="0076089E">
        <w:rPr>
          <w:sz w:val="24"/>
          <w:szCs w:val="24"/>
          <w:lang w:val="id-ID"/>
        </w:rPr>
        <w:t>pembangunan termasuk masyarakat luas, dunia usaha, berkewajiban dan berperan ser</w:t>
      </w:r>
      <w:r w:rsidR="0076089E">
        <w:rPr>
          <w:sz w:val="24"/>
          <w:szCs w:val="24"/>
          <w:lang w:val="id-ID"/>
        </w:rPr>
        <w:t>ta untuk melaksanakan program</w:t>
      </w:r>
      <w:r w:rsidR="0076089E">
        <w:rPr>
          <w:sz w:val="24"/>
          <w:szCs w:val="24"/>
          <w:lang w:val="en-GB"/>
        </w:rPr>
        <w:t>-</w:t>
      </w:r>
      <w:r w:rsidR="0051064E" w:rsidRPr="0076089E">
        <w:rPr>
          <w:sz w:val="24"/>
          <w:szCs w:val="24"/>
          <w:lang w:val="id-ID"/>
        </w:rPr>
        <w:t xml:space="preserve">program </w:t>
      </w:r>
      <w:r w:rsidR="0051064E" w:rsidRPr="0076089E">
        <w:rPr>
          <w:noProof/>
          <w:sz w:val="24"/>
          <w:szCs w:val="24"/>
          <w:lang w:val="id-ID"/>
        </w:rPr>
        <w:t xml:space="preserve">Rencana Kerja </w:t>
      </w:r>
      <w:r w:rsidRPr="0076089E">
        <w:rPr>
          <w:noProof/>
          <w:sz w:val="24"/>
          <w:szCs w:val="24"/>
        </w:rPr>
        <w:t>Dinas</w:t>
      </w:r>
      <w:r w:rsidR="0051064E" w:rsidRPr="0076089E">
        <w:rPr>
          <w:noProof/>
          <w:sz w:val="24"/>
          <w:szCs w:val="24"/>
        </w:rPr>
        <w:t xml:space="preserve"> Lingkungan Hidup</w:t>
      </w:r>
      <w:r w:rsidR="0051064E" w:rsidRPr="0076089E">
        <w:rPr>
          <w:noProof/>
          <w:sz w:val="24"/>
          <w:szCs w:val="24"/>
          <w:lang w:val="id-ID"/>
        </w:rPr>
        <w:t xml:space="preserve"> Kota Magelang Tahun 201</w:t>
      </w:r>
      <w:r w:rsidRPr="0076089E">
        <w:rPr>
          <w:noProof/>
          <w:sz w:val="24"/>
          <w:szCs w:val="24"/>
          <w:lang w:val="id-ID"/>
        </w:rPr>
        <w:t>8</w:t>
      </w:r>
      <w:r w:rsidR="0076089E">
        <w:rPr>
          <w:sz w:val="24"/>
          <w:szCs w:val="24"/>
          <w:lang w:val="id-ID"/>
        </w:rPr>
        <w:t xml:space="preserve"> dengan sebaik-</w:t>
      </w:r>
      <w:r w:rsidR="0051064E" w:rsidRPr="0076089E">
        <w:rPr>
          <w:sz w:val="24"/>
          <w:szCs w:val="24"/>
          <w:lang w:val="id-ID"/>
        </w:rPr>
        <w:t>baiknya.</w:t>
      </w:r>
    </w:p>
    <w:p w:rsidR="0051064E" w:rsidRPr="0076089E" w:rsidRDefault="0051064E" w:rsidP="00C344DE">
      <w:pPr>
        <w:numPr>
          <w:ilvl w:val="0"/>
          <w:numId w:val="55"/>
        </w:numPr>
        <w:tabs>
          <w:tab w:val="clear" w:pos="600"/>
          <w:tab w:val="num" w:pos="1440"/>
        </w:tabs>
        <w:spacing w:after="0" w:line="360" w:lineRule="auto"/>
        <w:ind w:left="1080" w:hanging="360"/>
        <w:jc w:val="both"/>
        <w:rPr>
          <w:sz w:val="24"/>
          <w:szCs w:val="24"/>
          <w:lang w:val="id-ID"/>
        </w:rPr>
      </w:pPr>
      <w:r w:rsidRPr="0076089E">
        <w:rPr>
          <w:sz w:val="24"/>
          <w:szCs w:val="24"/>
          <w:lang w:val="id-ID"/>
        </w:rPr>
        <w:t>Sebagai pedoman penyusunan Rencana Anggaran Pendapatan dan Belanja Daerah Kota Magelang tahun 201</w:t>
      </w:r>
      <w:r w:rsidR="004B089C" w:rsidRPr="0076089E">
        <w:rPr>
          <w:sz w:val="24"/>
          <w:szCs w:val="24"/>
          <w:lang w:val="id-ID"/>
        </w:rPr>
        <w:t>8</w:t>
      </w:r>
      <w:r w:rsidRPr="0076089E">
        <w:rPr>
          <w:sz w:val="24"/>
          <w:szCs w:val="24"/>
          <w:lang w:val="id-ID"/>
        </w:rPr>
        <w:t xml:space="preserve">,  </w:t>
      </w:r>
      <w:r w:rsidRPr="0076089E">
        <w:rPr>
          <w:noProof/>
          <w:sz w:val="24"/>
          <w:szCs w:val="24"/>
          <w:lang w:val="id-ID"/>
        </w:rPr>
        <w:t xml:space="preserve">Rencana Kerja </w:t>
      </w:r>
      <w:r w:rsidR="004B089C" w:rsidRPr="0076089E">
        <w:rPr>
          <w:noProof/>
          <w:sz w:val="24"/>
          <w:szCs w:val="24"/>
        </w:rPr>
        <w:t>Dinas</w:t>
      </w:r>
      <w:r w:rsidRPr="0076089E">
        <w:rPr>
          <w:noProof/>
          <w:sz w:val="24"/>
          <w:szCs w:val="24"/>
        </w:rPr>
        <w:t xml:space="preserve"> Lingkungan Hidup</w:t>
      </w:r>
      <w:r w:rsidRPr="0076089E">
        <w:rPr>
          <w:noProof/>
          <w:sz w:val="24"/>
          <w:szCs w:val="24"/>
          <w:lang w:val="id-ID"/>
        </w:rPr>
        <w:t xml:space="preserve"> Kota Magelang Tahun 201</w:t>
      </w:r>
      <w:r w:rsidR="004B089C" w:rsidRPr="0076089E">
        <w:rPr>
          <w:noProof/>
          <w:sz w:val="24"/>
          <w:szCs w:val="24"/>
          <w:lang w:val="id-ID"/>
        </w:rPr>
        <w:t>8</w:t>
      </w:r>
      <w:r w:rsidRPr="0076089E">
        <w:rPr>
          <w:sz w:val="24"/>
          <w:szCs w:val="24"/>
          <w:lang w:val="id-ID"/>
        </w:rPr>
        <w:t xml:space="preserve"> ini juga disusun dengan mengikuti pendekatan baru dalam penganggaran, sebagaimana yang telah diamanatkan dalam Undang- undang Nomor 17 Tahun 2003 tentang Keuangan Negara.</w:t>
      </w:r>
    </w:p>
    <w:p w:rsidR="0076089E" w:rsidRDefault="0076089E" w:rsidP="0076089E">
      <w:pPr>
        <w:spacing w:after="0" w:line="360" w:lineRule="auto"/>
        <w:ind w:left="1080"/>
        <w:jc w:val="both"/>
        <w:rPr>
          <w:sz w:val="24"/>
          <w:szCs w:val="24"/>
          <w:lang w:val="en-GB"/>
        </w:rPr>
      </w:pPr>
    </w:p>
    <w:p w:rsidR="0076089E" w:rsidRDefault="0076089E" w:rsidP="0076089E">
      <w:pPr>
        <w:spacing w:after="0" w:line="360" w:lineRule="auto"/>
        <w:ind w:left="1080"/>
        <w:jc w:val="both"/>
        <w:rPr>
          <w:sz w:val="24"/>
          <w:szCs w:val="24"/>
          <w:lang w:val="en-GB"/>
        </w:rPr>
      </w:pPr>
    </w:p>
    <w:p w:rsidR="0076089E" w:rsidRDefault="0076089E" w:rsidP="0076089E">
      <w:pPr>
        <w:spacing w:after="0" w:line="360" w:lineRule="auto"/>
        <w:ind w:left="1080"/>
        <w:jc w:val="both"/>
        <w:rPr>
          <w:sz w:val="24"/>
          <w:szCs w:val="24"/>
          <w:lang w:val="en-GB"/>
        </w:rPr>
      </w:pPr>
    </w:p>
    <w:p w:rsidR="0076089E" w:rsidRPr="0076089E" w:rsidRDefault="0076089E" w:rsidP="0076089E">
      <w:pPr>
        <w:spacing w:after="0" w:line="360" w:lineRule="auto"/>
        <w:ind w:left="1080"/>
        <w:jc w:val="both"/>
        <w:rPr>
          <w:sz w:val="24"/>
          <w:szCs w:val="24"/>
          <w:lang w:val="en-GB"/>
        </w:rPr>
      </w:pPr>
    </w:p>
    <w:p w:rsidR="0051064E" w:rsidRDefault="0051064E" w:rsidP="0051064E">
      <w:pPr>
        <w:spacing w:line="360" w:lineRule="auto"/>
        <w:ind w:left="720" w:firstLine="720"/>
        <w:jc w:val="both"/>
        <w:rPr>
          <w:sz w:val="24"/>
          <w:szCs w:val="24"/>
        </w:rPr>
      </w:pPr>
      <w:r w:rsidRPr="0076089E">
        <w:rPr>
          <w:sz w:val="24"/>
          <w:szCs w:val="24"/>
        </w:rPr>
        <w:lastRenderedPageBreak/>
        <w:t>Pada akhirnya keberhasilan pembangunan di Kota Magelang selain dilaksanakan jajaran Pemerintah Kota Magelang juga ditentukan oleh dukungan masyarakat untuk menjawab tantangan dan mengurangi permasalahan dalam mewujudkan visi dan misi yang tertuang dalam dokumen perencanaan dapat terwujud sesuai waktu yang telah ditentukan.</w:t>
      </w:r>
    </w:p>
    <w:p w:rsidR="0076089E" w:rsidRPr="0076089E" w:rsidRDefault="0076089E" w:rsidP="0051064E">
      <w:pPr>
        <w:spacing w:line="360" w:lineRule="auto"/>
        <w:ind w:left="720" w:firstLine="720"/>
        <w:jc w:val="both"/>
        <w:rPr>
          <w:sz w:val="24"/>
          <w:szCs w:val="24"/>
          <w:lang w:val="id-ID"/>
        </w:rPr>
      </w:pPr>
    </w:p>
    <w:p w:rsidR="004B089C" w:rsidRPr="0076089E" w:rsidRDefault="0051064E" w:rsidP="004B089C">
      <w:pPr>
        <w:spacing w:after="0" w:line="240" w:lineRule="auto"/>
        <w:ind w:left="3600"/>
        <w:jc w:val="center"/>
        <w:rPr>
          <w:sz w:val="24"/>
          <w:szCs w:val="24"/>
        </w:rPr>
      </w:pPr>
      <w:r w:rsidRPr="0051569C">
        <w:rPr>
          <w:lang w:val="id-ID"/>
        </w:rPr>
        <w:t xml:space="preserve"> </w:t>
      </w:r>
      <w:r w:rsidR="004B089C" w:rsidRPr="0076089E">
        <w:rPr>
          <w:sz w:val="24"/>
          <w:szCs w:val="24"/>
        </w:rPr>
        <w:t xml:space="preserve">KEPALA </w:t>
      </w:r>
      <w:r w:rsidR="004B089C" w:rsidRPr="0076089E">
        <w:rPr>
          <w:sz w:val="24"/>
          <w:szCs w:val="24"/>
          <w:lang w:val="id-ID"/>
        </w:rPr>
        <w:t>DINAS</w:t>
      </w:r>
      <w:r w:rsidR="004B089C" w:rsidRPr="0076089E">
        <w:rPr>
          <w:sz w:val="24"/>
          <w:szCs w:val="24"/>
        </w:rPr>
        <w:t xml:space="preserve"> LINGKUNGAN HIDUP</w:t>
      </w:r>
    </w:p>
    <w:p w:rsidR="004B089C" w:rsidRPr="0076089E" w:rsidRDefault="004B089C" w:rsidP="004B089C">
      <w:pPr>
        <w:spacing w:after="0" w:line="240" w:lineRule="auto"/>
        <w:ind w:left="3600"/>
        <w:jc w:val="center"/>
        <w:rPr>
          <w:sz w:val="24"/>
          <w:szCs w:val="24"/>
        </w:rPr>
      </w:pPr>
      <w:r w:rsidRPr="0076089E">
        <w:rPr>
          <w:sz w:val="24"/>
          <w:szCs w:val="24"/>
        </w:rPr>
        <w:t>KOTA MAGELANG</w:t>
      </w:r>
    </w:p>
    <w:p w:rsidR="004B089C" w:rsidRPr="0076089E" w:rsidRDefault="003C2507" w:rsidP="004B089C">
      <w:pPr>
        <w:spacing w:after="0" w:line="240" w:lineRule="auto"/>
        <w:ind w:left="3600"/>
        <w:jc w:val="center"/>
        <w:rPr>
          <w:b/>
          <w:sz w:val="24"/>
          <w:szCs w:val="24"/>
        </w:rPr>
      </w:pPr>
      <w:r>
        <w:rPr>
          <w:rFonts w:ascii="Calibri" w:hAnsi="Calibri" w:cs="Tahoma"/>
          <w:noProof/>
          <w:sz w:val="24"/>
          <w:szCs w:val="24"/>
          <w:lang w:val="en-GB" w:eastAsia="en-GB"/>
        </w:rPr>
        <w:drawing>
          <wp:inline distT="0" distB="0" distL="0" distR="0" wp14:anchorId="0A2BDAB9" wp14:editId="4F72A1D4">
            <wp:extent cx="1638300" cy="752475"/>
            <wp:effectExtent l="0" t="0" r="0" b="9525"/>
            <wp:docPr id="3" name="Picture 3" descr="G:\scan t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can tt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752475"/>
                    </a:xfrm>
                    <a:prstGeom prst="rect">
                      <a:avLst/>
                    </a:prstGeom>
                    <a:noFill/>
                    <a:ln>
                      <a:noFill/>
                    </a:ln>
                  </pic:spPr>
                </pic:pic>
              </a:graphicData>
            </a:graphic>
          </wp:inline>
        </w:drawing>
      </w:r>
    </w:p>
    <w:p w:rsidR="004B089C" w:rsidRPr="0076089E" w:rsidRDefault="004B089C" w:rsidP="004B089C">
      <w:pPr>
        <w:spacing w:after="0" w:line="240" w:lineRule="auto"/>
        <w:ind w:left="3600"/>
        <w:jc w:val="center"/>
        <w:rPr>
          <w:b/>
          <w:sz w:val="24"/>
          <w:szCs w:val="24"/>
          <w:u w:val="single"/>
        </w:rPr>
      </w:pPr>
      <w:r w:rsidRPr="0076089E">
        <w:rPr>
          <w:b/>
          <w:sz w:val="24"/>
          <w:szCs w:val="24"/>
          <w:u w:val="single"/>
        </w:rPr>
        <w:t>MACHBUB YANI ARFIAN,</w:t>
      </w:r>
      <w:r w:rsidR="008A6486">
        <w:rPr>
          <w:b/>
          <w:sz w:val="24"/>
          <w:szCs w:val="24"/>
          <w:u w:val="single"/>
        </w:rPr>
        <w:t xml:space="preserve"> </w:t>
      </w:r>
      <w:r w:rsidRPr="0076089E">
        <w:rPr>
          <w:b/>
          <w:sz w:val="24"/>
          <w:szCs w:val="24"/>
          <w:u w:val="single"/>
        </w:rPr>
        <w:t>S</w:t>
      </w:r>
      <w:r w:rsidR="008A6486">
        <w:rPr>
          <w:b/>
          <w:sz w:val="24"/>
          <w:szCs w:val="24"/>
          <w:u w:val="single"/>
        </w:rPr>
        <w:t>.</w:t>
      </w:r>
      <w:r w:rsidRPr="0076089E">
        <w:rPr>
          <w:b/>
          <w:sz w:val="24"/>
          <w:szCs w:val="24"/>
          <w:u w:val="single"/>
        </w:rPr>
        <w:t>Pd</w:t>
      </w:r>
    </w:p>
    <w:p w:rsidR="004B089C" w:rsidRPr="0076089E" w:rsidRDefault="004B089C" w:rsidP="004B089C">
      <w:pPr>
        <w:spacing w:after="0" w:line="240" w:lineRule="auto"/>
        <w:ind w:left="3600"/>
        <w:jc w:val="center"/>
        <w:rPr>
          <w:b/>
          <w:sz w:val="24"/>
          <w:szCs w:val="24"/>
          <w:u w:val="single"/>
          <w:lang w:val="id-ID"/>
        </w:rPr>
      </w:pPr>
      <w:r w:rsidRPr="0076089E">
        <w:rPr>
          <w:b/>
          <w:sz w:val="24"/>
          <w:szCs w:val="24"/>
        </w:rPr>
        <w:t>Pembina</w:t>
      </w:r>
      <w:r w:rsidRPr="0076089E">
        <w:rPr>
          <w:b/>
          <w:sz w:val="24"/>
          <w:szCs w:val="24"/>
          <w:lang w:val="id-ID"/>
        </w:rPr>
        <w:t xml:space="preserve"> Utama Muda</w:t>
      </w:r>
    </w:p>
    <w:p w:rsidR="004B089C" w:rsidRPr="0051569C" w:rsidRDefault="004B089C" w:rsidP="004B089C">
      <w:pPr>
        <w:spacing w:after="0" w:line="240" w:lineRule="auto"/>
        <w:ind w:left="3600"/>
        <w:jc w:val="center"/>
        <w:rPr>
          <w:b/>
        </w:rPr>
      </w:pPr>
      <w:r w:rsidRPr="0076089E">
        <w:rPr>
          <w:sz w:val="24"/>
          <w:szCs w:val="24"/>
        </w:rPr>
        <w:t>NIP. 19651203 198902 1 001</w:t>
      </w:r>
    </w:p>
    <w:p w:rsidR="0051064E" w:rsidRPr="0051569C" w:rsidRDefault="0051064E" w:rsidP="0051064E">
      <w:pPr>
        <w:spacing w:line="384" w:lineRule="auto"/>
        <w:ind w:firstLine="600"/>
        <w:jc w:val="both"/>
        <w:rPr>
          <w:lang w:val="id-ID"/>
        </w:rPr>
      </w:pPr>
    </w:p>
    <w:p w:rsidR="0051064E" w:rsidRPr="0051569C" w:rsidRDefault="0051064E" w:rsidP="0051064E">
      <w:pPr>
        <w:spacing w:line="360" w:lineRule="auto"/>
        <w:ind w:firstLine="720"/>
        <w:jc w:val="both"/>
        <w:rPr>
          <w:lang w:val="id-ID"/>
        </w:rPr>
      </w:pPr>
    </w:p>
    <w:p w:rsidR="004B60AC" w:rsidRPr="0051569C" w:rsidRDefault="004B60AC" w:rsidP="002C393B">
      <w:pPr>
        <w:spacing w:after="0" w:line="360" w:lineRule="auto"/>
        <w:ind w:firstLine="720"/>
        <w:jc w:val="both"/>
        <w:rPr>
          <w:rFonts w:cstheme="minorHAnsi"/>
          <w:color w:val="000000" w:themeColor="text1"/>
          <w:sz w:val="24"/>
          <w:szCs w:val="24"/>
          <w:lang w:val="id-ID"/>
        </w:rPr>
      </w:pPr>
    </w:p>
    <w:p w:rsidR="004B60AC" w:rsidRPr="0051569C" w:rsidRDefault="004B60AC" w:rsidP="004B60AC">
      <w:pPr>
        <w:spacing w:after="0" w:line="240" w:lineRule="auto"/>
        <w:rPr>
          <w:rFonts w:cstheme="minorHAnsi"/>
          <w:color w:val="000000" w:themeColor="text1"/>
          <w:sz w:val="24"/>
          <w:szCs w:val="24"/>
        </w:rPr>
      </w:pPr>
    </w:p>
    <w:p w:rsidR="004B60AC" w:rsidRPr="0051569C" w:rsidRDefault="004B60AC" w:rsidP="004B60AC">
      <w:pPr>
        <w:spacing w:after="0" w:line="240" w:lineRule="auto"/>
        <w:jc w:val="both"/>
        <w:rPr>
          <w:rFonts w:cstheme="minorHAnsi"/>
          <w:b/>
          <w:noProof/>
          <w:color w:val="000000" w:themeColor="text1"/>
          <w:sz w:val="24"/>
          <w:szCs w:val="24"/>
        </w:rPr>
      </w:pPr>
    </w:p>
    <w:p w:rsidR="004B60AC" w:rsidRPr="0051569C" w:rsidRDefault="004B60AC" w:rsidP="004B60AC">
      <w:pPr>
        <w:spacing w:after="0" w:line="240" w:lineRule="auto"/>
        <w:jc w:val="both"/>
        <w:rPr>
          <w:rFonts w:cstheme="minorHAnsi"/>
          <w:b/>
          <w:noProof/>
          <w:color w:val="000000" w:themeColor="text1"/>
          <w:sz w:val="24"/>
          <w:szCs w:val="24"/>
        </w:rPr>
      </w:pPr>
    </w:p>
    <w:p w:rsidR="004B60AC" w:rsidRPr="0051569C" w:rsidRDefault="004B60AC" w:rsidP="004B60AC">
      <w:pPr>
        <w:spacing w:after="0" w:line="240" w:lineRule="auto"/>
        <w:jc w:val="both"/>
        <w:rPr>
          <w:rFonts w:cstheme="minorHAnsi"/>
          <w:b/>
          <w:noProof/>
          <w:color w:val="000000" w:themeColor="text1"/>
          <w:sz w:val="24"/>
          <w:szCs w:val="24"/>
        </w:rPr>
      </w:pPr>
      <w:r w:rsidRPr="0051569C">
        <w:rPr>
          <w:rFonts w:cstheme="minorHAnsi"/>
          <w:b/>
          <w:noProof/>
          <w:color w:val="000000" w:themeColor="text1"/>
          <w:sz w:val="24"/>
          <w:szCs w:val="24"/>
        </w:rPr>
        <w:t xml:space="preserve"> </w:t>
      </w:r>
      <w:r w:rsidRPr="0051569C">
        <w:rPr>
          <w:rFonts w:cstheme="minorHAnsi"/>
          <w:b/>
          <w:noProof/>
          <w:color w:val="000000" w:themeColor="text1"/>
          <w:sz w:val="24"/>
          <w:szCs w:val="24"/>
        </w:rPr>
        <w:tab/>
      </w:r>
    </w:p>
    <w:p w:rsidR="004B60AC" w:rsidRPr="0051569C" w:rsidRDefault="004B60AC" w:rsidP="004B60AC">
      <w:pPr>
        <w:spacing w:after="0" w:line="240" w:lineRule="auto"/>
        <w:jc w:val="both"/>
        <w:rPr>
          <w:rFonts w:cstheme="minorHAnsi"/>
          <w:b/>
          <w:noProof/>
          <w:color w:val="000000" w:themeColor="text1"/>
          <w:sz w:val="24"/>
          <w:szCs w:val="24"/>
        </w:rPr>
      </w:pPr>
    </w:p>
    <w:p w:rsidR="003B38D3" w:rsidRPr="0051569C" w:rsidRDefault="003B38D3"/>
    <w:sectPr w:rsidR="003B38D3" w:rsidRPr="0051569C" w:rsidSect="00BC02E6">
      <w:pgSz w:w="12242" w:h="18711" w:code="5"/>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73B" w:rsidRDefault="009D773B" w:rsidP="00DA0BA1">
      <w:pPr>
        <w:spacing w:after="0" w:line="240" w:lineRule="auto"/>
      </w:pPr>
      <w:r>
        <w:separator/>
      </w:r>
    </w:p>
  </w:endnote>
  <w:endnote w:type="continuationSeparator" w:id="0">
    <w:p w:rsidR="009D773B" w:rsidRDefault="009D773B" w:rsidP="00DA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FPE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angSong">
    <w:panose1 w:val="02010609060101010101"/>
    <w:charset w:val="86"/>
    <w:family w:val="modern"/>
    <w:pitch w:val="fixed"/>
    <w:sig w:usb0="800002BF" w:usb1="38CF7CFA" w:usb2="00000016" w:usb3="00000000" w:csb0="0004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409941"/>
      <w:docPartObj>
        <w:docPartGallery w:val="Page Numbers (Bottom of Page)"/>
        <w:docPartUnique/>
      </w:docPartObj>
    </w:sdtPr>
    <w:sdtEndPr>
      <w:rPr>
        <w:noProof/>
      </w:rPr>
    </w:sdtEndPr>
    <w:sdtContent>
      <w:p w:rsidR="007B3BE4" w:rsidRDefault="007B3BE4">
        <w:pPr>
          <w:pStyle w:val="Footer"/>
          <w:jc w:val="center"/>
        </w:pPr>
        <w:r>
          <w:fldChar w:fldCharType="begin"/>
        </w:r>
        <w:r>
          <w:instrText xml:space="preserve"> PAGE   \* MERGEFORMAT </w:instrText>
        </w:r>
        <w:r>
          <w:fldChar w:fldCharType="separate"/>
        </w:r>
        <w:r w:rsidR="00C74967">
          <w:rPr>
            <w:noProof/>
          </w:rPr>
          <w:t>1</w:t>
        </w:r>
        <w:r>
          <w:rPr>
            <w:noProof/>
          </w:rPr>
          <w:fldChar w:fldCharType="end"/>
        </w:r>
      </w:p>
    </w:sdtContent>
  </w:sdt>
  <w:p w:rsidR="007B3BE4" w:rsidRDefault="007B3BE4" w:rsidP="00D7139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73B" w:rsidRDefault="009D773B" w:rsidP="00DA0BA1">
      <w:pPr>
        <w:spacing w:after="0" w:line="240" w:lineRule="auto"/>
      </w:pPr>
      <w:r>
        <w:separator/>
      </w:r>
    </w:p>
  </w:footnote>
  <w:footnote w:type="continuationSeparator" w:id="0">
    <w:p w:rsidR="009D773B" w:rsidRDefault="009D773B" w:rsidP="00DA0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AFA"/>
    <w:multiLevelType w:val="hybridMultilevel"/>
    <w:tmpl w:val="0498B244"/>
    <w:lvl w:ilvl="0" w:tplc="EA3699F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BE721C"/>
    <w:multiLevelType w:val="hybridMultilevel"/>
    <w:tmpl w:val="ECA8764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62E3839"/>
    <w:multiLevelType w:val="hybridMultilevel"/>
    <w:tmpl w:val="ECA8764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6EC494D"/>
    <w:multiLevelType w:val="multilevel"/>
    <w:tmpl w:val="B0E4C2E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597615"/>
    <w:multiLevelType w:val="hybridMultilevel"/>
    <w:tmpl w:val="D6CA9BC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A1209C4"/>
    <w:multiLevelType w:val="hybridMultilevel"/>
    <w:tmpl w:val="BC84C2BE"/>
    <w:lvl w:ilvl="0" w:tplc="5AAE6100">
      <w:start w:val="1"/>
      <w:numFmt w:val="lowerRoman"/>
      <w:lvlText w:val="%1)"/>
      <w:lvlJc w:val="left"/>
      <w:pPr>
        <w:tabs>
          <w:tab w:val="num" w:pos="720"/>
        </w:tabs>
        <w:ind w:left="720" w:hanging="720"/>
      </w:pPr>
      <w:rPr>
        <w:rFonts w:hint="default"/>
        <w:color w:val="auto"/>
      </w:rPr>
    </w:lvl>
    <w:lvl w:ilvl="1" w:tplc="3794B9D6">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A1F7544"/>
    <w:multiLevelType w:val="hybridMultilevel"/>
    <w:tmpl w:val="8FAA160E"/>
    <w:lvl w:ilvl="0" w:tplc="6D94339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0D367CC8"/>
    <w:multiLevelType w:val="hybridMultilevel"/>
    <w:tmpl w:val="0498B244"/>
    <w:lvl w:ilvl="0" w:tplc="EA3699F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D56903"/>
    <w:multiLevelType w:val="hybridMultilevel"/>
    <w:tmpl w:val="ECA8764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B362C20"/>
    <w:multiLevelType w:val="hybridMultilevel"/>
    <w:tmpl w:val="0498B244"/>
    <w:lvl w:ilvl="0" w:tplc="EA3699F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D6401A"/>
    <w:multiLevelType w:val="hybridMultilevel"/>
    <w:tmpl w:val="0498B244"/>
    <w:lvl w:ilvl="0" w:tplc="EA3699F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09441B"/>
    <w:multiLevelType w:val="multilevel"/>
    <w:tmpl w:val="F7C4E5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F7D3D26"/>
    <w:multiLevelType w:val="hybridMultilevel"/>
    <w:tmpl w:val="BD70188A"/>
    <w:lvl w:ilvl="0" w:tplc="B082E6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FCE62A0"/>
    <w:multiLevelType w:val="hybridMultilevel"/>
    <w:tmpl w:val="11568726"/>
    <w:lvl w:ilvl="0" w:tplc="30D818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80F6F0D"/>
    <w:multiLevelType w:val="multilevel"/>
    <w:tmpl w:val="8CBEE1A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2A831A7A"/>
    <w:multiLevelType w:val="hybridMultilevel"/>
    <w:tmpl w:val="0498B244"/>
    <w:lvl w:ilvl="0" w:tplc="EA3699F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BD19CE"/>
    <w:multiLevelType w:val="hybridMultilevel"/>
    <w:tmpl w:val="F6A24BE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6A783A"/>
    <w:multiLevelType w:val="hybridMultilevel"/>
    <w:tmpl w:val="ECA8764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3DD5ADB"/>
    <w:multiLevelType w:val="hybridMultilevel"/>
    <w:tmpl w:val="0498B244"/>
    <w:lvl w:ilvl="0" w:tplc="EA3699F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765BD7"/>
    <w:multiLevelType w:val="hybridMultilevel"/>
    <w:tmpl w:val="0498B244"/>
    <w:lvl w:ilvl="0" w:tplc="EA3699F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8B7F3B"/>
    <w:multiLevelType w:val="hybridMultilevel"/>
    <w:tmpl w:val="9C12E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5061F6"/>
    <w:multiLevelType w:val="hybridMultilevel"/>
    <w:tmpl w:val="0498B244"/>
    <w:lvl w:ilvl="0" w:tplc="EA3699F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D73C57"/>
    <w:multiLevelType w:val="hybridMultilevel"/>
    <w:tmpl w:val="ECA8764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3B4F7CDC"/>
    <w:multiLevelType w:val="hybridMultilevel"/>
    <w:tmpl w:val="ECA8764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3C362CCC"/>
    <w:multiLevelType w:val="hybridMultilevel"/>
    <w:tmpl w:val="0498B244"/>
    <w:lvl w:ilvl="0" w:tplc="EA3699F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E3D5D4B"/>
    <w:multiLevelType w:val="hybridMultilevel"/>
    <w:tmpl w:val="3C6C71D2"/>
    <w:lvl w:ilvl="0" w:tplc="CCEC19AC">
      <w:start w:val="1"/>
      <w:numFmt w:val="decimal"/>
      <w:lvlText w:val="%1."/>
      <w:lvlJc w:val="left"/>
      <w:pPr>
        <w:ind w:left="720" w:hanging="360"/>
      </w:pPr>
      <w:rPr>
        <w:rFonts w:asciiTheme="minorHAnsi" w:hAnsiTheme="minorHAnsi" w:cs="Times New Roman+FPE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C57A52"/>
    <w:multiLevelType w:val="hybridMultilevel"/>
    <w:tmpl w:val="8B24448C"/>
    <w:lvl w:ilvl="0" w:tplc="81204C18">
      <w:start w:val="1"/>
      <w:numFmt w:val="decimal"/>
      <w:lvlText w:val="%1."/>
      <w:lvlJc w:val="left"/>
      <w:pPr>
        <w:ind w:left="381" w:hanging="360"/>
      </w:pPr>
      <w:rPr>
        <w:rFonts w:cs="Calibri"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27">
    <w:nsid w:val="45383A71"/>
    <w:multiLevelType w:val="hybridMultilevel"/>
    <w:tmpl w:val="0498B244"/>
    <w:lvl w:ilvl="0" w:tplc="EA3699FA">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6365232"/>
    <w:multiLevelType w:val="hybridMultilevel"/>
    <w:tmpl w:val="125A7FD6"/>
    <w:lvl w:ilvl="0" w:tplc="C1FEBA90">
      <w:start w:val="1"/>
      <w:numFmt w:val="decimal"/>
      <w:lvlText w:val="%1."/>
      <w:lvlJc w:val="left"/>
      <w:pPr>
        <w:tabs>
          <w:tab w:val="num" w:pos="2340"/>
        </w:tabs>
        <w:ind w:left="234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74E42EC"/>
    <w:multiLevelType w:val="hybridMultilevel"/>
    <w:tmpl w:val="A4641E56"/>
    <w:lvl w:ilvl="0" w:tplc="7BB66E9A">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0">
    <w:nsid w:val="47607AC3"/>
    <w:multiLevelType w:val="multilevel"/>
    <w:tmpl w:val="722C7C76"/>
    <w:lvl w:ilvl="0">
      <w:start w:val="1"/>
      <w:numFmt w:val="lowerLetter"/>
      <w:lvlText w:val="%1."/>
      <w:lvlJc w:val="left"/>
      <w:pPr>
        <w:tabs>
          <w:tab w:val="num" w:pos="360"/>
        </w:tabs>
        <w:ind w:left="360" w:hanging="360"/>
      </w:pPr>
      <w:rPr>
        <w:rFonts w:hint="default"/>
        <w:color w:val="auto"/>
      </w:rPr>
    </w:lvl>
    <w:lvl w:ilvl="1">
      <w:start w:val="7"/>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1">
    <w:nsid w:val="47BB134B"/>
    <w:multiLevelType w:val="hybridMultilevel"/>
    <w:tmpl w:val="A6020D1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47F557AD"/>
    <w:multiLevelType w:val="hybridMultilevel"/>
    <w:tmpl w:val="ECA8764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499E6537"/>
    <w:multiLevelType w:val="hybridMultilevel"/>
    <w:tmpl w:val="2ABC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CF4303"/>
    <w:multiLevelType w:val="hybridMultilevel"/>
    <w:tmpl w:val="3216E3AC"/>
    <w:lvl w:ilvl="0" w:tplc="BB94A136">
      <w:start w:val="1"/>
      <w:numFmt w:val="lowerLetter"/>
      <w:lvlText w:val="%1."/>
      <w:lvlJc w:val="left"/>
      <w:pPr>
        <w:ind w:left="2070" w:hanging="360"/>
      </w:pPr>
      <w:rPr>
        <w:rFonts w:hint="default"/>
      </w:rPr>
    </w:lvl>
    <w:lvl w:ilvl="1" w:tplc="04663FD6">
      <w:start w:val="1"/>
      <w:numFmt w:val="upperLetter"/>
      <w:lvlText w:val="%2."/>
      <w:lvlJc w:val="left"/>
      <w:pPr>
        <w:ind w:left="2790" w:hanging="360"/>
      </w:pPr>
      <w:rPr>
        <w:rFonts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nsid w:val="4E1D67B7"/>
    <w:multiLevelType w:val="hybridMultilevel"/>
    <w:tmpl w:val="ECA8764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4E5029D1"/>
    <w:multiLevelType w:val="hybridMultilevel"/>
    <w:tmpl w:val="ECA8764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4FD572F1"/>
    <w:multiLevelType w:val="hybridMultilevel"/>
    <w:tmpl w:val="DB804182"/>
    <w:lvl w:ilvl="0" w:tplc="6EC2910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0230EBA"/>
    <w:multiLevelType w:val="multilevel"/>
    <w:tmpl w:val="6BDE7B9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1B13AE8"/>
    <w:multiLevelType w:val="singleLevel"/>
    <w:tmpl w:val="9AA2B57C"/>
    <w:lvl w:ilvl="0">
      <w:start w:val="1"/>
      <w:numFmt w:val="decimal"/>
      <w:lvlText w:val="%1."/>
      <w:lvlJc w:val="left"/>
      <w:pPr>
        <w:tabs>
          <w:tab w:val="num" w:pos="644"/>
        </w:tabs>
        <w:ind w:left="644" w:hanging="360"/>
      </w:pPr>
      <w:rPr>
        <w:b w:val="0"/>
      </w:rPr>
    </w:lvl>
  </w:abstractNum>
  <w:abstractNum w:abstractNumId="40">
    <w:nsid w:val="52B779AD"/>
    <w:multiLevelType w:val="hybridMultilevel"/>
    <w:tmpl w:val="71D473B6"/>
    <w:lvl w:ilvl="0" w:tplc="4030E25C">
      <w:start w:val="1"/>
      <w:numFmt w:val="decimal"/>
      <w:lvlText w:val="%1."/>
      <w:lvlJc w:val="left"/>
      <w:pPr>
        <w:ind w:left="720" w:hanging="360"/>
      </w:pPr>
      <w:rPr>
        <w:rFonts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FE2A38"/>
    <w:multiLevelType w:val="multilevel"/>
    <w:tmpl w:val="2174DC52"/>
    <w:lvl w:ilvl="0">
      <w:start w:val="1"/>
      <w:numFmt w:val="decimal"/>
      <w:lvlText w:val="%1."/>
      <w:lvlJc w:val="left"/>
      <w:pPr>
        <w:ind w:left="720" w:hanging="360"/>
      </w:pPr>
      <w:rPr>
        <w:rFonts w:cstheme="minorBidi" w:hint="default"/>
        <w:sz w:val="2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53D673B8"/>
    <w:multiLevelType w:val="hybridMultilevel"/>
    <w:tmpl w:val="ECA8764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55992949"/>
    <w:multiLevelType w:val="hybridMultilevel"/>
    <w:tmpl w:val="0498B244"/>
    <w:lvl w:ilvl="0" w:tplc="EA3699F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5F012EA"/>
    <w:multiLevelType w:val="hybridMultilevel"/>
    <w:tmpl w:val="98403724"/>
    <w:lvl w:ilvl="0" w:tplc="C3D6A0B0">
      <w:start w:val="1"/>
      <w:numFmt w:val="decimal"/>
      <w:lvlText w:val="%1."/>
      <w:lvlJc w:val="left"/>
      <w:pPr>
        <w:tabs>
          <w:tab w:val="num" w:pos="540"/>
        </w:tabs>
        <w:ind w:left="540" w:hanging="360"/>
      </w:pPr>
    </w:lvl>
    <w:lvl w:ilvl="1" w:tplc="00DC5558" w:tentative="1">
      <w:start w:val="1"/>
      <w:numFmt w:val="decimal"/>
      <w:lvlText w:val="%2."/>
      <w:lvlJc w:val="left"/>
      <w:pPr>
        <w:tabs>
          <w:tab w:val="num" w:pos="1440"/>
        </w:tabs>
        <w:ind w:left="1440" w:hanging="360"/>
      </w:pPr>
    </w:lvl>
    <w:lvl w:ilvl="2" w:tplc="76B8F23C" w:tentative="1">
      <w:start w:val="1"/>
      <w:numFmt w:val="decimal"/>
      <w:lvlText w:val="%3."/>
      <w:lvlJc w:val="left"/>
      <w:pPr>
        <w:tabs>
          <w:tab w:val="num" w:pos="2160"/>
        </w:tabs>
        <w:ind w:left="2160" w:hanging="360"/>
      </w:pPr>
    </w:lvl>
    <w:lvl w:ilvl="3" w:tplc="9A121B14" w:tentative="1">
      <w:start w:val="1"/>
      <w:numFmt w:val="decimal"/>
      <w:lvlText w:val="%4."/>
      <w:lvlJc w:val="left"/>
      <w:pPr>
        <w:tabs>
          <w:tab w:val="num" w:pos="2880"/>
        </w:tabs>
        <w:ind w:left="2880" w:hanging="360"/>
      </w:pPr>
    </w:lvl>
    <w:lvl w:ilvl="4" w:tplc="565A2B0A" w:tentative="1">
      <w:start w:val="1"/>
      <w:numFmt w:val="decimal"/>
      <w:lvlText w:val="%5."/>
      <w:lvlJc w:val="left"/>
      <w:pPr>
        <w:tabs>
          <w:tab w:val="num" w:pos="3600"/>
        </w:tabs>
        <w:ind w:left="3600" w:hanging="360"/>
      </w:pPr>
    </w:lvl>
    <w:lvl w:ilvl="5" w:tplc="6E4482A8" w:tentative="1">
      <w:start w:val="1"/>
      <w:numFmt w:val="decimal"/>
      <w:lvlText w:val="%6."/>
      <w:lvlJc w:val="left"/>
      <w:pPr>
        <w:tabs>
          <w:tab w:val="num" w:pos="4320"/>
        </w:tabs>
        <w:ind w:left="4320" w:hanging="360"/>
      </w:pPr>
    </w:lvl>
    <w:lvl w:ilvl="6" w:tplc="C9E631E2" w:tentative="1">
      <w:start w:val="1"/>
      <w:numFmt w:val="decimal"/>
      <w:lvlText w:val="%7."/>
      <w:lvlJc w:val="left"/>
      <w:pPr>
        <w:tabs>
          <w:tab w:val="num" w:pos="5040"/>
        </w:tabs>
        <w:ind w:left="5040" w:hanging="360"/>
      </w:pPr>
    </w:lvl>
    <w:lvl w:ilvl="7" w:tplc="27FC4628" w:tentative="1">
      <w:start w:val="1"/>
      <w:numFmt w:val="decimal"/>
      <w:lvlText w:val="%8."/>
      <w:lvlJc w:val="left"/>
      <w:pPr>
        <w:tabs>
          <w:tab w:val="num" w:pos="5760"/>
        </w:tabs>
        <w:ind w:left="5760" w:hanging="360"/>
      </w:pPr>
    </w:lvl>
    <w:lvl w:ilvl="8" w:tplc="FFF2A0F2" w:tentative="1">
      <w:start w:val="1"/>
      <w:numFmt w:val="decimal"/>
      <w:lvlText w:val="%9."/>
      <w:lvlJc w:val="left"/>
      <w:pPr>
        <w:tabs>
          <w:tab w:val="num" w:pos="6480"/>
        </w:tabs>
        <w:ind w:left="6480" w:hanging="360"/>
      </w:pPr>
    </w:lvl>
  </w:abstractNum>
  <w:abstractNum w:abstractNumId="45">
    <w:nsid w:val="56414E95"/>
    <w:multiLevelType w:val="hybridMultilevel"/>
    <w:tmpl w:val="ECA8764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nsid w:val="57134ABD"/>
    <w:multiLevelType w:val="hybridMultilevel"/>
    <w:tmpl w:val="110EC4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E0478CE"/>
    <w:multiLevelType w:val="hybridMultilevel"/>
    <w:tmpl w:val="0498B244"/>
    <w:lvl w:ilvl="0" w:tplc="EA3699F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E867D52"/>
    <w:multiLevelType w:val="hybridMultilevel"/>
    <w:tmpl w:val="0498B244"/>
    <w:lvl w:ilvl="0" w:tplc="EA3699F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36E4C23"/>
    <w:multiLevelType w:val="hybridMultilevel"/>
    <w:tmpl w:val="ECA8764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nsid w:val="6F2944DD"/>
    <w:multiLevelType w:val="hybridMultilevel"/>
    <w:tmpl w:val="27C40AFA"/>
    <w:lvl w:ilvl="0" w:tplc="F15A8C20">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FB369B7"/>
    <w:multiLevelType w:val="singleLevel"/>
    <w:tmpl w:val="B0484FEE"/>
    <w:lvl w:ilvl="0">
      <w:start w:val="1"/>
      <w:numFmt w:val="decimal"/>
      <w:lvlText w:val="%1."/>
      <w:lvlJc w:val="left"/>
      <w:pPr>
        <w:tabs>
          <w:tab w:val="num" w:pos="600"/>
        </w:tabs>
        <w:ind w:left="600" w:hanging="600"/>
      </w:pPr>
      <w:rPr>
        <w:rFonts w:hint="default"/>
      </w:rPr>
    </w:lvl>
  </w:abstractNum>
  <w:abstractNum w:abstractNumId="52">
    <w:nsid w:val="77277500"/>
    <w:multiLevelType w:val="hybridMultilevel"/>
    <w:tmpl w:val="AB16019C"/>
    <w:lvl w:ilvl="0" w:tplc="0409000F">
      <w:start w:val="1"/>
      <w:numFmt w:val="decimal"/>
      <w:lvlText w:val="%1."/>
      <w:lvlJc w:val="left"/>
      <w:pPr>
        <w:ind w:left="720" w:hanging="360"/>
      </w:pPr>
      <w:rPr>
        <w:rFonts w:hint="default"/>
      </w:rPr>
    </w:lvl>
    <w:lvl w:ilvl="1" w:tplc="377AA1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64708B"/>
    <w:multiLevelType w:val="hybridMultilevel"/>
    <w:tmpl w:val="433A60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DDF183D"/>
    <w:multiLevelType w:val="hybridMultilevel"/>
    <w:tmpl w:val="ECA8764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num>
  <w:num w:numId="7">
    <w:abstractNumId w:val="11"/>
  </w:num>
  <w:num w:numId="8">
    <w:abstractNumId w:val="3"/>
  </w:num>
  <w:num w:numId="9">
    <w:abstractNumId w:val="38"/>
  </w:num>
  <w:num w:numId="10">
    <w:abstractNumId w:val="52"/>
  </w:num>
  <w:num w:numId="11">
    <w:abstractNumId w:val="16"/>
  </w:num>
  <w:num w:numId="12">
    <w:abstractNumId w:val="29"/>
  </w:num>
  <w:num w:numId="13">
    <w:abstractNumId w:val="37"/>
  </w:num>
  <w:num w:numId="14">
    <w:abstractNumId w:val="20"/>
  </w:num>
  <w:num w:numId="15">
    <w:abstractNumId w:val="40"/>
  </w:num>
  <w:num w:numId="16">
    <w:abstractNumId w:val="41"/>
  </w:num>
  <w:num w:numId="17">
    <w:abstractNumId w:val="4"/>
  </w:num>
  <w:num w:numId="18">
    <w:abstractNumId w:val="5"/>
  </w:num>
  <w:num w:numId="19">
    <w:abstractNumId w:val="30"/>
  </w:num>
  <w:num w:numId="20">
    <w:abstractNumId w:val="33"/>
  </w:num>
  <w:num w:numId="21">
    <w:abstractNumId w:val="53"/>
  </w:num>
  <w:num w:numId="22">
    <w:abstractNumId w:val="26"/>
  </w:num>
  <w:num w:numId="23">
    <w:abstractNumId w:val="25"/>
  </w:num>
  <w:num w:numId="24">
    <w:abstractNumId w:val="46"/>
  </w:num>
  <w:num w:numId="25">
    <w:abstractNumId w:val="50"/>
  </w:num>
  <w:num w:numId="26">
    <w:abstractNumId w:val="34"/>
  </w:num>
  <w:num w:numId="27">
    <w:abstractNumId w:val="31"/>
  </w:num>
  <w:num w:numId="28">
    <w:abstractNumId w:val="32"/>
  </w:num>
  <w:num w:numId="29">
    <w:abstractNumId w:val="43"/>
  </w:num>
  <w:num w:numId="30">
    <w:abstractNumId w:val="8"/>
  </w:num>
  <w:num w:numId="31">
    <w:abstractNumId w:val="49"/>
  </w:num>
  <w:num w:numId="32">
    <w:abstractNumId w:val="42"/>
  </w:num>
  <w:num w:numId="33">
    <w:abstractNumId w:val="35"/>
  </w:num>
  <w:num w:numId="34">
    <w:abstractNumId w:val="1"/>
  </w:num>
  <w:num w:numId="35">
    <w:abstractNumId w:val="54"/>
  </w:num>
  <w:num w:numId="36">
    <w:abstractNumId w:val="23"/>
  </w:num>
  <w:num w:numId="37">
    <w:abstractNumId w:val="17"/>
  </w:num>
  <w:num w:numId="38">
    <w:abstractNumId w:val="45"/>
  </w:num>
  <w:num w:numId="39">
    <w:abstractNumId w:val="22"/>
  </w:num>
  <w:num w:numId="40">
    <w:abstractNumId w:val="2"/>
  </w:num>
  <w:num w:numId="41">
    <w:abstractNumId w:val="36"/>
  </w:num>
  <w:num w:numId="42">
    <w:abstractNumId w:val="7"/>
  </w:num>
  <w:num w:numId="43">
    <w:abstractNumId w:val="9"/>
  </w:num>
  <w:num w:numId="44">
    <w:abstractNumId w:val="15"/>
  </w:num>
  <w:num w:numId="45">
    <w:abstractNumId w:val="24"/>
  </w:num>
  <w:num w:numId="46">
    <w:abstractNumId w:val="47"/>
  </w:num>
  <w:num w:numId="47">
    <w:abstractNumId w:val="27"/>
  </w:num>
  <w:num w:numId="48">
    <w:abstractNumId w:val="18"/>
  </w:num>
  <w:num w:numId="49">
    <w:abstractNumId w:val="19"/>
  </w:num>
  <w:num w:numId="50">
    <w:abstractNumId w:val="10"/>
  </w:num>
  <w:num w:numId="51">
    <w:abstractNumId w:val="21"/>
  </w:num>
  <w:num w:numId="52">
    <w:abstractNumId w:val="48"/>
  </w:num>
  <w:num w:numId="53">
    <w:abstractNumId w:val="0"/>
  </w:num>
  <w:num w:numId="54">
    <w:abstractNumId w:val="44"/>
  </w:num>
  <w:num w:numId="55">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C3"/>
    <w:rsid w:val="00022E32"/>
    <w:rsid w:val="0005032E"/>
    <w:rsid w:val="00051F9A"/>
    <w:rsid w:val="00056879"/>
    <w:rsid w:val="00060738"/>
    <w:rsid w:val="0006387A"/>
    <w:rsid w:val="00073DAC"/>
    <w:rsid w:val="00073EB3"/>
    <w:rsid w:val="000741DF"/>
    <w:rsid w:val="00077175"/>
    <w:rsid w:val="000819B0"/>
    <w:rsid w:val="00082683"/>
    <w:rsid w:val="00084218"/>
    <w:rsid w:val="00087F00"/>
    <w:rsid w:val="00095A78"/>
    <w:rsid w:val="000A4846"/>
    <w:rsid w:val="000B4CB3"/>
    <w:rsid w:val="000B7711"/>
    <w:rsid w:val="000C25C2"/>
    <w:rsid w:val="000C4A3C"/>
    <w:rsid w:val="000E1AAB"/>
    <w:rsid w:val="000E1AC4"/>
    <w:rsid w:val="000E3FEB"/>
    <w:rsid w:val="000E5183"/>
    <w:rsid w:val="000E5A93"/>
    <w:rsid w:val="000E7B22"/>
    <w:rsid w:val="000F01C4"/>
    <w:rsid w:val="0010793C"/>
    <w:rsid w:val="001114C7"/>
    <w:rsid w:val="00113D7B"/>
    <w:rsid w:val="00120E63"/>
    <w:rsid w:val="0016154C"/>
    <w:rsid w:val="00170107"/>
    <w:rsid w:val="00170841"/>
    <w:rsid w:val="001756ED"/>
    <w:rsid w:val="001825A1"/>
    <w:rsid w:val="001A7448"/>
    <w:rsid w:val="001B3252"/>
    <w:rsid w:val="001B6D15"/>
    <w:rsid w:val="001C496E"/>
    <w:rsid w:val="001D1A96"/>
    <w:rsid w:val="001D28E1"/>
    <w:rsid w:val="001D71F7"/>
    <w:rsid w:val="001E1790"/>
    <w:rsid w:val="001F1D20"/>
    <w:rsid w:val="001F3956"/>
    <w:rsid w:val="001F3D3C"/>
    <w:rsid w:val="001F5E9F"/>
    <w:rsid w:val="001F6921"/>
    <w:rsid w:val="00221B71"/>
    <w:rsid w:val="00227FBF"/>
    <w:rsid w:val="002428BA"/>
    <w:rsid w:val="00251148"/>
    <w:rsid w:val="002600FC"/>
    <w:rsid w:val="00261276"/>
    <w:rsid w:val="0026311F"/>
    <w:rsid w:val="00272020"/>
    <w:rsid w:val="00273307"/>
    <w:rsid w:val="0027524D"/>
    <w:rsid w:val="002771EA"/>
    <w:rsid w:val="002775FC"/>
    <w:rsid w:val="002A0C94"/>
    <w:rsid w:val="002B4650"/>
    <w:rsid w:val="002B7335"/>
    <w:rsid w:val="002C393B"/>
    <w:rsid w:val="002C60F8"/>
    <w:rsid w:val="002C6A5D"/>
    <w:rsid w:val="002C7CD3"/>
    <w:rsid w:val="002D6D7B"/>
    <w:rsid w:val="002E5F3B"/>
    <w:rsid w:val="002F0D94"/>
    <w:rsid w:val="002F3A2C"/>
    <w:rsid w:val="002F47E6"/>
    <w:rsid w:val="00316D8F"/>
    <w:rsid w:val="003269C3"/>
    <w:rsid w:val="00344617"/>
    <w:rsid w:val="00355B65"/>
    <w:rsid w:val="00370EC7"/>
    <w:rsid w:val="003764F7"/>
    <w:rsid w:val="003839A8"/>
    <w:rsid w:val="003907CE"/>
    <w:rsid w:val="00393FB5"/>
    <w:rsid w:val="00395B5B"/>
    <w:rsid w:val="00395D98"/>
    <w:rsid w:val="00396F45"/>
    <w:rsid w:val="003A45DA"/>
    <w:rsid w:val="003A7169"/>
    <w:rsid w:val="003B37F1"/>
    <w:rsid w:val="003B38D3"/>
    <w:rsid w:val="003C2507"/>
    <w:rsid w:val="003D1624"/>
    <w:rsid w:val="003D64BB"/>
    <w:rsid w:val="003D6710"/>
    <w:rsid w:val="003E3DD7"/>
    <w:rsid w:val="003F2BAC"/>
    <w:rsid w:val="003F5739"/>
    <w:rsid w:val="00403328"/>
    <w:rsid w:val="0040491F"/>
    <w:rsid w:val="00404E6C"/>
    <w:rsid w:val="00407F7D"/>
    <w:rsid w:val="004110B2"/>
    <w:rsid w:val="00432F2C"/>
    <w:rsid w:val="00447321"/>
    <w:rsid w:val="004518D4"/>
    <w:rsid w:val="00467C81"/>
    <w:rsid w:val="00470756"/>
    <w:rsid w:val="00474309"/>
    <w:rsid w:val="00476143"/>
    <w:rsid w:val="00482A5D"/>
    <w:rsid w:val="004903E4"/>
    <w:rsid w:val="004A0B75"/>
    <w:rsid w:val="004A6EE1"/>
    <w:rsid w:val="004B089C"/>
    <w:rsid w:val="004B60AC"/>
    <w:rsid w:val="004C7804"/>
    <w:rsid w:val="004D2AB8"/>
    <w:rsid w:val="004D3A25"/>
    <w:rsid w:val="004E38D3"/>
    <w:rsid w:val="004F5EA9"/>
    <w:rsid w:val="0051064E"/>
    <w:rsid w:val="0051569C"/>
    <w:rsid w:val="005305EF"/>
    <w:rsid w:val="00536366"/>
    <w:rsid w:val="00537C53"/>
    <w:rsid w:val="00537D1D"/>
    <w:rsid w:val="00543DD6"/>
    <w:rsid w:val="00557831"/>
    <w:rsid w:val="00560293"/>
    <w:rsid w:val="0056055A"/>
    <w:rsid w:val="00564361"/>
    <w:rsid w:val="00566585"/>
    <w:rsid w:val="0057312B"/>
    <w:rsid w:val="00580F18"/>
    <w:rsid w:val="00586786"/>
    <w:rsid w:val="005A41BF"/>
    <w:rsid w:val="005A744D"/>
    <w:rsid w:val="005B01F2"/>
    <w:rsid w:val="005C4978"/>
    <w:rsid w:val="005D3A33"/>
    <w:rsid w:val="005F0FA9"/>
    <w:rsid w:val="005F3448"/>
    <w:rsid w:val="00601070"/>
    <w:rsid w:val="00613909"/>
    <w:rsid w:val="00615B69"/>
    <w:rsid w:val="0061637E"/>
    <w:rsid w:val="00625CA3"/>
    <w:rsid w:val="006262B0"/>
    <w:rsid w:val="00651BEA"/>
    <w:rsid w:val="00653D4E"/>
    <w:rsid w:val="00656AF5"/>
    <w:rsid w:val="00666272"/>
    <w:rsid w:val="00666988"/>
    <w:rsid w:val="0066738D"/>
    <w:rsid w:val="00667C2E"/>
    <w:rsid w:val="00671593"/>
    <w:rsid w:val="00676265"/>
    <w:rsid w:val="006A5DA4"/>
    <w:rsid w:val="006B0291"/>
    <w:rsid w:val="006B31B8"/>
    <w:rsid w:val="006C5FE7"/>
    <w:rsid w:val="006D0538"/>
    <w:rsid w:val="006D6B84"/>
    <w:rsid w:val="006F08B4"/>
    <w:rsid w:val="006F5BD0"/>
    <w:rsid w:val="006F6AC9"/>
    <w:rsid w:val="00701575"/>
    <w:rsid w:val="00701670"/>
    <w:rsid w:val="00702438"/>
    <w:rsid w:val="00706349"/>
    <w:rsid w:val="00716BD8"/>
    <w:rsid w:val="00716C1F"/>
    <w:rsid w:val="00721ABA"/>
    <w:rsid w:val="00730F05"/>
    <w:rsid w:val="007327F4"/>
    <w:rsid w:val="0073636D"/>
    <w:rsid w:val="007452B7"/>
    <w:rsid w:val="007521D4"/>
    <w:rsid w:val="00754D66"/>
    <w:rsid w:val="00757512"/>
    <w:rsid w:val="0076089E"/>
    <w:rsid w:val="00762F2B"/>
    <w:rsid w:val="0077596B"/>
    <w:rsid w:val="00786736"/>
    <w:rsid w:val="0078769D"/>
    <w:rsid w:val="00792C63"/>
    <w:rsid w:val="00794E95"/>
    <w:rsid w:val="007A4F2C"/>
    <w:rsid w:val="007A6E49"/>
    <w:rsid w:val="007A70EF"/>
    <w:rsid w:val="007B3BE4"/>
    <w:rsid w:val="007B608D"/>
    <w:rsid w:val="007C01EA"/>
    <w:rsid w:val="007D7D0B"/>
    <w:rsid w:val="007E0A96"/>
    <w:rsid w:val="00801543"/>
    <w:rsid w:val="00804399"/>
    <w:rsid w:val="00804EED"/>
    <w:rsid w:val="008110DE"/>
    <w:rsid w:val="00812313"/>
    <w:rsid w:val="00812379"/>
    <w:rsid w:val="00813324"/>
    <w:rsid w:val="00824C84"/>
    <w:rsid w:val="008266C4"/>
    <w:rsid w:val="0083101C"/>
    <w:rsid w:val="00831CDE"/>
    <w:rsid w:val="008458C2"/>
    <w:rsid w:val="00862DF7"/>
    <w:rsid w:val="00864DBD"/>
    <w:rsid w:val="008662E7"/>
    <w:rsid w:val="00873B4F"/>
    <w:rsid w:val="00877F90"/>
    <w:rsid w:val="00884077"/>
    <w:rsid w:val="00890C77"/>
    <w:rsid w:val="008972A4"/>
    <w:rsid w:val="008A188C"/>
    <w:rsid w:val="008A6486"/>
    <w:rsid w:val="008B0D98"/>
    <w:rsid w:val="008B5F80"/>
    <w:rsid w:val="008C0998"/>
    <w:rsid w:val="008C430D"/>
    <w:rsid w:val="008D298B"/>
    <w:rsid w:val="008D52D1"/>
    <w:rsid w:val="008E07FC"/>
    <w:rsid w:val="008E7305"/>
    <w:rsid w:val="008F09FD"/>
    <w:rsid w:val="008F1F21"/>
    <w:rsid w:val="0090348E"/>
    <w:rsid w:val="00915815"/>
    <w:rsid w:val="00931CD7"/>
    <w:rsid w:val="00937E9F"/>
    <w:rsid w:val="009408C0"/>
    <w:rsid w:val="009575EA"/>
    <w:rsid w:val="0096384B"/>
    <w:rsid w:val="00970ACE"/>
    <w:rsid w:val="0097445A"/>
    <w:rsid w:val="00982129"/>
    <w:rsid w:val="0098240D"/>
    <w:rsid w:val="00985E7D"/>
    <w:rsid w:val="009931BF"/>
    <w:rsid w:val="009B0BB6"/>
    <w:rsid w:val="009B6318"/>
    <w:rsid w:val="009B6CA4"/>
    <w:rsid w:val="009B76A3"/>
    <w:rsid w:val="009C394E"/>
    <w:rsid w:val="009D3829"/>
    <w:rsid w:val="009D773B"/>
    <w:rsid w:val="009E5AF9"/>
    <w:rsid w:val="00A039C4"/>
    <w:rsid w:val="00A10E5E"/>
    <w:rsid w:val="00A2678D"/>
    <w:rsid w:val="00A321EF"/>
    <w:rsid w:val="00A3759B"/>
    <w:rsid w:val="00A3797A"/>
    <w:rsid w:val="00A4590B"/>
    <w:rsid w:val="00A5026C"/>
    <w:rsid w:val="00A613F6"/>
    <w:rsid w:val="00A6584E"/>
    <w:rsid w:val="00A674B3"/>
    <w:rsid w:val="00A717DD"/>
    <w:rsid w:val="00A739F8"/>
    <w:rsid w:val="00A76FC7"/>
    <w:rsid w:val="00A83AD7"/>
    <w:rsid w:val="00A90A46"/>
    <w:rsid w:val="00A92D76"/>
    <w:rsid w:val="00A93C8F"/>
    <w:rsid w:val="00A94B0A"/>
    <w:rsid w:val="00A94C4B"/>
    <w:rsid w:val="00AA17CA"/>
    <w:rsid w:val="00AA1B7C"/>
    <w:rsid w:val="00AA6330"/>
    <w:rsid w:val="00AC1CC0"/>
    <w:rsid w:val="00AD2A75"/>
    <w:rsid w:val="00AD2E07"/>
    <w:rsid w:val="00AE1C99"/>
    <w:rsid w:val="00B1064A"/>
    <w:rsid w:val="00B1501B"/>
    <w:rsid w:val="00B21A54"/>
    <w:rsid w:val="00B2647C"/>
    <w:rsid w:val="00B31042"/>
    <w:rsid w:val="00B31758"/>
    <w:rsid w:val="00B3782D"/>
    <w:rsid w:val="00B54D2C"/>
    <w:rsid w:val="00B5793F"/>
    <w:rsid w:val="00B63909"/>
    <w:rsid w:val="00B6664B"/>
    <w:rsid w:val="00B67626"/>
    <w:rsid w:val="00B74F05"/>
    <w:rsid w:val="00B96849"/>
    <w:rsid w:val="00BA4BB0"/>
    <w:rsid w:val="00BB703F"/>
    <w:rsid w:val="00BC02E6"/>
    <w:rsid w:val="00BC1512"/>
    <w:rsid w:val="00BC6067"/>
    <w:rsid w:val="00BD5581"/>
    <w:rsid w:val="00BD7279"/>
    <w:rsid w:val="00BE5707"/>
    <w:rsid w:val="00C009EB"/>
    <w:rsid w:val="00C02E2D"/>
    <w:rsid w:val="00C227C3"/>
    <w:rsid w:val="00C322CA"/>
    <w:rsid w:val="00C344DE"/>
    <w:rsid w:val="00C54C67"/>
    <w:rsid w:val="00C569A7"/>
    <w:rsid w:val="00C62682"/>
    <w:rsid w:val="00C669B5"/>
    <w:rsid w:val="00C673B3"/>
    <w:rsid w:val="00C71E40"/>
    <w:rsid w:val="00C74967"/>
    <w:rsid w:val="00C7550F"/>
    <w:rsid w:val="00C80BCE"/>
    <w:rsid w:val="00C86A42"/>
    <w:rsid w:val="00C86DFB"/>
    <w:rsid w:val="00C9554A"/>
    <w:rsid w:val="00C97FAA"/>
    <w:rsid w:val="00CA01AA"/>
    <w:rsid w:val="00CA15D6"/>
    <w:rsid w:val="00CB1C49"/>
    <w:rsid w:val="00CB679C"/>
    <w:rsid w:val="00CE0433"/>
    <w:rsid w:val="00CE3B3A"/>
    <w:rsid w:val="00CF044A"/>
    <w:rsid w:val="00CF05FF"/>
    <w:rsid w:val="00D01E9F"/>
    <w:rsid w:val="00D14F0A"/>
    <w:rsid w:val="00D21D08"/>
    <w:rsid w:val="00D25BC7"/>
    <w:rsid w:val="00D30B89"/>
    <w:rsid w:val="00D469A2"/>
    <w:rsid w:val="00D62779"/>
    <w:rsid w:val="00D62826"/>
    <w:rsid w:val="00D674E8"/>
    <w:rsid w:val="00D71394"/>
    <w:rsid w:val="00D73ACB"/>
    <w:rsid w:val="00D80EAE"/>
    <w:rsid w:val="00D9167E"/>
    <w:rsid w:val="00D918D8"/>
    <w:rsid w:val="00D92601"/>
    <w:rsid w:val="00DA0BA1"/>
    <w:rsid w:val="00DB2DE3"/>
    <w:rsid w:val="00DB4841"/>
    <w:rsid w:val="00DB5B98"/>
    <w:rsid w:val="00DB6659"/>
    <w:rsid w:val="00DD4C7A"/>
    <w:rsid w:val="00DD7D57"/>
    <w:rsid w:val="00DE3286"/>
    <w:rsid w:val="00DF0185"/>
    <w:rsid w:val="00DF5750"/>
    <w:rsid w:val="00E064F8"/>
    <w:rsid w:val="00E16119"/>
    <w:rsid w:val="00E229C3"/>
    <w:rsid w:val="00E240F0"/>
    <w:rsid w:val="00E24D14"/>
    <w:rsid w:val="00E441AC"/>
    <w:rsid w:val="00E548E1"/>
    <w:rsid w:val="00E57BC6"/>
    <w:rsid w:val="00E62596"/>
    <w:rsid w:val="00E6429F"/>
    <w:rsid w:val="00E664AC"/>
    <w:rsid w:val="00E71A97"/>
    <w:rsid w:val="00E86361"/>
    <w:rsid w:val="00E9595B"/>
    <w:rsid w:val="00EA6701"/>
    <w:rsid w:val="00EC1B9C"/>
    <w:rsid w:val="00EC1C11"/>
    <w:rsid w:val="00EC7F9C"/>
    <w:rsid w:val="00ED1836"/>
    <w:rsid w:val="00EE792A"/>
    <w:rsid w:val="00EF74EF"/>
    <w:rsid w:val="00F00D91"/>
    <w:rsid w:val="00F01CB6"/>
    <w:rsid w:val="00F032FC"/>
    <w:rsid w:val="00F10C11"/>
    <w:rsid w:val="00F13FEB"/>
    <w:rsid w:val="00F15E75"/>
    <w:rsid w:val="00F21D60"/>
    <w:rsid w:val="00F21F07"/>
    <w:rsid w:val="00F3333C"/>
    <w:rsid w:val="00F35846"/>
    <w:rsid w:val="00F44455"/>
    <w:rsid w:val="00F5177F"/>
    <w:rsid w:val="00F5219A"/>
    <w:rsid w:val="00F60F02"/>
    <w:rsid w:val="00F6330F"/>
    <w:rsid w:val="00F645DE"/>
    <w:rsid w:val="00F664F0"/>
    <w:rsid w:val="00F84CC8"/>
    <w:rsid w:val="00F9609D"/>
    <w:rsid w:val="00FA5454"/>
    <w:rsid w:val="00FA581D"/>
    <w:rsid w:val="00FB551F"/>
    <w:rsid w:val="00FC3277"/>
    <w:rsid w:val="00FC361C"/>
    <w:rsid w:val="00FC4350"/>
    <w:rsid w:val="00FD14A2"/>
    <w:rsid w:val="00FE1B41"/>
    <w:rsid w:val="00FE3CCF"/>
    <w:rsid w:val="00FF0D76"/>
    <w:rsid w:val="00FF0DFB"/>
    <w:rsid w:val="00FF191C"/>
    <w:rsid w:val="00FF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AC"/>
    <w:pPr>
      <w:spacing w:line="256" w:lineRule="auto"/>
    </w:pPr>
  </w:style>
  <w:style w:type="paragraph" w:styleId="Heading1">
    <w:name w:val="heading 1"/>
    <w:basedOn w:val="Normal"/>
    <w:next w:val="Normal"/>
    <w:link w:val="Heading1Char"/>
    <w:uiPriority w:val="9"/>
    <w:qFormat/>
    <w:rsid w:val="00A10E5E"/>
    <w:pPr>
      <w:keepNext/>
      <w:spacing w:after="0" w:line="240" w:lineRule="auto"/>
      <w:jc w:val="both"/>
      <w:outlineLvl w:val="0"/>
    </w:pPr>
    <w:rPr>
      <w:rFonts w:ascii="Arial" w:eastAsia="Times New Roman" w:hAnsi="Arial" w:cs="Arial"/>
      <w:b/>
      <w:bCs/>
      <w:sz w:val="24"/>
      <w:szCs w:val="24"/>
      <w:lang w:val="id-ID"/>
    </w:rPr>
  </w:style>
  <w:style w:type="paragraph" w:styleId="Heading7">
    <w:name w:val="heading 7"/>
    <w:basedOn w:val="Normal"/>
    <w:next w:val="Normal"/>
    <w:link w:val="Heading7Char"/>
    <w:uiPriority w:val="9"/>
    <w:qFormat/>
    <w:rsid w:val="009E5AF9"/>
    <w:pPr>
      <w:spacing w:before="240" w:after="60" w:line="240" w:lineRule="auto"/>
      <w:outlineLvl w:val="6"/>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E5E"/>
    <w:rPr>
      <w:rFonts w:ascii="Arial" w:eastAsia="Times New Roman" w:hAnsi="Arial" w:cs="Arial"/>
      <w:b/>
      <w:bCs/>
      <w:sz w:val="24"/>
      <w:szCs w:val="24"/>
      <w:lang w:val="id-ID"/>
    </w:rPr>
  </w:style>
  <w:style w:type="character" w:customStyle="1" w:styleId="Heading7Char">
    <w:name w:val="Heading 7 Char"/>
    <w:basedOn w:val="DefaultParagraphFont"/>
    <w:link w:val="Heading7"/>
    <w:uiPriority w:val="9"/>
    <w:rsid w:val="009E5AF9"/>
    <w:rPr>
      <w:rFonts w:ascii="Times New Roman" w:eastAsia="Times New Roman" w:hAnsi="Times New Roman" w:cs="Times New Roman"/>
      <w:sz w:val="24"/>
      <w:szCs w:val="24"/>
      <w:lang w:val="id-ID"/>
    </w:rPr>
  </w:style>
  <w:style w:type="paragraph" w:customStyle="1" w:styleId="msonormal0">
    <w:name w:val="msonormal"/>
    <w:basedOn w:val="Normal"/>
    <w:rsid w:val="004B60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60AC"/>
    <w:pPr>
      <w:tabs>
        <w:tab w:val="center" w:pos="4320"/>
        <w:tab w:val="right" w:pos="8640"/>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uiPriority w:val="99"/>
    <w:rsid w:val="004B60AC"/>
    <w:rPr>
      <w:rFonts w:ascii="Times New Roman" w:eastAsia="SimSun" w:hAnsi="Times New Roman" w:cs="Times New Roman"/>
      <w:sz w:val="24"/>
      <w:szCs w:val="24"/>
    </w:rPr>
  </w:style>
  <w:style w:type="paragraph" w:styleId="Footer">
    <w:name w:val="footer"/>
    <w:basedOn w:val="Normal"/>
    <w:link w:val="FooterChar"/>
    <w:uiPriority w:val="99"/>
    <w:unhideWhenUsed/>
    <w:rsid w:val="004B60AC"/>
    <w:pPr>
      <w:tabs>
        <w:tab w:val="center" w:pos="4320"/>
        <w:tab w:val="right" w:pos="8640"/>
      </w:tabs>
      <w:spacing w:after="0" w:line="240" w:lineRule="auto"/>
    </w:pPr>
    <w:rPr>
      <w:rFonts w:ascii="Times New Roman" w:eastAsia="SimSun" w:hAnsi="Times New Roman" w:cs="Times New Roman"/>
      <w:sz w:val="24"/>
      <w:szCs w:val="24"/>
    </w:rPr>
  </w:style>
  <w:style w:type="character" w:customStyle="1" w:styleId="FooterChar">
    <w:name w:val="Footer Char"/>
    <w:basedOn w:val="DefaultParagraphFont"/>
    <w:link w:val="Footer"/>
    <w:uiPriority w:val="99"/>
    <w:rsid w:val="004B60AC"/>
    <w:rPr>
      <w:rFonts w:ascii="Times New Roman" w:eastAsia="SimSun" w:hAnsi="Times New Roman" w:cs="Times New Roman"/>
      <w:sz w:val="24"/>
      <w:szCs w:val="24"/>
    </w:rPr>
  </w:style>
  <w:style w:type="paragraph" w:styleId="ListParagraph">
    <w:name w:val="List Paragraph"/>
    <w:aliases w:val="Body Text Char1,Char Char2,List Paragraph2,List Paragraph1,Char Char21,SUB BAB2,TABEL,kepala,ListKebijakan,sub de titre 4,ANNEX,Colorful List - Accent 11"/>
    <w:basedOn w:val="Normal"/>
    <w:link w:val="ListParagraphChar"/>
    <w:uiPriority w:val="34"/>
    <w:qFormat/>
    <w:rsid w:val="004B60AC"/>
    <w:pPr>
      <w:ind w:left="720"/>
      <w:contextualSpacing/>
    </w:pPr>
  </w:style>
  <w:style w:type="character" w:customStyle="1" w:styleId="ListParagraphChar">
    <w:name w:val="List Paragraph Char"/>
    <w:aliases w:val="Body Text Char1 Char,Char Char2 Char,List Paragraph2 Char,List Paragraph1 Char,Char Char21 Char,SUB BAB2 Char,TABEL Char,kepala Char,ListKebijakan Char,sub de titre 4 Char,ANNEX Char,Colorful List - Accent 11 Char"/>
    <w:link w:val="ListParagraph"/>
    <w:uiPriority w:val="34"/>
    <w:rsid w:val="0078769D"/>
  </w:style>
  <w:style w:type="table" w:styleId="TableGrid">
    <w:name w:val="Table Grid"/>
    <w:basedOn w:val="TableNormal"/>
    <w:uiPriority w:val="39"/>
    <w:rsid w:val="004B6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5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183"/>
    <w:rPr>
      <w:rFonts w:ascii="Tahoma" w:hAnsi="Tahoma" w:cs="Tahoma"/>
      <w:sz w:val="16"/>
      <w:szCs w:val="16"/>
    </w:rPr>
  </w:style>
  <w:style w:type="paragraph" w:styleId="NoSpacing">
    <w:name w:val="No Spacing"/>
    <w:uiPriority w:val="1"/>
    <w:qFormat/>
    <w:rsid w:val="00E62596"/>
    <w:pPr>
      <w:spacing w:after="0" w:line="240" w:lineRule="auto"/>
    </w:pPr>
  </w:style>
  <w:style w:type="paragraph" w:styleId="BodyTextIndent">
    <w:name w:val="Body Text Indent"/>
    <w:basedOn w:val="Normal"/>
    <w:link w:val="BodyTextIndentChar"/>
    <w:uiPriority w:val="99"/>
    <w:rsid w:val="00A3759B"/>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A3759B"/>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E57BC6"/>
    <w:pPr>
      <w:spacing w:after="120"/>
    </w:pPr>
  </w:style>
  <w:style w:type="character" w:customStyle="1" w:styleId="BodyTextChar">
    <w:name w:val="Body Text Char"/>
    <w:basedOn w:val="DefaultParagraphFont"/>
    <w:link w:val="BodyText"/>
    <w:uiPriority w:val="99"/>
    <w:semiHidden/>
    <w:rsid w:val="00E57BC6"/>
  </w:style>
  <w:style w:type="paragraph" w:styleId="BodyText2">
    <w:name w:val="Body Text 2"/>
    <w:basedOn w:val="Normal"/>
    <w:link w:val="BodyText2Char"/>
    <w:uiPriority w:val="99"/>
    <w:semiHidden/>
    <w:unhideWhenUsed/>
    <w:rsid w:val="00F01CB6"/>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F01CB6"/>
    <w:rPr>
      <w:rFonts w:eastAsiaTheme="minorEastAsia"/>
    </w:rPr>
  </w:style>
  <w:style w:type="paragraph" w:styleId="NormalWeb">
    <w:name w:val="Normal (Web)"/>
    <w:basedOn w:val="Normal"/>
    <w:uiPriority w:val="99"/>
    <w:unhideWhenUsed/>
    <w:rsid w:val="00716B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0E5E"/>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A10E5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10E5E"/>
    <w:rPr>
      <w:rFonts w:cs="Times New Roman"/>
      <w:color w:val="0000FF"/>
      <w:u w:val="single"/>
    </w:rPr>
  </w:style>
  <w:style w:type="character" w:styleId="FollowedHyperlink">
    <w:name w:val="FollowedHyperlink"/>
    <w:basedOn w:val="DefaultParagraphFont"/>
    <w:uiPriority w:val="99"/>
    <w:semiHidden/>
    <w:unhideWhenUsed/>
    <w:rsid w:val="00A10E5E"/>
    <w:rPr>
      <w:rFonts w:cs="Times New Roman"/>
      <w:color w:val="800080"/>
      <w:u w:val="single"/>
    </w:rPr>
  </w:style>
  <w:style w:type="paragraph" w:customStyle="1" w:styleId="font5">
    <w:name w:val="font5"/>
    <w:basedOn w:val="Normal"/>
    <w:rsid w:val="00A10E5E"/>
    <w:pPr>
      <w:spacing w:before="100" w:beforeAutospacing="1" w:after="100" w:afterAutospacing="1" w:line="240" w:lineRule="auto"/>
    </w:pPr>
    <w:rPr>
      <w:rFonts w:ascii="Tahoma" w:eastAsia="Times New Roman" w:hAnsi="Tahoma" w:cs="Tahoma"/>
      <w:b/>
      <w:bCs/>
      <w:color w:val="000000"/>
      <w:sz w:val="24"/>
      <w:szCs w:val="24"/>
    </w:rPr>
  </w:style>
  <w:style w:type="paragraph" w:customStyle="1" w:styleId="xl63">
    <w:name w:val="xl63"/>
    <w:basedOn w:val="Normal"/>
    <w:rsid w:val="00A10E5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64">
    <w:name w:val="xl64"/>
    <w:basedOn w:val="Normal"/>
    <w:rsid w:val="00A10E5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65">
    <w:name w:val="xl65"/>
    <w:basedOn w:val="Normal"/>
    <w:rsid w:val="00A10E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66">
    <w:name w:val="xl66"/>
    <w:basedOn w:val="Normal"/>
    <w:rsid w:val="00A10E5E"/>
    <w:pPr>
      <w:pBdr>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67">
    <w:name w:val="xl67"/>
    <w:basedOn w:val="Normal"/>
    <w:rsid w:val="00A10E5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ahoma" w:eastAsia="Times New Roman" w:hAnsi="Tahoma" w:cs="Tahoma"/>
      <w:b/>
      <w:bCs/>
      <w:sz w:val="24"/>
      <w:szCs w:val="24"/>
    </w:rPr>
  </w:style>
  <w:style w:type="paragraph" w:customStyle="1" w:styleId="xl68">
    <w:name w:val="xl68"/>
    <w:basedOn w:val="Normal"/>
    <w:rsid w:val="00A10E5E"/>
    <w:pPr>
      <w:pBdr>
        <w:bottom w:val="single" w:sz="8" w:space="0" w:color="auto"/>
        <w:right w:val="single" w:sz="8" w:space="0" w:color="auto"/>
      </w:pBdr>
      <w:spacing w:before="100" w:beforeAutospacing="1" w:after="100" w:afterAutospacing="1" w:line="240" w:lineRule="auto"/>
      <w:textAlignment w:val="top"/>
    </w:pPr>
    <w:rPr>
      <w:rFonts w:ascii="Tahoma" w:eastAsia="Times New Roman" w:hAnsi="Tahoma" w:cs="Tahoma"/>
      <w:sz w:val="24"/>
      <w:szCs w:val="24"/>
    </w:rPr>
  </w:style>
  <w:style w:type="paragraph" w:customStyle="1" w:styleId="xl69">
    <w:name w:val="xl69"/>
    <w:basedOn w:val="Normal"/>
    <w:rsid w:val="00A10E5E"/>
    <w:pPr>
      <w:pBdr>
        <w:bottom w:val="single" w:sz="8" w:space="0" w:color="auto"/>
        <w:right w:val="single" w:sz="8" w:space="0" w:color="auto"/>
      </w:pBdr>
      <w:spacing w:before="100" w:beforeAutospacing="1" w:after="100" w:afterAutospacing="1" w:line="240" w:lineRule="auto"/>
      <w:jc w:val="center"/>
      <w:textAlignment w:val="top"/>
    </w:pPr>
    <w:rPr>
      <w:rFonts w:ascii="Tahoma" w:eastAsia="Times New Roman" w:hAnsi="Tahoma" w:cs="Tahoma"/>
      <w:sz w:val="24"/>
      <w:szCs w:val="24"/>
    </w:rPr>
  </w:style>
  <w:style w:type="paragraph" w:customStyle="1" w:styleId="xl70">
    <w:name w:val="xl70"/>
    <w:basedOn w:val="Normal"/>
    <w:rsid w:val="00A10E5E"/>
    <w:pPr>
      <w:pBdr>
        <w:left w:val="single" w:sz="8" w:space="0" w:color="auto"/>
        <w:right w:val="single" w:sz="8" w:space="0" w:color="auto"/>
      </w:pBdr>
      <w:spacing w:before="100" w:beforeAutospacing="1" w:after="100" w:afterAutospacing="1" w:line="240" w:lineRule="auto"/>
      <w:textAlignment w:val="top"/>
    </w:pPr>
    <w:rPr>
      <w:rFonts w:ascii="Tahoma" w:eastAsia="Times New Roman" w:hAnsi="Tahoma" w:cs="Tahoma"/>
      <w:b/>
      <w:bCs/>
      <w:sz w:val="24"/>
      <w:szCs w:val="24"/>
    </w:rPr>
  </w:style>
  <w:style w:type="paragraph" w:customStyle="1" w:styleId="xl71">
    <w:name w:val="xl71"/>
    <w:basedOn w:val="Normal"/>
    <w:rsid w:val="00A10E5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ahoma" w:eastAsia="Times New Roman" w:hAnsi="Tahoma" w:cs="Tahoma"/>
      <w:b/>
      <w:bCs/>
      <w:sz w:val="24"/>
      <w:szCs w:val="24"/>
    </w:rPr>
  </w:style>
  <w:style w:type="paragraph" w:customStyle="1" w:styleId="xl72">
    <w:name w:val="xl72"/>
    <w:basedOn w:val="Normal"/>
    <w:rsid w:val="00A10E5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ahoma" w:eastAsia="Times New Roman" w:hAnsi="Tahoma" w:cs="Tahoma"/>
      <w:b/>
      <w:bCs/>
      <w:sz w:val="24"/>
      <w:szCs w:val="24"/>
    </w:rPr>
  </w:style>
  <w:style w:type="paragraph" w:customStyle="1" w:styleId="xl73">
    <w:name w:val="xl73"/>
    <w:basedOn w:val="Normal"/>
    <w:rsid w:val="00A10E5E"/>
    <w:pPr>
      <w:pBdr>
        <w:left w:val="single" w:sz="8" w:space="0" w:color="auto"/>
        <w:right w:val="single" w:sz="8" w:space="0" w:color="auto"/>
      </w:pBdr>
      <w:spacing w:before="100" w:beforeAutospacing="1" w:after="100" w:afterAutospacing="1" w:line="240" w:lineRule="auto"/>
      <w:jc w:val="center"/>
      <w:textAlignment w:val="top"/>
    </w:pPr>
    <w:rPr>
      <w:rFonts w:ascii="Tahoma" w:eastAsia="Times New Roman" w:hAnsi="Tahoma" w:cs="Tahoma"/>
      <w:b/>
      <w:bCs/>
      <w:sz w:val="24"/>
      <w:szCs w:val="24"/>
    </w:rPr>
  </w:style>
  <w:style w:type="paragraph" w:customStyle="1" w:styleId="xl74">
    <w:name w:val="xl74"/>
    <w:basedOn w:val="Normal"/>
    <w:rsid w:val="00A10E5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ahoma" w:eastAsia="Times New Roman" w:hAnsi="Tahoma" w:cs="Tahoma"/>
      <w:b/>
      <w:bCs/>
      <w:sz w:val="24"/>
      <w:szCs w:val="24"/>
    </w:rPr>
  </w:style>
  <w:style w:type="paragraph" w:styleId="BodyTextIndent2">
    <w:name w:val="Body Text Indent 2"/>
    <w:basedOn w:val="Normal"/>
    <w:link w:val="BodyTextIndent2Char"/>
    <w:uiPriority w:val="99"/>
    <w:unhideWhenUsed/>
    <w:rsid w:val="00A10E5E"/>
    <w:pPr>
      <w:widowControl w:val="0"/>
      <w:autoSpaceDE w:val="0"/>
      <w:autoSpaceDN w:val="0"/>
      <w:adjustRightInd w:val="0"/>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A10E5E"/>
    <w:rPr>
      <w:rFonts w:ascii="Times New Roman" w:eastAsia="Times New Roman" w:hAnsi="Times New Roman" w:cs="Times New Roman"/>
      <w:sz w:val="20"/>
      <w:szCs w:val="20"/>
    </w:rPr>
  </w:style>
  <w:style w:type="paragraph" w:customStyle="1" w:styleId="font6">
    <w:name w:val="font6"/>
    <w:basedOn w:val="Normal"/>
    <w:rsid w:val="00A10E5E"/>
    <w:pPr>
      <w:spacing w:before="100" w:beforeAutospacing="1" w:after="100" w:afterAutospacing="1" w:line="240" w:lineRule="auto"/>
    </w:pPr>
    <w:rPr>
      <w:rFonts w:ascii="Bookman Old Style" w:eastAsia="Times New Roman" w:hAnsi="Bookman Old Style" w:cs="Times New Roman"/>
      <w:sz w:val="18"/>
      <w:szCs w:val="18"/>
      <w:u w:val="single"/>
    </w:rPr>
  </w:style>
  <w:style w:type="paragraph" w:customStyle="1" w:styleId="xl101">
    <w:name w:val="xl101"/>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b/>
      <w:bCs/>
      <w:color w:val="000000"/>
      <w:sz w:val="18"/>
      <w:szCs w:val="18"/>
    </w:rPr>
  </w:style>
  <w:style w:type="paragraph" w:customStyle="1" w:styleId="xl102">
    <w:name w:val="xl102"/>
    <w:basedOn w:val="Normal"/>
    <w:rsid w:val="00A10E5E"/>
    <w:pP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03">
    <w:name w:val="xl103"/>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color w:val="000000"/>
      <w:sz w:val="18"/>
      <w:szCs w:val="18"/>
    </w:rPr>
  </w:style>
  <w:style w:type="paragraph" w:customStyle="1" w:styleId="xl104">
    <w:name w:val="xl104"/>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color w:val="000000"/>
      <w:sz w:val="18"/>
      <w:szCs w:val="18"/>
    </w:rPr>
  </w:style>
  <w:style w:type="paragraph" w:customStyle="1" w:styleId="xl105">
    <w:name w:val="xl105"/>
    <w:basedOn w:val="Normal"/>
    <w:rsid w:val="00A10E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sz w:val="18"/>
      <w:szCs w:val="18"/>
    </w:rPr>
  </w:style>
  <w:style w:type="paragraph" w:customStyle="1" w:styleId="xl106">
    <w:name w:val="xl106"/>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color w:val="000000"/>
      <w:sz w:val="18"/>
      <w:szCs w:val="18"/>
    </w:rPr>
  </w:style>
  <w:style w:type="paragraph" w:customStyle="1" w:styleId="xl107">
    <w:name w:val="xl107"/>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b/>
      <w:bCs/>
      <w:color w:val="000000"/>
      <w:sz w:val="18"/>
      <w:szCs w:val="18"/>
    </w:rPr>
  </w:style>
  <w:style w:type="paragraph" w:customStyle="1" w:styleId="xl108">
    <w:name w:val="xl108"/>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color w:val="000000"/>
      <w:sz w:val="18"/>
      <w:szCs w:val="18"/>
    </w:rPr>
  </w:style>
  <w:style w:type="paragraph" w:customStyle="1" w:styleId="xl109">
    <w:name w:val="xl109"/>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color w:val="000000"/>
      <w:sz w:val="18"/>
      <w:szCs w:val="18"/>
    </w:rPr>
  </w:style>
  <w:style w:type="paragraph" w:customStyle="1" w:styleId="xl110">
    <w:name w:val="xl110"/>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color w:val="000000"/>
      <w:sz w:val="18"/>
      <w:szCs w:val="18"/>
    </w:rPr>
  </w:style>
  <w:style w:type="paragraph" w:customStyle="1" w:styleId="xl111">
    <w:name w:val="xl111"/>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sz w:val="18"/>
      <w:szCs w:val="18"/>
    </w:rPr>
  </w:style>
  <w:style w:type="paragraph" w:customStyle="1" w:styleId="xl112">
    <w:name w:val="xl112"/>
    <w:basedOn w:val="Normal"/>
    <w:rsid w:val="00A10E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color w:val="000000"/>
      <w:sz w:val="18"/>
      <w:szCs w:val="18"/>
    </w:rPr>
  </w:style>
  <w:style w:type="paragraph" w:customStyle="1" w:styleId="xl113">
    <w:name w:val="xl113"/>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color w:val="000000"/>
      <w:sz w:val="18"/>
      <w:szCs w:val="18"/>
    </w:rPr>
  </w:style>
  <w:style w:type="paragraph" w:customStyle="1" w:styleId="xl114">
    <w:name w:val="xl114"/>
    <w:basedOn w:val="Normal"/>
    <w:rsid w:val="00A10E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15">
    <w:name w:val="xl115"/>
    <w:basedOn w:val="Normal"/>
    <w:rsid w:val="00A10E5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16">
    <w:name w:val="xl116"/>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17">
    <w:name w:val="xl117"/>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sz w:val="18"/>
      <w:szCs w:val="18"/>
    </w:rPr>
  </w:style>
  <w:style w:type="paragraph" w:customStyle="1" w:styleId="xl118">
    <w:name w:val="xl118"/>
    <w:basedOn w:val="Normal"/>
    <w:rsid w:val="00A10E5E"/>
    <w:pPr>
      <w:shd w:val="clear" w:color="000000" w:fill="FFFFFF"/>
      <w:spacing w:before="100" w:beforeAutospacing="1" w:after="100" w:afterAutospacing="1" w:line="240" w:lineRule="auto"/>
      <w:textAlignment w:val="top"/>
    </w:pPr>
    <w:rPr>
      <w:rFonts w:ascii="Bookman Old Style" w:eastAsia="Times New Roman" w:hAnsi="Bookman Old Style" w:cs="Times New Roman"/>
      <w:b/>
      <w:bCs/>
      <w:sz w:val="18"/>
      <w:szCs w:val="18"/>
    </w:rPr>
  </w:style>
  <w:style w:type="paragraph" w:customStyle="1" w:styleId="xl119">
    <w:name w:val="xl119"/>
    <w:basedOn w:val="Normal"/>
    <w:rsid w:val="00A10E5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color w:val="000000"/>
      <w:sz w:val="18"/>
      <w:szCs w:val="18"/>
    </w:rPr>
  </w:style>
  <w:style w:type="paragraph" w:customStyle="1" w:styleId="xl120">
    <w:name w:val="xl120"/>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color w:val="000000"/>
      <w:sz w:val="18"/>
      <w:szCs w:val="18"/>
    </w:rPr>
  </w:style>
  <w:style w:type="paragraph" w:customStyle="1" w:styleId="xl121">
    <w:name w:val="xl121"/>
    <w:basedOn w:val="Normal"/>
    <w:rsid w:val="00A10E5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color w:val="000000"/>
      <w:sz w:val="18"/>
      <w:szCs w:val="18"/>
    </w:rPr>
  </w:style>
  <w:style w:type="paragraph" w:customStyle="1" w:styleId="xl122">
    <w:name w:val="xl122"/>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color w:val="000000"/>
      <w:sz w:val="18"/>
      <w:szCs w:val="18"/>
    </w:rPr>
  </w:style>
  <w:style w:type="paragraph" w:customStyle="1" w:styleId="xl123">
    <w:name w:val="xl123"/>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b/>
      <w:bCs/>
      <w:sz w:val="18"/>
      <w:szCs w:val="18"/>
    </w:rPr>
  </w:style>
  <w:style w:type="paragraph" w:customStyle="1" w:styleId="xl124">
    <w:name w:val="xl124"/>
    <w:basedOn w:val="Normal"/>
    <w:rsid w:val="00A10E5E"/>
    <w:pP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25">
    <w:name w:val="xl125"/>
    <w:basedOn w:val="Normal"/>
    <w:rsid w:val="00A10E5E"/>
    <w:pP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sz w:val="18"/>
      <w:szCs w:val="18"/>
    </w:rPr>
  </w:style>
  <w:style w:type="paragraph" w:customStyle="1" w:styleId="xl126">
    <w:name w:val="xl126"/>
    <w:basedOn w:val="Normal"/>
    <w:rsid w:val="00A10E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color w:val="000000"/>
      <w:sz w:val="18"/>
      <w:szCs w:val="18"/>
    </w:rPr>
  </w:style>
  <w:style w:type="paragraph" w:customStyle="1" w:styleId="xl127">
    <w:name w:val="xl127"/>
    <w:basedOn w:val="Normal"/>
    <w:rsid w:val="00A10E5E"/>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b/>
      <w:bCs/>
      <w:color w:val="000000"/>
      <w:sz w:val="18"/>
      <w:szCs w:val="18"/>
    </w:rPr>
  </w:style>
  <w:style w:type="paragraph" w:customStyle="1" w:styleId="xl128">
    <w:name w:val="xl128"/>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b/>
      <w:bCs/>
      <w:sz w:val="18"/>
      <w:szCs w:val="18"/>
    </w:rPr>
  </w:style>
  <w:style w:type="paragraph" w:customStyle="1" w:styleId="xl129">
    <w:name w:val="xl129"/>
    <w:basedOn w:val="Normal"/>
    <w:rsid w:val="00A10E5E"/>
    <w:pP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b/>
      <w:bCs/>
      <w:sz w:val="18"/>
      <w:szCs w:val="18"/>
    </w:rPr>
  </w:style>
  <w:style w:type="paragraph" w:customStyle="1" w:styleId="xl130">
    <w:name w:val="xl130"/>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b/>
      <w:bCs/>
      <w:color w:val="000000"/>
      <w:sz w:val="18"/>
      <w:szCs w:val="18"/>
    </w:rPr>
  </w:style>
  <w:style w:type="paragraph" w:customStyle="1" w:styleId="xl131">
    <w:name w:val="xl131"/>
    <w:basedOn w:val="Normal"/>
    <w:rsid w:val="00A10E5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32">
    <w:name w:val="xl132"/>
    <w:basedOn w:val="Normal"/>
    <w:rsid w:val="00A10E5E"/>
    <w:pP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sz w:val="18"/>
      <w:szCs w:val="18"/>
    </w:rPr>
  </w:style>
  <w:style w:type="paragraph" w:customStyle="1" w:styleId="xl133">
    <w:name w:val="xl133"/>
    <w:basedOn w:val="Normal"/>
    <w:rsid w:val="00A10E5E"/>
    <w:pP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sz w:val="18"/>
      <w:szCs w:val="18"/>
    </w:rPr>
  </w:style>
  <w:style w:type="paragraph" w:customStyle="1" w:styleId="xl134">
    <w:name w:val="xl134"/>
    <w:basedOn w:val="Normal"/>
    <w:rsid w:val="00A10E5E"/>
    <w:pP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sz w:val="18"/>
      <w:szCs w:val="18"/>
    </w:rPr>
  </w:style>
  <w:style w:type="paragraph" w:customStyle="1" w:styleId="xl135">
    <w:name w:val="xl135"/>
    <w:basedOn w:val="Normal"/>
    <w:rsid w:val="00A10E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36">
    <w:name w:val="xl136"/>
    <w:basedOn w:val="Normal"/>
    <w:rsid w:val="00A10E5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37">
    <w:name w:val="xl137"/>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38">
    <w:name w:val="xl138"/>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39">
    <w:name w:val="xl139"/>
    <w:basedOn w:val="Normal"/>
    <w:rsid w:val="00A10E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color w:val="000000"/>
      <w:sz w:val="18"/>
      <w:szCs w:val="18"/>
    </w:rPr>
  </w:style>
  <w:style w:type="paragraph" w:customStyle="1" w:styleId="xl140">
    <w:name w:val="xl140"/>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color w:val="000000"/>
      <w:sz w:val="18"/>
      <w:szCs w:val="18"/>
    </w:rPr>
  </w:style>
  <w:style w:type="paragraph" w:customStyle="1" w:styleId="xl141">
    <w:name w:val="xl141"/>
    <w:basedOn w:val="Normal"/>
    <w:rsid w:val="00A10E5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color w:val="000000"/>
      <w:sz w:val="18"/>
      <w:szCs w:val="18"/>
    </w:rPr>
  </w:style>
  <w:style w:type="paragraph" w:customStyle="1" w:styleId="xl142">
    <w:name w:val="xl142"/>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43">
    <w:name w:val="xl143"/>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44">
    <w:name w:val="xl144"/>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45">
    <w:name w:val="xl145"/>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46">
    <w:name w:val="xl146"/>
    <w:basedOn w:val="Normal"/>
    <w:rsid w:val="00A10E5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47">
    <w:name w:val="xl147"/>
    <w:basedOn w:val="Normal"/>
    <w:rsid w:val="00A10E5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48">
    <w:name w:val="xl148"/>
    <w:basedOn w:val="Normal"/>
    <w:rsid w:val="00A10E5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49">
    <w:name w:val="xl149"/>
    <w:basedOn w:val="Normal"/>
    <w:rsid w:val="00A10E5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50">
    <w:name w:val="xl150"/>
    <w:basedOn w:val="Normal"/>
    <w:rsid w:val="00A10E5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51">
    <w:name w:val="xl151"/>
    <w:basedOn w:val="Normal"/>
    <w:rsid w:val="00A10E5E"/>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52">
    <w:name w:val="xl152"/>
    <w:basedOn w:val="Normal"/>
    <w:rsid w:val="00A10E5E"/>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53">
    <w:name w:val="xl153"/>
    <w:basedOn w:val="Normal"/>
    <w:rsid w:val="00A10E5E"/>
    <w:pPr>
      <w:pBdr>
        <w:left w:val="single" w:sz="8"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54">
    <w:name w:val="xl154"/>
    <w:basedOn w:val="Normal"/>
    <w:rsid w:val="00A10E5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b/>
      <w:bCs/>
      <w:sz w:val="18"/>
      <w:szCs w:val="18"/>
    </w:rPr>
  </w:style>
  <w:style w:type="paragraph" w:customStyle="1" w:styleId="xl155">
    <w:name w:val="xl155"/>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b/>
      <w:bCs/>
      <w:sz w:val="18"/>
      <w:szCs w:val="18"/>
    </w:rPr>
  </w:style>
  <w:style w:type="paragraph" w:customStyle="1" w:styleId="xl156">
    <w:name w:val="xl156"/>
    <w:basedOn w:val="Normal"/>
    <w:rsid w:val="00A10E5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57">
    <w:name w:val="xl157"/>
    <w:basedOn w:val="Normal"/>
    <w:rsid w:val="00A10E5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58">
    <w:name w:val="xl158"/>
    <w:basedOn w:val="Normal"/>
    <w:rsid w:val="00A10E5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59">
    <w:name w:val="xl159"/>
    <w:basedOn w:val="Normal"/>
    <w:rsid w:val="00A10E5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60">
    <w:name w:val="xl160"/>
    <w:basedOn w:val="Normal"/>
    <w:rsid w:val="00A10E5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color w:val="000000"/>
      <w:sz w:val="18"/>
      <w:szCs w:val="18"/>
    </w:rPr>
  </w:style>
  <w:style w:type="paragraph" w:customStyle="1" w:styleId="xl161">
    <w:name w:val="xl161"/>
    <w:basedOn w:val="Normal"/>
    <w:rsid w:val="00A10E5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color w:val="000000"/>
      <w:sz w:val="18"/>
      <w:szCs w:val="18"/>
    </w:rPr>
  </w:style>
  <w:style w:type="paragraph" w:customStyle="1" w:styleId="xl162">
    <w:name w:val="xl162"/>
    <w:basedOn w:val="Normal"/>
    <w:rsid w:val="00A10E5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b/>
      <w:bCs/>
      <w:sz w:val="18"/>
      <w:szCs w:val="18"/>
    </w:rPr>
  </w:style>
  <w:style w:type="paragraph" w:customStyle="1" w:styleId="xl163">
    <w:name w:val="xl163"/>
    <w:basedOn w:val="Normal"/>
    <w:rsid w:val="00A10E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color w:val="000000"/>
      <w:sz w:val="18"/>
      <w:szCs w:val="18"/>
    </w:rPr>
  </w:style>
  <w:style w:type="paragraph" w:customStyle="1" w:styleId="xl164">
    <w:name w:val="xl164"/>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color w:val="000000"/>
      <w:sz w:val="18"/>
      <w:szCs w:val="18"/>
    </w:rPr>
  </w:style>
  <w:style w:type="paragraph" w:customStyle="1" w:styleId="xl165">
    <w:name w:val="xl165"/>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b/>
      <w:bCs/>
      <w:color w:val="000000"/>
      <w:sz w:val="18"/>
      <w:szCs w:val="18"/>
    </w:rPr>
  </w:style>
  <w:style w:type="paragraph" w:customStyle="1" w:styleId="xl166">
    <w:name w:val="xl166"/>
    <w:basedOn w:val="Normal"/>
    <w:rsid w:val="00A10E5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b/>
      <w:bCs/>
      <w:color w:val="000000"/>
      <w:sz w:val="18"/>
      <w:szCs w:val="18"/>
    </w:rPr>
  </w:style>
  <w:style w:type="paragraph" w:customStyle="1" w:styleId="xl167">
    <w:name w:val="xl167"/>
    <w:basedOn w:val="Normal"/>
    <w:rsid w:val="00A10E5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color w:val="000000"/>
      <w:sz w:val="18"/>
      <w:szCs w:val="18"/>
    </w:rPr>
  </w:style>
  <w:style w:type="paragraph" w:customStyle="1" w:styleId="xl168">
    <w:name w:val="xl168"/>
    <w:basedOn w:val="Normal"/>
    <w:rsid w:val="00A10E5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b/>
      <w:bCs/>
      <w:color w:val="000000"/>
      <w:sz w:val="18"/>
      <w:szCs w:val="18"/>
    </w:rPr>
  </w:style>
  <w:style w:type="paragraph" w:customStyle="1" w:styleId="xl169">
    <w:name w:val="xl169"/>
    <w:basedOn w:val="Normal"/>
    <w:rsid w:val="00A10E5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b/>
      <w:bCs/>
      <w:color w:val="000000"/>
      <w:sz w:val="18"/>
      <w:szCs w:val="18"/>
    </w:rPr>
  </w:style>
  <w:style w:type="paragraph" w:customStyle="1" w:styleId="xl170">
    <w:name w:val="xl170"/>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color w:val="000000"/>
      <w:sz w:val="18"/>
      <w:szCs w:val="18"/>
    </w:rPr>
  </w:style>
  <w:style w:type="paragraph" w:customStyle="1" w:styleId="xl171">
    <w:name w:val="xl171"/>
    <w:basedOn w:val="Normal"/>
    <w:rsid w:val="00A10E5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72">
    <w:name w:val="xl172"/>
    <w:basedOn w:val="Normal"/>
    <w:rsid w:val="00A10E5E"/>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73">
    <w:name w:val="xl173"/>
    <w:basedOn w:val="Normal"/>
    <w:rsid w:val="00A10E5E"/>
    <w:pPr>
      <w:shd w:val="clear" w:color="000000" w:fill="FFFFFF"/>
      <w:spacing w:before="100" w:beforeAutospacing="1" w:after="100" w:afterAutospacing="1" w:line="240" w:lineRule="auto"/>
      <w:textAlignment w:val="top"/>
    </w:pPr>
    <w:rPr>
      <w:rFonts w:ascii="Bookman Old Style" w:eastAsia="Times New Roman" w:hAnsi="Bookman Old Style" w:cs="Times New Roman"/>
      <w:b/>
      <w:bCs/>
      <w:sz w:val="18"/>
      <w:szCs w:val="18"/>
    </w:rPr>
  </w:style>
  <w:style w:type="paragraph" w:customStyle="1" w:styleId="xl174">
    <w:name w:val="xl174"/>
    <w:basedOn w:val="Normal"/>
    <w:rsid w:val="00A10E5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b/>
      <w:bCs/>
      <w:color w:val="FF0000"/>
      <w:sz w:val="18"/>
      <w:szCs w:val="18"/>
    </w:rPr>
  </w:style>
  <w:style w:type="paragraph" w:customStyle="1" w:styleId="xl175">
    <w:name w:val="xl175"/>
    <w:basedOn w:val="Normal"/>
    <w:rsid w:val="00A10E5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color w:val="000000"/>
      <w:sz w:val="18"/>
      <w:szCs w:val="18"/>
    </w:rPr>
  </w:style>
  <w:style w:type="paragraph" w:customStyle="1" w:styleId="xl176">
    <w:name w:val="xl176"/>
    <w:basedOn w:val="Normal"/>
    <w:rsid w:val="00A10E5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color w:val="000000"/>
      <w:sz w:val="18"/>
      <w:szCs w:val="18"/>
    </w:rPr>
  </w:style>
  <w:style w:type="paragraph" w:customStyle="1" w:styleId="xl177">
    <w:name w:val="xl177"/>
    <w:basedOn w:val="Normal"/>
    <w:rsid w:val="00A10E5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color w:val="000000"/>
      <w:sz w:val="18"/>
      <w:szCs w:val="18"/>
    </w:rPr>
  </w:style>
  <w:style w:type="paragraph" w:customStyle="1" w:styleId="xl178">
    <w:name w:val="xl178"/>
    <w:basedOn w:val="Normal"/>
    <w:rsid w:val="00A10E5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color w:val="000000"/>
      <w:sz w:val="18"/>
      <w:szCs w:val="18"/>
    </w:rPr>
  </w:style>
  <w:style w:type="paragraph" w:customStyle="1" w:styleId="xl179">
    <w:name w:val="xl179"/>
    <w:basedOn w:val="Normal"/>
    <w:rsid w:val="00A10E5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color w:val="000000"/>
      <w:sz w:val="18"/>
      <w:szCs w:val="18"/>
    </w:rPr>
  </w:style>
  <w:style w:type="paragraph" w:customStyle="1" w:styleId="xl180">
    <w:name w:val="xl180"/>
    <w:basedOn w:val="Normal"/>
    <w:rsid w:val="00A10E5E"/>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b/>
      <w:bCs/>
      <w:sz w:val="18"/>
      <w:szCs w:val="18"/>
    </w:rPr>
  </w:style>
  <w:style w:type="paragraph" w:customStyle="1" w:styleId="xl181">
    <w:name w:val="xl181"/>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b/>
      <w:bCs/>
      <w:sz w:val="18"/>
      <w:szCs w:val="18"/>
    </w:rPr>
  </w:style>
  <w:style w:type="paragraph" w:customStyle="1" w:styleId="xl182">
    <w:name w:val="xl182"/>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b/>
      <w:bCs/>
      <w:sz w:val="18"/>
      <w:szCs w:val="18"/>
    </w:rPr>
  </w:style>
  <w:style w:type="paragraph" w:customStyle="1" w:styleId="xl183">
    <w:name w:val="xl183"/>
    <w:basedOn w:val="Normal"/>
    <w:rsid w:val="00A10E5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b/>
      <w:bCs/>
      <w:sz w:val="18"/>
      <w:szCs w:val="18"/>
    </w:rPr>
  </w:style>
  <w:style w:type="paragraph" w:customStyle="1" w:styleId="xl184">
    <w:name w:val="xl184"/>
    <w:basedOn w:val="Normal"/>
    <w:rsid w:val="00A10E5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85">
    <w:name w:val="xl185"/>
    <w:basedOn w:val="Normal"/>
    <w:rsid w:val="00A10E5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75">
    <w:name w:val="xl75"/>
    <w:basedOn w:val="Normal"/>
    <w:rsid w:val="00A10E5E"/>
    <w:pPr>
      <w:pBdr>
        <w:lef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sz w:val="20"/>
      <w:szCs w:val="20"/>
      <w:lang w:val="id-ID" w:eastAsia="id-ID"/>
    </w:rPr>
  </w:style>
  <w:style w:type="paragraph" w:customStyle="1" w:styleId="xl76">
    <w:name w:val="xl76"/>
    <w:basedOn w:val="Normal"/>
    <w:rsid w:val="00A10E5E"/>
    <w:pPr>
      <w:pBdr>
        <w:left w:val="single" w:sz="4" w:space="0" w:color="111111"/>
        <w:bottom w:val="single" w:sz="4" w:space="0" w:color="111111"/>
        <w:right w:val="single" w:sz="4" w:space="0" w:color="111111"/>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7">
    <w:name w:val="xl77"/>
    <w:basedOn w:val="Normal"/>
    <w:rsid w:val="00A10E5E"/>
    <w:pPr>
      <w:pBdr>
        <w:top w:val="single" w:sz="4" w:space="0" w:color="111111"/>
        <w:left w:val="single" w:sz="4" w:space="0" w:color="111111"/>
        <w:bottom w:val="single" w:sz="4" w:space="0" w:color="111111"/>
        <w:right w:val="single" w:sz="4" w:space="0" w:color="111111"/>
      </w:pBdr>
      <w:spacing w:before="100" w:beforeAutospacing="1" w:after="100" w:afterAutospacing="1" w:line="240" w:lineRule="auto"/>
      <w:jc w:val="center"/>
      <w:textAlignment w:val="top"/>
    </w:pPr>
    <w:rPr>
      <w:rFonts w:ascii="Bookman Old Style" w:eastAsia="Times New Roman" w:hAnsi="Bookman Old Style" w:cs="Times New Roman"/>
      <w:sz w:val="20"/>
      <w:szCs w:val="20"/>
      <w:lang w:val="id-ID" w:eastAsia="id-ID"/>
    </w:rPr>
  </w:style>
  <w:style w:type="paragraph" w:customStyle="1" w:styleId="xl78">
    <w:name w:val="xl78"/>
    <w:basedOn w:val="Normal"/>
    <w:rsid w:val="00A10E5E"/>
    <w:pPr>
      <w:pBdr>
        <w:top w:val="single" w:sz="4" w:space="0" w:color="000000"/>
        <w:righ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sz w:val="20"/>
      <w:szCs w:val="20"/>
      <w:lang w:val="id-ID" w:eastAsia="id-ID"/>
    </w:rPr>
  </w:style>
  <w:style w:type="paragraph" w:customStyle="1" w:styleId="xl79">
    <w:name w:val="xl79"/>
    <w:basedOn w:val="Normal"/>
    <w:rsid w:val="00A10E5E"/>
    <w:pPr>
      <w:pBdr>
        <w:left w:val="single" w:sz="4" w:space="0" w:color="000000"/>
        <w:bottom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sz w:val="20"/>
      <w:szCs w:val="20"/>
      <w:lang w:val="id-ID" w:eastAsia="id-ID"/>
    </w:rPr>
  </w:style>
  <w:style w:type="paragraph" w:customStyle="1" w:styleId="xl80">
    <w:name w:val="xl80"/>
    <w:basedOn w:val="Normal"/>
    <w:rsid w:val="00A10E5E"/>
    <w:pPr>
      <w:pBdr>
        <w:bottom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sz w:val="20"/>
      <w:szCs w:val="20"/>
      <w:lang w:val="id-ID" w:eastAsia="id-ID"/>
    </w:rPr>
  </w:style>
  <w:style w:type="paragraph" w:customStyle="1" w:styleId="xl81">
    <w:name w:val="xl81"/>
    <w:basedOn w:val="Normal"/>
    <w:rsid w:val="00A10E5E"/>
    <w:pPr>
      <w:pBdr>
        <w:bottom w:val="single" w:sz="4" w:space="0" w:color="000000"/>
        <w:righ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sz w:val="20"/>
      <w:szCs w:val="20"/>
      <w:lang w:val="id-ID" w:eastAsia="id-ID"/>
    </w:rPr>
  </w:style>
  <w:style w:type="paragraph" w:customStyle="1" w:styleId="xl82">
    <w:name w:val="xl82"/>
    <w:basedOn w:val="Normal"/>
    <w:rsid w:val="00A10E5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sz w:val="20"/>
      <w:szCs w:val="20"/>
      <w:lang w:val="id-ID" w:eastAsia="id-ID"/>
    </w:rPr>
  </w:style>
  <w:style w:type="paragraph" w:customStyle="1" w:styleId="xl83">
    <w:name w:val="xl83"/>
    <w:basedOn w:val="Normal"/>
    <w:rsid w:val="00A10E5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sz w:val="20"/>
      <w:szCs w:val="20"/>
      <w:lang w:val="id-ID" w:eastAsia="id-ID"/>
    </w:rPr>
  </w:style>
  <w:style w:type="paragraph" w:customStyle="1" w:styleId="xl84">
    <w:name w:val="xl84"/>
    <w:basedOn w:val="Normal"/>
    <w:rsid w:val="00A10E5E"/>
    <w:pPr>
      <w:pBdr>
        <w:top w:val="single" w:sz="4" w:space="0" w:color="000000"/>
        <w:bottom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sz w:val="20"/>
      <w:szCs w:val="20"/>
      <w:lang w:val="id-ID" w:eastAsia="id-ID"/>
    </w:rPr>
  </w:style>
  <w:style w:type="paragraph" w:customStyle="1" w:styleId="xl85">
    <w:name w:val="xl85"/>
    <w:basedOn w:val="Normal"/>
    <w:rsid w:val="00A10E5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AC"/>
    <w:pPr>
      <w:spacing w:line="256" w:lineRule="auto"/>
    </w:pPr>
  </w:style>
  <w:style w:type="paragraph" w:styleId="Heading1">
    <w:name w:val="heading 1"/>
    <w:basedOn w:val="Normal"/>
    <w:next w:val="Normal"/>
    <w:link w:val="Heading1Char"/>
    <w:uiPriority w:val="9"/>
    <w:qFormat/>
    <w:rsid w:val="00A10E5E"/>
    <w:pPr>
      <w:keepNext/>
      <w:spacing w:after="0" w:line="240" w:lineRule="auto"/>
      <w:jc w:val="both"/>
      <w:outlineLvl w:val="0"/>
    </w:pPr>
    <w:rPr>
      <w:rFonts w:ascii="Arial" w:eastAsia="Times New Roman" w:hAnsi="Arial" w:cs="Arial"/>
      <w:b/>
      <w:bCs/>
      <w:sz w:val="24"/>
      <w:szCs w:val="24"/>
      <w:lang w:val="id-ID"/>
    </w:rPr>
  </w:style>
  <w:style w:type="paragraph" w:styleId="Heading7">
    <w:name w:val="heading 7"/>
    <w:basedOn w:val="Normal"/>
    <w:next w:val="Normal"/>
    <w:link w:val="Heading7Char"/>
    <w:uiPriority w:val="9"/>
    <w:qFormat/>
    <w:rsid w:val="009E5AF9"/>
    <w:pPr>
      <w:spacing w:before="240" w:after="60" w:line="240" w:lineRule="auto"/>
      <w:outlineLvl w:val="6"/>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E5E"/>
    <w:rPr>
      <w:rFonts w:ascii="Arial" w:eastAsia="Times New Roman" w:hAnsi="Arial" w:cs="Arial"/>
      <w:b/>
      <w:bCs/>
      <w:sz w:val="24"/>
      <w:szCs w:val="24"/>
      <w:lang w:val="id-ID"/>
    </w:rPr>
  </w:style>
  <w:style w:type="character" w:customStyle="1" w:styleId="Heading7Char">
    <w:name w:val="Heading 7 Char"/>
    <w:basedOn w:val="DefaultParagraphFont"/>
    <w:link w:val="Heading7"/>
    <w:uiPriority w:val="9"/>
    <w:rsid w:val="009E5AF9"/>
    <w:rPr>
      <w:rFonts w:ascii="Times New Roman" w:eastAsia="Times New Roman" w:hAnsi="Times New Roman" w:cs="Times New Roman"/>
      <w:sz w:val="24"/>
      <w:szCs w:val="24"/>
      <w:lang w:val="id-ID"/>
    </w:rPr>
  </w:style>
  <w:style w:type="paragraph" w:customStyle="1" w:styleId="msonormal0">
    <w:name w:val="msonormal"/>
    <w:basedOn w:val="Normal"/>
    <w:rsid w:val="004B60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60AC"/>
    <w:pPr>
      <w:tabs>
        <w:tab w:val="center" w:pos="4320"/>
        <w:tab w:val="right" w:pos="8640"/>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uiPriority w:val="99"/>
    <w:rsid w:val="004B60AC"/>
    <w:rPr>
      <w:rFonts w:ascii="Times New Roman" w:eastAsia="SimSun" w:hAnsi="Times New Roman" w:cs="Times New Roman"/>
      <w:sz w:val="24"/>
      <w:szCs w:val="24"/>
    </w:rPr>
  </w:style>
  <w:style w:type="paragraph" w:styleId="Footer">
    <w:name w:val="footer"/>
    <w:basedOn w:val="Normal"/>
    <w:link w:val="FooterChar"/>
    <w:uiPriority w:val="99"/>
    <w:unhideWhenUsed/>
    <w:rsid w:val="004B60AC"/>
    <w:pPr>
      <w:tabs>
        <w:tab w:val="center" w:pos="4320"/>
        <w:tab w:val="right" w:pos="8640"/>
      </w:tabs>
      <w:spacing w:after="0" w:line="240" w:lineRule="auto"/>
    </w:pPr>
    <w:rPr>
      <w:rFonts w:ascii="Times New Roman" w:eastAsia="SimSun" w:hAnsi="Times New Roman" w:cs="Times New Roman"/>
      <w:sz w:val="24"/>
      <w:szCs w:val="24"/>
    </w:rPr>
  </w:style>
  <w:style w:type="character" w:customStyle="1" w:styleId="FooterChar">
    <w:name w:val="Footer Char"/>
    <w:basedOn w:val="DefaultParagraphFont"/>
    <w:link w:val="Footer"/>
    <w:uiPriority w:val="99"/>
    <w:rsid w:val="004B60AC"/>
    <w:rPr>
      <w:rFonts w:ascii="Times New Roman" w:eastAsia="SimSun" w:hAnsi="Times New Roman" w:cs="Times New Roman"/>
      <w:sz w:val="24"/>
      <w:szCs w:val="24"/>
    </w:rPr>
  </w:style>
  <w:style w:type="paragraph" w:styleId="ListParagraph">
    <w:name w:val="List Paragraph"/>
    <w:aliases w:val="Body Text Char1,Char Char2,List Paragraph2,List Paragraph1,Char Char21,SUB BAB2,TABEL,kepala,ListKebijakan,sub de titre 4,ANNEX,Colorful List - Accent 11"/>
    <w:basedOn w:val="Normal"/>
    <w:link w:val="ListParagraphChar"/>
    <w:uiPriority w:val="34"/>
    <w:qFormat/>
    <w:rsid w:val="004B60AC"/>
    <w:pPr>
      <w:ind w:left="720"/>
      <w:contextualSpacing/>
    </w:pPr>
  </w:style>
  <w:style w:type="character" w:customStyle="1" w:styleId="ListParagraphChar">
    <w:name w:val="List Paragraph Char"/>
    <w:aliases w:val="Body Text Char1 Char,Char Char2 Char,List Paragraph2 Char,List Paragraph1 Char,Char Char21 Char,SUB BAB2 Char,TABEL Char,kepala Char,ListKebijakan Char,sub de titre 4 Char,ANNEX Char,Colorful List - Accent 11 Char"/>
    <w:link w:val="ListParagraph"/>
    <w:uiPriority w:val="34"/>
    <w:rsid w:val="0078769D"/>
  </w:style>
  <w:style w:type="table" w:styleId="TableGrid">
    <w:name w:val="Table Grid"/>
    <w:basedOn w:val="TableNormal"/>
    <w:uiPriority w:val="39"/>
    <w:rsid w:val="004B6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5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183"/>
    <w:rPr>
      <w:rFonts w:ascii="Tahoma" w:hAnsi="Tahoma" w:cs="Tahoma"/>
      <w:sz w:val="16"/>
      <w:szCs w:val="16"/>
    </w:rPr>
  </w:style>
  <w:style w:type="paragraph" w:styleId="NoSpacing">
    <w:name w:val="No Spacing"/>
    <w:uiPriority w:val="1"/>
    <w:qFormat/>
    <w:rsid w:val="00E62596"/>
    <w:pPr>
      <w:spacing w:after="0" w:line="240" w:lineRule="auto"/>
    </w:pPr>
  </w:style>
  <w:style w:type="paragraph" w:styleId="BodyTextIndent">
    <w:name w:val="Body Text Indent"/>
    <w:basedOn w:val="Normal"/>
    <w:link w:val="BodyTextIndentChar"/>
    <w:uiPriority w:val="99"/>
    <w:rsid w:val="00A3759B"/>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A3759B"/>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E57BC6"/>
    <w:pPr>
      <w:spacing w:after="120"/>
    </w:pPr>
  </w:style>
  <w:style w:type="character" w:customStyle="1" w:styleId="BodyTextChar">
    <w:name w:val="Body Text Char"/>
    <w:basedOn w:val="DefaultParagraphFont"/>
    <w:link w:val="BodyText"/>
    <w:uiPriority w:val="99"/>
    <w:semiHidden/>
    <w:rsid w:val="00E57BC6"/>
  </w:style>
  <w:style w:type="paragraph" w:styleId="BodyText2">
    <w:name w:val="Body Text 2"/>
    <w:basedOn w:val="Normal"/>
    <w:link w:val="BodyText2Char"/>
    <w:uiPriority w:val="99"/>
    <w:semiHidden/>
    <w:unhideWhenUsed/>
    <w:rsid w:val="00F01CB6"/>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F01CB6"/>
    <w:rPr>
      <w:rFonts w:eastAsiaTheme="minorEastAsia"/>
    </w:rPr>
  </w:style>
  <w:style w:type="paragraph" w:styleId="NormalWeb">
    <w:name w:val="Normal (Web)"/>
    <w:basedOn w:val="Normal"/>
    <w:uiPriority w:val="99"/>
    <w:unhideWhenUsed/>
    <w:rsid w:val="00716B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0E5E"/>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A10E5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10E5E"/>
    <w:rPr>
      <w:rFonts w:cs="Times New Roman"/>
      <w:color w:val="0000FF"/>
      <w:u w:val="single"/>
    </w:rPr>
  </w:style>
  <w:style w:type="character" w:styleId="FollowedHyperlink">
    <w:name w:val="FollowedHyperlink"/>
    <w:basedOn w:val="DefaultParagraphFont"/>
    <w:uiPriority w:val="99"/>
    <w:semiHidden/>
    <w:unhideWhenUsed/>
    <w:rsid w:val="00A10E5E"/>
    <w:rPr>
      <w:rFonts w:cs="Times New Roman"/>
      <w:color w:val="800080"/>
      <w:u w:val="single"/>
    </w:rPr>
  </w:style>
  <w:style w:type="paragraph" w:customStyle="1" w:styleId="font5">
    <w:name w:val="font5"/>
    <w:basedOn w:val="Normal"/>
    <w:rsid w:val="00A10E5E"/>
    <w:pPr>
      <w:spacing w:before="100" w:beforeAutospacing="1" w:after="100" w:afterAutospacing="1" w:line="240" w:lineRule="auto"/>
    </w:pPr>
    <w:rPr>
      <w:rFonts w:ascii="Tahoma" w:eastAsia="Times New Roman" w:hAnsi="Tahoma" w:cs="Tahoma"/>
      <w:b/>
      <w:bCs/>
      <w:color w:val="000000"/>
      <w:sz w:val="24"/>
      <w:szCs w:val="24"/>
    </w:rPr>
  </w:style>
  <w:style w:type="paragraph" w:customStyle="1" w:styleId="xl63">
    <w:name w:val="xl63"/>
    <w:basedOn w:val="Normal"/>
    <w:rsid w:val="00A10E5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64">
    <w:name w:val="xl64"/>
    <w:basedOn w:val="Normal"/>
    <w:rsid w:val="00A10E5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65">
    <w:name w:val="xl65"/>
    <w:basedOn w:val="Normal"/>
    <w:rsid w:val="00A10E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66">
    <w:name w:val="xl66"/>
    <w:basedOn w:val="Normal"/>
    <w:rsid w:val="00A10E5E"/>
    <w:pPr>
      <w:pBdr>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67">
    <w:name w:val="xl67"/>
    <w:basedOn w:val="Normal"/>
    <w:rsid w:val="00A10E5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ahoma" w:eastAsia="Times New Roman" w:hAnsi="Tahoma" w:cs="Tahoma"/>
      <w:b/>
      <w:bCs/>
      <w:sz w:val="24"/>
      <w:szCs w:val="24"/>
    </w:rPr>
  </w:style>
  <w:style w:type="paragraph" w:customStyle="1" w:styleId="xl68">
    <w:name w:val="xl68"/>
    <w:basedOn w:val="Normal"/>
    <w:rsid w:val="00A10E5E"/>
    <w:pPr>
      <w:pBdr>
        <w:bottom w:val="single" w:sz="8" w:space="0" w:color="auto"/>
        <w:right w:val="single" w:sz="8" w:space="0" w:color="auto"/>
      </w:pBdr>
      <w:spacing w:before="100" w:beforeAutospacing="1" w:after="100" w:afterAutospacing="1" w:line="240" w:lineRule="auto"/>
      <w:textAlignment w:val="top"/>
    </w:pPr>
    <w:rPr>
      <w:rFonts w:ascii="Tahoma" w:eastAsia="Times New Roman" w:hAnsi="Tahoma" w:cs="Tahoma"/>
      <w:sz w:val="24"/>
      <w:szCs w:val="24"/>
    </w:rPr>
  </w:style>
  <w:style w:type="paragraph" w:customStyle="1" w:styleId="xl69">
    <w:name w:val="xl69"/>
    <w:basedOn w:val="Normal"/>
    <w:rsid w:val="00A10E5E"/>
    <w:pPr>
      <w:pBdr>
        <w:bottom w:val="single" w:sz="8" w:space="0" w:color="auto"/>
        <w:right w:val="single" w:sz="8" w:space="0" w:color="auto"/>
      </w:pBdr>
      <w:spacing w:before="100" w:beforeAutospacing="1" w:after="100" w:afterAutospacing="1" w:line="240" w:lineRule="auto"/>
      <w:jc w:val="center"/>
      <w:textAlignment w:val="top"/>
    </w:pPr>
    <w:rPr>
      <w:rFonts w:ascii="Tahoma" w:eastAsia="Times New Roman" w:hAnsi="Tahoma" w:cs="Tahoma"/>
      <w:sz w:val="24"/>
      <w:szCs w:val="24"/>
    </w:rPr>
  </w:style>
  <w:style w:type="paragraph" w:customStyle="1" w:styleId="xl70">
    <w:name w:val="xl70"/>
    <w:basedOn w:val="Normal"/>
    <w:rsid w:val="00A10E5E"/>
    <w:pPr>
      <w:pBdr>
        <w:left w:val="single" w:sz="8" w:space="0" w:color="auto"/>
        <w:right w:val="single" w:sz="8" w:space="0" w:color="auto"/>
      </w:pBdr>
      <w:spacing w:before="100" w:beforeAutospacing="1" w:after="100" w:afterAutospacing="1" w:line="240" w:lineRule="auto"/>
      <w:textAlignment w:val="top"/>
    </w:pPr>
    <w:rPr>
      <w:rFonts w:ascii="Tahoma" w:eastAsia="Times New Roman" w:hAnsi="Tahoma" w:cs="Tahoma"/>
      <w:b/>
      <w:bCs/>
      <w:sz w:val="24"/>
      <w:szCs w:val="24"/>
    </w:rPr>
  </w:style>
  <w:style w:type="paragraph" w:customStyle="1" w:styleId="xl71">
    <w:name w:val="xl71"/>
    <w:basedOn w:val="Normal"/>
    <w:rsid w:val="00A10E5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ahoma" w:eastAsia="Times New Roman" w:hAnsi="Tahoma" w:cs="Tahoma"/>
      <w:b/>
      <w:bCs/>
      <w:sz w:val="24"/>
      <w:szCs w:val="24"/>
    </w:rPr>
  </w:style>
  <w:style w:type="paragraph" w:customStyle="1" w:styleId="xl72">
    <w:name w:val="xl72"/>
    <w:basedOn w:val="Normal"/>
    <w:rsid w:val="00A10E5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ahoma" w:eastAsia="Times New Roman" w:hAnsi="Tahoma" w:cs="Tahoma"/>
      <w:b/>
      <w:bCs/>
      <w:sz w:val="24"/>
      <w:szCs w:val="24"/>
    </w:rPr>
  </w:style>
  <w:style w:type="paragraph" w:customStyle="1" w:styleId="xl73">
    <w:name w:val="xl73"/>
    <w:basedOn w:val="Normal"/>
    <w:rsid w:val="00A10E5E"/>
    <w:pPr>
      <w:pBdr>
        <w:left w:val="single" w:sz="8" w:space="0" w:color="auto"/>
        <w:right w:val="single" w:sz="8" w:space="0" w:color="auto"/>
      </w:pBdr>
      <w:spacing w:before="100" w:beforeAutospacing="1" w:after="100" w:afterAutospacing="1" w:line="240" w:lineRule="auto"/>
      <w:jc w:val="center"/>
      <w:textAlignment w:val="top"/>
    </w:pPr>
    <w:rPr>
      <w:rFonts w:ascii="Tahoma" w:eastAsia="Times New Roman" w:hAnsi="Tahoma" w:cs="Tahoma"/>
      <w:b/>
      <w:bCs/>
      <w:sz w:val="24"/>
      <w:szCs w:val="24"/>
    </w:rPr>
  </w:style>
  <w:style w:type="paragraph" w:customStyle="1" w:styleId="xl74">
    <w:name w:val="xl74"/>
    <w:basedOn w:val="Normal"/>
    <w:rsid w:val="00A10E5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ahoma" w:eastAsia="Times New Roman" w:hAnsi="Tahoma" w:cs="Tahoma"/>
      <w:b/>
      <w:bCs/>
      <w:sz w:val="24"/>
      <w:szCs w:val="24"/>
    </w:rPr>
  </w:style>
  <w:style w:type="paragraph" w:styleId="BodyTextIndent2">
    <w:name w:val="Body Text Indent 2"/>
    <w:basedOn w:val="Normal"/>
    <w:link w:val="BodyTextIndent2Char"/>
    <w:uiPriority w:val="99"/>
    <w:unhideWhenUsed/>
    <w:rsid w:val="00A10E5E"/>
    <w:pPr>
      <w:widowControl w:val="0"/>
      <w:autoSpaceDE w:val="0"/>
      <w:autoSpaceDN w:val="0"/>
      <w:adjustRightInd w:val="0"/>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A10E5E"/>
    <w:rPr>
      <w:rFonts w:ascii="Times New Roman" w:eastAsia="Times New Roman" w:hAnsi="Times New Roman" w:cs="Times New Roman"/>
      <w:sz w:val="20"/>
      <w:szCs w:val="20"/>
    </w:rPr>
  </w:style>
  <w:style w:type="paragraph" w:customStyle="1" w:styleId="font6">
    <w:name w:val="font6"/>
    <w:basedOn w:val="Normal"/>
    <w:rsid w:val="00A10E5E"/>
    <w:pPr>
      <w:spacing w:before="100" w:beforeAutospacing="1" w:after="100" w:afterAutospacing="1" w:line="240" w:lineRule="auto"/>
    </w:pPr>
    <w:rPr>
      <w:rFonts w:ascii="Bookman Old Style" w:eastAsia="Times New Roman" w:hAnsi="Bookman Old Style" w:cs="Times New Roman"/>
      <w:sz w:val="18"/>
      <w:szCs w:val="18"/>
      <w:u w:val="single"/>
    </w:rPr>
  </w:style>
  <w:style w:type="paragraph" w:customStyle="1" w:styleId="xl101">
    <w:name w:val="xl101"/>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b/>
      <w:bCs/>
      <w:color w:val="000000"/>
      <w:sz w:val="18"/>
      <w:szCs w:val="18"/>
    </w:rPr>
  </w:style>
  <w:style w:type="paragraph" w:customStyle="1" w:styleId="xl102">
    <w:name w:val="xl102"/>
    <w:basedOn w:val="Normal"/>
    <w:rsid w:val="00A10E5E"/>
    <w:pP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03">
    <w:name w:val="xl103"/>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color w:val="000000"/>
      <w:sz w:val="18"/>
      <w:szCs w:val="18"/>
    </w:rPr>
  </w:style>
  <w:style w:type="paragraph" w:customStyle="1" w:styleId="xl104">
    <w:name w:val="xl104"/>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color w:val="000000"/>
      <w:sz w:val="18"/>
      <w:szCs w:val="18"/>
    </w:rPr>
  </w:style>
  <w:style w:type="paragraph" w:customStyle="1" w:styleId="xl105">
    <w:name w:val="xl105"/>
    <w:basedOn w:val="Normal"/>
    <w:rsid w:val="00A10E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sz w:val="18"/>
      <w:szCs w:val="18"/>
    </w:rPr>
  </w:style>
  <w:style w:type="paragraph" w:customStyle="1" w:styleId="xl106">
    <w:name w:val="xl106"/>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color w:val="000000"/>
      <w:sz w:val="18"/>
      <w:szCs w:val="18"/>
    </w:rPr>
  </w:style>
  <w:style w:type="paragraph" w:customStyle="1" w:styleId="xl107">
    <w:name w:val="xl107"/>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b/>
      <w:bCs/>
      <w:color w:val="000000"/>
      <w:sz w:val="18"/>
      <w:szCs w:val="18"/>
    </w:rPr>
  </w:style>
  <w:style w:type="paragraph" w:customStyle="1" w:styleId="xl108">
    <w:name w:val="xl108"/>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color w:val="000000"/>
      <w:sz w:val="18"/>
      <w:szCs w:val="18"/>
    </w:rPr>
  </w:style>
  <w:style w:type="paragraph" w:customStyle="1" w:styleId="xl109">
    <w:name w:val="xl109"/>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color w:val="000000"/>
      <w:sz w:val="18"/>
      <w:szCs w:val="18"/>
    </w:rPr>
  </w:style>
  <w:style w:type="paragraph" w:customStyle="1" w:styleId="xl110">
    <w:name w:val="xl110"/>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color w:val="000000"/>
      <w:sz w:val="18"/>
      <w:szCs w:val="18"/>
    </w:rPr>
  </w:style>
  <w:style w:type="paragraph" w:customStyle="1" w:styleId="xl111">
    <w:name w:val="xl111"/>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sz w:val="18"/>
      <w:szCs w:val="18"/>
    </w:rPr>
  </w:style>
  <w:style w:type="paragraph" w:customStyle="1" w:styleId="xl112">
    <w:name w:val="xl112"/>
    <w:basedOn w:val="Normal"/>
    <w:rsid w:val="00A10E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color w:val="000000"/>
      <w:sz w:val="18"/>
      <w:szCs w:val="18"/>
    </w:rPr>
  </w:style>
  <w:style w:type="paragraph" w:customStyle="1" w:styleId="xl113">
    <w:name w:val="xl113"/>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color w:val="000000"/>
      <w:sz w:val="18"/>
      <w:szCs w:val="18"/>
    </w:rPr>
  </w:style>
  <w:style w:type="paragraph" w:customStyle="1" w:styleId="xl114">
    <w:name w:val="xl114"/>
    <w:basedOn w:val="Normal"/>
    <w:rsid w:val="00A10E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15">
    <w:name w:val="xl115"/>
    <w:basedOn w:val="Normal"/>
    <w:rsid w:val="00A10E5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16">
    <w:name w:val="xl116"/>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17">
    <w:name w:val="xl117"/>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sz w:val="18"/>
      <w:szCs w:val="18"/>
    </w:rPr>
  </w:style>
  <w:style w:type="paragraph" w:customStyle="1" w:styleId="xl118">
    <w:name w:val="xl118"/>
    <w:basedOn w:val="Normal"/>
    <w:rsid w:val="00A10E5E"/>
    <w:pPr>
      <w:shd w:val="clear" w:color="000000" w:fill="FFFFFF"/>
      <w:spacing w:before="100" w:beforeAutospacing="1" w:after="100" w:afterAutospacing="1" w:line="240" w:lineRule="auto"/>
      <w:textAlignment w:val="top"/>
    </w:pPr>
    <w:rPr>
      <w:rFonts w:ascii="Bookman Old Style" w:eastAsia="Times New Roman" w:hAnsi="Bookman Old Style" w:cs="Times New Roman"/>
      <w:b/>
      <w:bCs/>
      <w:sz w:val="18"/>
      <w:szCs w:val="18"/>
    </w:rPr>
  </w:style>
  <w:style w:type="paragraph" w:customStyle="1" w:styleId="xl119">
    <w:name w:val="xl119"/>
    <w:basedOn w:val="Normal"/>
    <w:rsid w:val="00A10E5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color w:val="000000"/>
      <w:sz w:val="18"/>
      <w:szCs w:val="18"/>
    </w:rPr>
  </w:style>
  <w:style w:type="paragraph" w:customStyle="1" w:styleId="xl120">
    <w:name w:val="xl120"/>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color w:val="000000"/>
      <w:sz w:val="18"/>
      <w:szCs w:val="18"/>
    </w:rPr>
  </w:style>
  <w:style w:type="paragraph" w:customStyle="1" w:styleId="xl121">
    <w:name w:val="xl121"/>
    <w:basedOn w:val="Normal"/>
    <w:rsid w:val="00A10E5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color w:val="000000"/>
      <w:sz w:val="18"/>
      <w:szCs w:val="18"/>
    </w:rPr>
  </w:style>
  <w:style w:type="paragraph" w:customStyle="1" w:styleId="xl122">
    <w:name w:val="xl122"/>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color w:val="000000"/>
      <w:sz w:val="18"/>
      <w:szCs w:val="18"/>
    </w:rPr>
  </w:style>
  <w:style w:type="paragraph" w:customStyle="1" w:styleId="xl123">
    <w:name w:val="xl123"/>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b/>
      <w:bCs/>
      <w:sz w:val="18"/>
      <w:szCs w:val="18"/>
    </w:rPr>
  </w:style>
  <w:style w:type="paragraph" w:customStyle="1" w:styleId="xl124">
    <w:name w:val="xl124"/>
    <w:basedOn w:val="Normal"/>
    <w:rsid w:val="00A10E5E"/>
    <w:pP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25">
    <w:name w:val="xl125"/>
    <w:basedOn w:val="Normal"/>
    <w:rsid w:val="00A10E5E"/>
    <w:pP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sz w:val="18"/>
      <w:szCs w:val="18"/>
    </w:rPr>
  </w:style>
  <w:style w:type="paragraph" w:customStyle="1" w:styleId="xl126">
    <w:name w:val="xl126"/>
    <w:basedOn w:val="Normal"/>
    <w:rsid w:val="00A10E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color w:val="000000"/>
      <w:sz w:val="18"/>
      <w:szCs w:val="18"/>
    </w:rPr>
  </w:style>
  <w:style w:type="paragraph" w:customStyle="1" w:styleId="xl127">
    <w:name w:val="xl127"/>
    <w:basedOn w:val="Normal"/>
    <w:rsid w:val="00A10E5E"/>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b/>
      <w:bCs/>
      <w:color w:val="000000"/>
      <w:sz w:val="18"/>
      <w:szCs w:val="18"/>
    </w:rPr>
  </w:style>
  <w:style w:type="paragraph" w:customStyle="1" w:styleId="xl128">
    <w:name w:val="xl128"/>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b/>
      <w:bCs/>
      <w:sz w:val="18"/>
      <w:szCs w:val="18"/>
    </w:rPr>
  </w:style>
  <w:style w:type="paragraph" w:customStyle="1" w:styleId="xl129">
    <w:name w:val="xl129"/>
    <w:basedOn w:val="Normal"/>
    <w:rsid w:val="00A10E5E"/>
    <w:pP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b/>
      <w:bCs/>
      <w:sz w:val="18"/>
      <w:szCs w:val="18"/>
    </w:rPr>
  </w:style>
  <w:style w:type="paragraph" w:customStyle="1" w:styleId="xl130">
    <w:name w:val="xl130"/>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b/>
      <w:bCs/>
      <w:color w:val="000000"/>
      <w:sz w:val="18"/>
      <w:szCs w:val="18"/>
    </w:rPr>
  </w:style>
  <w:style w:type="paragraph" w:customStyle="1" w:styleId="xl131">
    <w:name w:val="xl131"/>
    <w:basedOn w:val="Normal"/>
    <w:rsid w:val="00A10E5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32">
    <w:name w:val="xl132"/>
    <w:basedOn w:val="Normal"/>
    <w:rsid w:val="00A10E5E"/>
    <w:pP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sz w:val="18"/>
      <w:szCs w:val="18"/>
    </w:rPr>
  </w:style>
  <w:style w:type="paragraph" w:customStyle="1" w:styleId="xl133">
    <w:name w:val="xl133"/>
    <w:basedOn w:val="Normal"/>
    <w:rsid w:val="00A10E5E"/>
    <w:pP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sz w:val="18"/>
      <w:szCs w:val="18"/>
    </w:rPr>
  </w:style>
  <w:style w:type="paragraph" w:customStyle="1" w:styleId="xl134">
    <w:name w:val="xl134"/>
    <w:basedOn w:val="Normal"/>
    <w:rsid w:val="00A10E5E"/>
    <w:pP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sz w:val="18"/>
      <w:szCs w:val="18"/>
    </w:rPr>
  </w:style>
  <w:style w:type="paragraph" w:customStyle="1" w:styleId="xl135">
    <w:name w:val="xl135"/>
    <w:basedOn w:val="Normal"/>
    <w:rsid w:val="00A10E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36">
    <w:name w:val="xl136"/>
    <w:basedOn w:val="Normal"/>
    <w:rsid w:val="00A10E5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37">
    <w:name w:val="xl137"/>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38">
    <w:name w:val="xl138"/>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39">
    <w:name w:val="xl139"/>
    <w:basedOn w:val="Normal"/>
    <w:rsid w:val="00A10E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color w:val="000000"/>
      <w:sz w:val="18"/>
      <w:szCs w:val="18"/>
    </w:rPr>
  </w:style>
  <w:style w:type="paragraph" w:customStyle="1" w:styleId="xl140">
    <w:name w:val="xl140"/>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color w:val="000000"/>
      <w:sz w:val="18"/>
      <w:szCs w:val="18"/>
    </w:rPr>
  </w:style>
  <w:style w:type="paragraph" w:customStyle="1" w:styleId="xl141">
    <w:name w:val="xl141"/>
    <w:basedOn w:val="Normal"/>
    <w:rsid w:val="00A10E5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color w:val="000000"/>
      <w:sz w:val="18"/>
      <w:szCs w:val="18"/>
    </w:rPr>
  </w:style>
  <w:style w:type="paragraph" w:customStyle="1" w:styleId="xl142">
    <w:name w:val="xl142"/>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43">
    <w:name w:val="xl143"/>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44">
    <w:name w:val="xl144"/>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45">
    <w:name w:val="xl145"/>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46">
    <w:name w:val="xl146"/>
    <w:basedOn w:val="Normal"/>
    <w:rsid w:val="00A10E5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47">
    <w:name w:val="xl147"/>
    <w:basedOn w:val="Normal"/>
    <w:rsid w:val="00A10E5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48">
    <w:name w:val="xl148"/>
    <w:basedOn w:val="Normal"/>
    <w:rsid w:val="00A10E5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49">
    <w:name w:val="xl149"/>
    <w:basedOn w:val="Normal"/>
    <w:rsid w:val="00A10E5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50">
    <w:name w:val="xl150"/>
    <w:basedOn w:val="Normal"/>
    <w:rsid w:val="00A10E5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51">
    <w:name w:val="xl151"/>
    <w:basedOn w:val="Normal"/>
    <w:rsid w:val="00A10E5E"/>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52">
    <w:name w:val="xl152"/>
    <w:basedOn w:val="Normal"/>
    <w:rsid w:val="00A10E5E"/>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53">
    <w:name w:val="xl153"/>
    <w:basedOn w:val="Normal"/>
    <w:rsid w:val="00A10E5E"/>
    <w:pPr>
      <w:pBdr>
        <w:left w:val="single" w:sz="8"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54">
    <w:name w:val="xl154"/>
    <w:basedOn w:val="Normal"/>
    <w:rsid w:val="00A10E5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b/>
      <w:bCs/>
      <w:sz w:val="18"/>
      <w:szCs w:val="18"/>
    </w:rPr>
  </w:style>
  <w:style w:type="paragraph" w:customStyle="1" w:styleId="xl155">
    <w:name w:val="xl155"/>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b/>
      <w:bCs/>
      <w:sz w:val="18"/>
      <w:szCs w:val="18"/>
    </w:rPr>
  </w:style>
  <w:style w:type="paragraph" w:customStyle="1" w:styleId="xl156">
    <w:name w:val="xl156"/>
    <w:basedOn w:val="Normal"/>
    <w:rsid w:val="00A10E5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57">
    <w:name w:val="xl157"/>
    <w:basedOn w:val="Normal"/>
    <w:rsid w:val="00A10E5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58">
    <w:name w:val="xl158"/>
    <w:basedOn w:val="Normal"/>
    <w:rsid w:val="00A10E5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59">
    <w:name w:val="xl159"/>
    <w:basedOn w:val="Normal"/>
    <w:rsid w:val="00A10E5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60">
    <w:name w:val="xl160"/>
    <w:basedOn w:val="Normal"/>
    <w:rsid w:val="00A10E5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color w:val="000000"/>
      <w:sz w:val="18"/>
      <w:szCs w:val="18"/>
    </w:rPr>
  </w:style>
  <w:style w:type="paragraph" w:customStyle="1" w:styleId="xl161">
    <w:name w:val="xl161"/>
    <w:basedOn w:val="Normal"/>
    <w:rsid w:val="00A10E5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color w:val="000000"/>
      <w:sz w:val="18"/>
      <w:szCs w:val="18"/>
    </w:rPr>
  </w:style>
  <w:style w:type="paragraph" w:customStyle="1" w:styleId="xl162">
    <w:name w:val="xl162"/>
    <w:basedOn w:val="Normal"/>
    <w:rsid w:val="00A10E5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b/>
      <w:bCs/>
      <w:sz w:val="18"/>
      <w:szCs w:val="18"/>
    </w:rPr>
  </w:style>
  <w:style w:type="paragraph" w:customStyle="1" w:styleId="xl163">
    <w:name w:val="xl163"/>
    <w:basedOn w:val="Normal"/>
    <w:rsid w:val="00A10E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color w:val="000000"/>
      <w:sz w:val="18"/>
      <w:szCs w:val="18"/>
    </w:rPr>
  </w:style>
  <w:style w:type="paragraph" w:customStyle="1" w:styleId="xl164">
    <w:name w:val="xl164"/>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color w:val="000000"/>
      <w:sz w:val="18"/>
      <w:szCs w:val="18"/>
    </w:rPr>
  </w:style>
  <w:style w:type="paragraph" w:customStyle="1" w:styleId="xl165">
    <w:name w:val="xl165"/>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b/>
      <w:bCs/>
      <w:color w:val="000000"/>
      <w:sz w:val="18"/>
      <w:szCs w:val="18"/>
    </w:rPr>
  </w:style>
  <w:style w:type="paragraph" w:customStyle="1" w:styleId="xl166">
    <w:name w:val="xl166"/>
    <w:basedOn w:val="Normal"/>
    <w:rsid w:val="00A10E5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b/>
      <w:bCs/>
      <w:color w:val="000000"/>
      <w:sz w:val="18"/>
      <w:szCs w:val="18"/>
    </w:rPr>
  </w:style>
  <w:style w:type="paragraph" w:customStyle="1" w:styleId="xl167">
    <w:name w:val="xl167"/>
    <w:basedOn w:val="Normal"/>
    <w:rsid w:val="00A10E5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color w:val="000000"/>
      <w:sz w:val="18"/>
      <w:szCs w:val="18"/>
    </w:rPr>
  </w:style>
  <w:style w:type="paragraph" w:customStyle="1" w:styleId="xl168">
    <w:name w:val="xl168"/>
    <w:basedOn w:val="Normal"/>
    <w:rsid w:val="00A10E5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b/>
      <w:bCs/>
      <w:color w:val="000000"/>
      <w:sz w:val="18"/>
      <w:szCs w:val="18"/>
    </w:rPr>
  </w:style>
  <w:style w:type="paragraph" w:customStyle="1" w:styleId="xl169">
    <w:name w:val="xl169"/>
    <w:basedOn w:val="Normal"/>
    <w:rsid w:val="00A10E5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b/>
      <w:bCs/>
      <w:color w:val="000000"/>
      <w:sz w:val="18"/>
      <w:szCs w:val="18"/>
    </w:rPr>
  </w:style>
  <w:style w:type="paragraph" w:customStyle="1" w:styleId="xl170">
    <w:name w:val="xl170"/>
    <w:basedOn w:val="Normal"/>
    <w:rsid w:val="00A10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color w:val="000000"/>
      <w:sz w:val="18"/>
      <w:szCs w:val="18"/>
    </w:rPr>
  </w:style>
  <w:style w:type="paragraph" w:customStyle="1" w:styleId="xl171">
    <w:name w:val="xl171"/>
    <w:basedOn w:val="Normal"/>
    <w:rsid w:val="00A10E5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72">
    <w:name w:val="xl172"/>
    <w:basedOn w:val="Normal"/>
    <w:rsid w:val="00A10E5E"/>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sz w:val="18"/>
      <w:szCs w:val="18"/>
    </w:rPr>
  </w:style>
  <w:style w:type="paragraph" w:customStyle="1" w:styleId="xl173">
    <w:name w:val="xl173"/>
    <w:basedOn w:val="Normal"/>
    <w:rsid w:val="00A10E5E"/>
    <w:pPr>
      <w:shd w:val="clear" w:color="000000" w:fill="FFFFFF"/>
      <w:spacing w:before="100" w:beforeAutospacing="1" w:after="100" w:afterAutospacing="1" w:line="240" w:lineRule="auto"/>
      <w:textAlignment w:val="top"/>
    </w:pPr>
    <w:rPr>
      <w:rFonts w:ascii="Bookman Old Style" w:eastAsia="Times New Roman" w:hAnsi="Bookman Old Style" w:cs="Times New Roman"/>
      <w:b/>
      <w:bCs/>
      <w:sz w:val="18"/>
      <w:szCs w:val="18"/>
    </w:rPr>
  </w:style>
  <w:style w:type="paragraph" w:customStyle="1" w:styleId="xl174">
    <w:name w:val="xl174"/>
    <w:basedOn w:val="Normal"/>
    <w:rsid w:val="00A10E5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b/>
      <w:bCs/>
      <w:color w:val="FF0000"/>
      <w:sz w:val="18"/>
      <w:szCs w:val="18"/>
    </w:rPr>
  </w:style>
  <w:style w:type="paragraph" w:customStyle="1" w:styleId="xl175">
    <w:name w:val="xl175"/>
    <w:basedOn w:val="Normal"/>
    <w:rsid w:val="00A10E5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b/>
      <w:bCs/>
      <w:color w:val="000000"/>
      <w:sz w:val="18"/>
      <w:szCs w:val="18"/>
    </w:rPr>
  </w:style>
  <w:style w:type="paragraph" w:customStyle="1" w:styleId="xl176">
    <w:name w:val="xl176"/>
    <w:basedOn w:val="Normal"/>
    <w:rsid w:val="00A10E5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cs="Times New Roman"/>
      <w:color w:val="000000"/>
      <w:sz w:val="18"/>
      <w:szCs w:val="18"/>
    </w:rPr>
  </w:style>
  <w:style w:type="paragraph" w:customStyle="1" w:styleId="xl177">
    <w:name w:val="xl177"/>
    <w:basedOn w:val="Normal"/>
    <w:rsid w:val="00A10E5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color w:val="000000"/>
      <w:sz w:val="18"/>
      <w:szCs w:val="18"/>
    </w:rPr>
  </w:style>
  <w:style w:type="paragraph" w:customStyle="1" w:styleId="xl178">
    <w:name w:val="xl178"/>
    <w:basedOn w:val="Normal"/>
    <w:rsid w:val="00A10E5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color w:val="000000"/>
      <w:sz w:val="18"/>
      <w:szCs w:val="18"/>
    </w:rPr>
  </w:style>
  <w:style w:type="paragraph" w:customStyle="1" w:styleId="xl179">
    <w:name w:val="xl179"/>
    <w:basedOn w:val="Normal"/>
    <w:rsid w:val="00A10E5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Bookman Old Style" w:eastAsia="Times New Roman" w:hAnsi="Bookman Old Style" w:cs="Times New Roman"/>
      <w:color w:val="000000"/>
      <w:sz w:val="18"/>
      <w:szCs w:val="18"/>
    </w:rPr>
  </w:style>
  <w:style w:type="paragraph" w:customStyle="1" w:styleId="xl180">
    <w:name w:val="xl180"/>
    <w:basedOn w:val="Normal"/>
    <w:rsid w:val="00A10E5E"/>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b/>
      <w:bCs/>
      <w:sz w:val="18"/>
      <w:szCs w:val="18"/>
    </w:rPr>
  </w:style>
  <w:style w:type="paragraph" w:customStyle="1" w:styleId="xl181">
    <w:name w:val="xl181"/>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b/>
      <w:bCs/>
      <w:sz w:val="18"/>
      <w:szCs w:val="18"/>
    </w:rPr>
  </w:style>
  <w:style w:type="paragraph" w:customStyle="1" w:styleId="xl182">
    <w:name w:val="xl182"/>
    <w:basedOn w:val="Normal"/>
    <w:rsid w:val="00A10E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b/>
      <w:bCs/>
      <w:sz w:val="18"/>
      <w:szCs w:val="18"/>
    </w:rPr>
  </w:style>
  <w:style w:type="paragraph" w:customStyle="1" w:styleId="xl183">
    <w:name w:val="xl183"/>
    <w:basedOn w:val="Normal"/>
    <w:rsid w:val="00A10E5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cs="Times New Roman"/>
      <w:b/>
      <w:bCs/>
      <w:sz w:val="18"/>
      <w:szCs w:val="18"/>
    </w:rPr>
  </w:style>
  <w:style w:type="paragraph" w:customStyle="1" w:styleId="xl184">
    <w:name w:val="xl184"/>
    <w:basedOn w:val="Normal"/>
    <w:rsid w:val="00A10E5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185">
    <w:name w:val="xl185"/>
    <w:basedOn w:val="Normal"/>
    <w:rsid w:val="00A10E5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s="Times New Roman"/>
      <w:b/>
      <w:bCs/>
      <w:sz w:val="18"/>
      <w:szCs w:val="18"/>
    </w:rPr>
  </w:style>
  <w:style w:type="paragraph" w:customStyle="1" w:styleId="xl75">
    <w:name w:val="xl75"/>
    <w:basedOn w:val="Normal"/>
    <w:rsid w:val="00A10E5E"/>
    <w:pPr>
      <w:pBdr>
        <w:lef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sz w:val="20"/>
      <w:szCs w:val="20"/>
      <w:lang w:val="id-ID" w:eastAsia="id-ID"/>
    </w:rPr>
  </w:style>
  <w:style w:type="paragraph" w:customStyle="1" w:styleId="xl76">
    <w:name w:val="xl76"/>
    <w:basedOn w:val="Normal"/>
    <w:rsid w:val="00A10E5E"/>
    <w:pPr>
      <w:pBdr>
        <w:left w:val="single" w:sz="4" w:space="0" w:color="111111"/>
        <w:bottom w:val="single" w:sz="4" w:space="0" w:color="111111"/>
        <w:right w:val="single" w:sz="4" w:space="0" w:color="111111"/>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7">
    <w:name w:val="xl77"/>
    <w:basedOn w:val="Normal"/>
    <w:rsid w:val="00A10E5E"/>
    <w:pPr>
      <w:pBdr>
        <w:top w:val="single" w:sz="4" w:space="0" w:color="111111"/>
        <w:left w:val="single" w:sz="4" w:space="0" w:color="111111"/>
        <w:bottom w:val="single" w:sz="4" w:space="0" w:color="111111"/>
        <w:right w:val="single" w:sz="4" w:space="0" w:color="111111"/>
      </w:pBdr>
      <w:spacing w:before="100" w:beforeAutospacing="1" w:after="100" w:afterAutospacing="1" w:line="240" w:lineRule="auto"/>
      <w:jc w:val="center"/>
      <w:textAlignment w:val="top"/>
    </w:pPr>
    <w:rPr>
      <w:rFonts w:ascii="Bookman Old Style" w:eastAsia="Times New Roman" w:hAnsi="Bookman Old Style" w:cs="Times New Roman"/>
      <w:sz w:val="20"/>
      <w:szCs w:val="20"/>
      <w:lang w:val="id-ID" w:eastAsia="id-ID"/>
    </w:rPr>
  </w:style>
  <w:style w:type="paragraph" w:customStyle="1" w:styleId="xl78">
    <w:name w:val="xl78"/>
    <w:basedOn w:val="Normal"/>
    <w:rsid w:val="00A10E5E"/>
    <w:pPr>
      <w:pBdr>
        <w:top w:val="single" w:sz="4" w:space="0" w:color="000000"/>
        <w:righ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sz w:val="20"/>
      <w:szCs w:val="20"/>
      <w:lang w:val="id-ID" w:eastAsia="id-ID"/>
    </w:rPr>
  </w:style>
  <w:style w:type="paragraph" w:customStyle="1" w:styleId="xl79">
    <w:name w:val="xl79"/>
    <w:basedOn w:val="Normal"/>
    <w:rsid w:val="00A10E5E"/>
    <w:pPr>
      <w:pBdr>
        <w:left w:val="single" w:sz="4" w:space="0" w:color="000000"/>
        <w:bottom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sz w:val="20"/>
      <w:szCs w:val="20"/>
      <w:lang w:val="id-ID" w:eastAsia="id-ID"/>
    </w:rPr>
  </w:style>
  <w:style w:type="paragraph" w:customStyle="1" w:styleId="xl80">
    <w:name w:val="xl80"/>
    <w:basedOn w:val="Normal"/>
    <w:rsid w:val="00A10E5E"/>
    <w:pPr>
      <w:pBdr>
        <w:bottom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sz w:val="20"/>
      <w:szCs w:val="20"/>
      <w:lang w:val="id-ID" w:eastAsia="id-ID"/>
    </w:rPr>
  </w:style>
  <w:style w:type="paragraph" w:customStyle="1" w:styleId="xl81">
    <w:name w:val="xl81"/>
    <w:basedOn w:val="Normal"/>
    <w:rsid w:val="00A10E5E"/>
    <w:pPr>
      <w:pBdr>
        <w:bottom w:val="single" w:sz="4" w:space="0" w:color="000000"/>
        <w:righ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sz w:val="20"/>
      <w:szCs w:val="20"/>
      <w:lang w:val="id-ID" w:eastAsia="id-ID"/>
    </w:rPr>
  </w:style>
  <w:style w:type="paragraph" w:customStyle="1" w:styleId="xl82">
    <w:name w:val="xl82"/>
    <w:basedOn w:val="Normal"/>
    <w:rsid w:val="00A10E5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sz w:val="20"/>
      <w:szCs w:val="20"/>
      <w:lang w:val="id-ID" w:eastAsia="id-ID"/>
    </w:rPr>
  </w:style>
  <w:style w:type="paragraph" w:customStyle="1" w:styleId="xl83">
    <w:name w:val="xl83"/>
    <w:basedOn w:val="Normal"/>
    <w:rsid w:val="00A10E5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sz w:val="20"/>
      <w:szCs w:val="20"/>
      <w:lang w:val="id-ID" w:eastAsia="id-ID"/>
    </w:rPr>
  </w:style>
  <w:style w:type="paragraph" w:customStyle="1" w:styleId="xl84">
    <w:name w:val="xl84"/>
    <w:basedOn w:val="Normal"/>
    <w:rsid w:val="00A10E5E"/>
    <w:pPr>
      <w:pBdr>
        <w:top w:val="single" w:sz="4" w:space="0" w:color="000000"/>
        <w:bottom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sz w:val="20"/>
      <w:szCs w:val="20"/>
      <w:lang w:val="id-ID" w:eastAsia="id-ID"/>
    </w:rPr>
  </w:style>
  <w:style w:type="paragraph" w:customStyle="1" w:styleId="xl85">
    <w:name w:val="xl85"/>
    <w:basedOn w:val="Normal"/>
    <w:rsid w:val="00A10E5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3675">
      <w:bodyDiv w:val="1"/>
      <w:marLeft w:val="0"/>
      <w:marRight w:val="0"/>
      <w:marTop w:val="0"/>
      <w:marBottom w:val="0"/>
      <w:divBdr>
        <w:top w:val="none" w:sz="0" w:space="0" w:color="auto"/>
        <w:left w:val="none" w:sz="0" w:space="0" w:color="auto"/>
        <w:bottom w:val="none" w:sz="0" w:space="0" w:color="auto"/>
        <w:right w:val="none" w:sz="0" w:space="0" w:color="auto"/>
      </w:divBdr>
    </w:div>
    <w:div w:id="664360408">
      <w:bodyDiv w:val="1"/>
      <w:marLeft w:val="0"/>
      <w:marRight w:val="0"/>
      <w:marTop w:val="0"/>
      <w:marBottom w:val="0"/>
      <w:divBdr>
        <w:top w:val="none" w:sz="0" w:space="0" w:color="auto"/>
        <w:left w:val="none" w:sz="0" w:space="0" w:color="auto"/>
        <w:bottom w:val="none" w:sz="0" w:space="0" w:color="auto"/>
        <w:right w:val="none" w:sz="0" w:space="0" w:color="auto"/>
      </w:divBdr>
    </w:div>
    <w:div w:id="1025445191">
      <w:bodyDiv w:val="1"/>
      <w:marLeft w:val="0"/>
      <w:marRight w:val="0"/>
      <w:marTop w:val="0"/>
      <w:marBottom w:val="0"/>
      <w:divBdr>
        <w:top w:val="none" w:sz="0" w:space="0" w:color="auto"/>
        <w:left w:val="none" w:sz="0" w:space="0" w:color="auto"/>
        <w:bottom w:val="none" w:sz="0" w:space="0" w:color="auto"/>
        <w:right w:val="none" w:sz="0" w:space="0" w:color="auto"/>
      </w:divBdr>
    </w:div>
    <w:div w:id="1062102430">
      <w:bodyDiv w:val="1"/>
      <w:marLeft w:val="0"/>
      <w:marRight w:val="0"/>
      <w:marTop w:val="0"/>
      <w:marBottom w:val="0"/>
      <w:divBdr>
        <w:top w:val="none" w:sz="0" w:space="0" w:color="auto"/>
        <w:left w:val="none" w:sz="0" w:space="0" w:color="auto"/>
        <w:bottom w:val="none" w:sz="0" w:space="0" w:color="auto"/>
        <w:right w:val="none" w:sz="0" w:space="0" w:color="auto"/>
      </w:divBdr>
    </w:div>
    <w:div w:id="1278104675">
      <w:bodyDiv w:val="1"/>
      <w:marLeft w:val="0"/>
      <w:marRight w:val="0"/>
      <w:marTop w:val="0"/>
      <w:marBottom w:val="0"/>
      <w:divBdr>
        <w:top w:val="none" w:sz="0" w:space="0" w:color="auto"/>
        <w:left w:val="none" w:sz="0" w:space="0" w:color="auto"/>
        <w:bottom w:val="none" w:sz="0" w:space="0" w:color="auto"/>
        <w:right w:val="none" w:sz="0" w:space="0" w:color="auto"/>
      </w:divBdr>
    </w:div>
    <w:div w:id="1427192767">
      <w:bodyDiv w:val="1"/>
      <w:marLeft w:val="0"/>
      <w:marRight w:val="0"/>
      <w:marTop w:val="0"/>
      <w:marBottom w:val="0"/>
      <w:divBdr>
        <w:top w:val="none" w:sz="0" w:space="0" w:color="auto"/>
        <w:left w:val="none" w:sz="0" w:space="0" w:color="auto"/>
        <w:bottom w:val="none" w:sz="0" w:space="0" w:color="auto"/>
        <w:right w:val="none" w:sz="0" w:space="0" w:color="auto"/>
      </w:divBdr>
    </w:div>
    <w:div w:id="1443378743">
      <w:bodyDiv w:val="1"/>
      <w:marLeft w:val="0"/>
      <w:marRight w:val="0"/>
      <w:marTop w:val="0"/>
      <w:marBottom w:val="0"/>
      <w:divBdr>
        <w:top w:val="none" w:sz="0" w:space="0" w:color="auto"/>
        <w:left w:val="none" w:sz="0" w:space="0" w:color="auto"/>
        <w:bottom w:val="none" w:sz="0" w:space="0" w:color="auto"/>
        <w:right w:val="none" w:sz="0" w:space="0" w:color="auto"/>
      </w:divBdr>
    </w:div>
    <w:div w:id="1505508741">
      <w:bodyDiv w:val="1"/>
      <w:marLeft w:val="0"/>
      <w:marRight w:val="0"/>
      <w:marTop w:val="0"/>
      <w:marBottom w:val="0"/>
      <w:divBdr>
        <w:top w:val="none" w:sz="0" w:space="0" w:color="auto"/>
        <w:left w:val="none" w:sz="0" w:space="0" w:color="auto"/>
        <w:bottom w:val="none" w:sz="0" w:space="0" w:color="auto"/>
        <w:right w:val="none" w:sz="0" w:space="0" w:color="auto"/>
      </w:divBdr>
    </w:div>
    <w:div w:id="1717437075">
      <w:bodyDiv w:val="1"/>
      <w:marLeft w:val="0"/>
      <w:marRight w:val="0"/>
      <w:marTop w:val="0"/>
      <w:marBottom w:val="0"/>
      <w:divBdr>
        <w:top w:val="none" w:sz="0" w:space="0" w:color="auto"/>
        <w:left w:val="none" w:sz="0" w:space="0" w:color="auto"/>
        <w:bottom w:val="none" w:sz="0" w:space="0" w:color="auto"/>
        <w:right w:val="none" w:sz="0" w:space="0" w:color="auto"/>
      </w:divBdr>
    </w:div>
    <w:div w:id="19362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1.xls"/><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BEBFD-98FD-457D-B9A6-C4FEF0DE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2706</TotalTime>
  <Pages>114</Pages>
  <Words>22464</Words>
  <Characters>128045</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ismail - [2010]</cp:lastModifiedBy>
  <cp:revision>116</cp:revision>
  <cp:lastPrinted>2017-11-24T03:20:00Z</cp:lastPrinted>
  <dcterms:created xsi:type="dcterms:W3CDTF">2017-11-23T02:47:00Z</dcterms:created>
  <dcterms:modified xsi:type="dcterms:W3CDTF">2019-05-27T07:03:00Z</dcterms:modified>
</cp:coreProperties>
</file>